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AC0C3" w14:textId="77777777" w:rsidR="00191797" w:rsidRDefault="00191797" w:rsidP="00191797"/>
    <w:p w14:paraId="35D5660D" w14:textId="77777777" w:rsidR="00DE7734" w:rsidRPr="00F400C4" w:rsidRDefault="00DE7734" w:rsidP="00DE7734">
      <w:pPr>
        <w:spacing w:after="0" w:line="240" w:lineRule="auto"/>
        <w:rPr>
          <w:rFonts w:ascii="Arial" w:hAnsi="Arial" w:cs="Arial"/>
          <w:b/>
          <w:bCs/>
          <w:sz w:val="24"/>
          <w:szCs w:val="24"/>
        </w:rPr>
      </w:pPr>
      <w:r w:rsidRPr="00F400C4">
        <w:rPr>
          <w:rFonts w:ascii="Arial" w:hAnsi="Arial" w:cs="Arial"/>
          <w:b/>
          <w:bCs/>
          <w:sz w:val="24"/>
          <w:szCs w:val="24"/>
        </w:rPr>
        <w:t>Pharmacological profiling of stretch activated channels in proprioceptive neurons</w:t>
      </w:r>
    </w:p>
    <w:p w14:paraId="56B8D77D" w14:textId="77777777" w:rsidR="00DE7734" w:rsidRPr="00F400C4" w:rsidRDefault="00DE7734" w:rsidP="00DE7734">
      <w:pPr>
        <w:spacing w:after="0" w:line="240" w:lineRule="auto"/>
        <w:rPr>
          <w:rFonts w:ascii="Arial" w:hAnsi="Arial" w:cs="Arial"/>
          <w:sz w:val="24"/>
          <w:szCs w:val="24"/>
        </w:rPr>
      </w:pPr>
    </w:p>
    <w:p w14:paraId="0F8D9530" w14:textId="773BBDE4" w:rsidR="00DE7734" w:rsidRPr="00F400C4" w:rsidRDefault="00DE7734" w:rsidP="00DE7734">
      <w:pPr>
        <w:rPr>
          <w:rFonts w:ascii="Arial" w:hAnsi="Arial" w:cs="Arial"/>
          <w:sz w:val="24"/>
          <w:szCs w:val="24"/>
        </w:rPr>
      </w:pPr>
      <w:r w:rsidRPr="00F400C4">
        <w:rPr>
          <w:rFonts w:ascii="Arial" w:hAnsi="Arial" w:cs="Arial"/>
          <w:sz w:val="24"/>
          <w:szCs w:val="24"/>
        </w:rPr>
        <w:t xml:space="preserve">Shelby McCubbin, Anna </w:t>
      </w:r>
      <w:proofErr w:type="spellStart"/>
      <w:r w:rsidRPr="00F400C4">
        <w:rPr>
          <w:rFonts w:ascii="Arial" w:hAnsi="Arial" w:cs="Arial"/>
          <w:sz w:val="24"/>
          <w:szCs w:val="24"/>
        </w:rPr>
        <w:t>Jeoung</w:t>
      </w:r>
      <w:proofErr w:type="spellEnd"/>
      <w:r w:rsidRPr="00F400C4">
        <w:rPr>
          <w:rFonts w:ascii="Arial" w:hAnsi="Arial" w:cs="Arial"/>
          <w:sz w:val="24"/>
          <w:szCs w:val="24"/>
        </w:rPr>
        <w:t xml:space="preserve">, </w:t>
      </w:r>
      <w:r w:rsidR="006B5F8A" w:rsidRPr="00F400C4">
        <w:rPr>
          <w:rFonts w:ascii="Arial" w:hAnsi="Arial" w:cs="Arial"/>
          <w:sz w:val="24"/>
          <w:szCs w:val="24"/>
        </w:rPr>
        <w:t>Courtney Waterbury</w:t>
      </w:r>
      <w:r w:rsidR="0067424A" w:rsidRPr="00F400C4">
        <w:rPr>
          <w:rFonts w:ascii="Arial" w:hAnsi="Arial" w:cs="Arial"/>
          <w:sz w:val="24"/>
          <w:szCs w:val="24"/>
        </w:rPr>
        <w:t>,</w:t>
      </w:r>
      <w:r w:rsidR="006B5F8A" w:rsidRPr="00F400C4">
        <w:rPr>
          <w:rFonts w:ascii="Arial" w:hAnsi="Arial" w:cs="Arial"/>
          <w:sz w:val="24"/>
          <w:szCs w:val="24"/>
        </w:rPr>
        <w:t xml:space="preserve"> </w:t>
      </w:r>
      <w:r w:rsidRPr="00F400C4">
        <w:rPr>
          <w:rFonts w:ascii="Arial" w:hAnsi="Arial" w:cs="Arial"/>
          <w:sz w:val="24"/>
          <w:szCs w:val="24"/>
        </w:rPr>
        <w:t>and Robin L. Cooper</w:t>
      </w:r>
    </w:p>
    <w:p w14:paraId="6C7F5527" w14:textId="11800097" w:rsidR="00DE7734" w:rsidRPr="00F400C4" w:rsidRDefault="00DE7734" w:rsidP="006A3939">
      <w:pPr>
        <w:rPr>
          <w:rFonts w:ascii="Arial" w:hAnsi="Arial" w:cs="Arial"/>
          <w:sz w:val="24"/>
          <w:szCs w:val="24"/>
        </w:rPr>
      </w:pPr>
      <w:r w:rsidRPr="00F400C4">
        <w:rPr>
          <w:rFonts w:ascii="Arial" w:hAnsi="Arial" w:cs="Arial"/>
          <w:sz w:val="24"/>
          <w:szCs w:val="24"/>
        </w:rPr>
        <w:t>Department of Biology and Center of Muscle Biology, University of Kentucky, Lexington, KY, USA 40506-0225</w:t>
      </w:r>
    </w:p>
    <w:p w14:paraId="76A35CCC" w14:textId="611B1D19" w:rsidR="006A3939" w:rsidRPr="00F400C4" w:rsidRDefault="000D6372" w:rsidP="006A3939">
      <w:pPr>
        <w:rPr>
          <w:rFonts w:ascii="Arial" w:hAnsi="Arial" w:cs="Arial"/>
          <w:b/>
          <w:sz w:val="24"/>
          <w:szCs w:val="24"/>
        </w:rPr>
      </w:pPr>
      <w:r w:rsidRPr="00F400C4">
        <w:rPr>
          <w:rStyle w:val="Strong"/>
          <w:rFonts w:ascii="Arial" w:hAnsi="Arial" w:cs="Arial"/>
          <w:iCs/>
        </w:rPr>
        <w:t xml:space="preserve">Corresponding author: </w:t>
      </w:r>
      <w:r w:rsidRPr="00F400C4">
        <w:rPr>
          <w:rStyle w:val="Strong"/>
          <w:rFonts w:ascii="Arial" w:hAnsi="Arial" w:cs="Arial"/>
          <w:b w:val="0"/>
          <w:iCs/>
        </w:rPr>
        <w:t>Robin Cooper, Email RLCOOP1@uky.edu</w:t>
      </w:r>
    </w:p>
    <w:p w14:paraId="227D18D6" w14:textId="77777777" w:rsidR="000D6372" w:rsidRPr="00F400C4" w:rsidRDefault="000D6372">
      <w:pPr>
        <w:rPr>
          <w:rFonts w:ascii="Arial" w:hAnsi="Arial" w:cs="Arial"/>
          <w:b/>
          <w:sz w:val="24"/>
          <w:szCs w:val="24"/>
        </w:rPr>
      </w:pPr>
    </w:p>
    <w:p w14:paraId="23C49A39" w14:textId="31EB1478" w:rsidR="000D6372" w:rsidRPr="00F400C4" w:rsidRDefault="000D6372">
      <w:pPr>
        <w:rPr>
          <w:rFonts w:ascii="Arial" w:hAnsi="Arial" w:cs="Arial"/>
          <w:b/>
          <w:sz w:val="24"/>
          <w:szCs w:val="24"/>
        </w:rPr>
      </w:pPr>
      <w:r w:rsidRPr="00F400C4">
        <w:rPr>
          <w:rFonts w:ascii="Arial" w:hAnsi="Arial" w:cs="Arial"/>
          <w:b/>
          <w:sz w:val="24"/>
          <w:szCs w:val="24"/>
        </w:rPr>
        <w:t>Abstract</w:t>
      </w:r>
    </w:p>
    <w:p w14:paraId="53899898" w14:textId="701A1F82" w:rsidR="00191797" w:rsidRPr="00F400C4" w:rsidRDefault="00DE7734">
      <w:pPr>
        <w:rPr>
          <w:rFonts w:ascii="Calibri" w:eastAsia="Times New Roman" w:hAnsi="Calibri" w:cs="Calibri"/>
          <w:color w:val="000000"/>
          <w:sz w:val="21"/>
          <w:szCs w:val="21"/>
        </w:rPr>
      </w:pPr>
      <w:r w:rsidRPr="00F400C4">
        <w:rPr>
          <w:rFonts w:ascii="Arial" w:hAnsi="Arial" w:cs="Arial"/>
          <w:sz w:val="24"/>
          <w:szCs w:val="24"/>
        </w:rPr>
        <w:t>Proprioception in mammals and invertebrates occurs through stretch activated ion channels (SACs) localized in sensory endings. In mammals, the primary organ</w:t>
      </w:r>
      <w:r w:rsidR="008934CE" w:rsidRPr="00F400C4">
        <w:rPr>
          <w:rFonts w:ascii="Arial" w:hAnsi="Arial" w:cs="Arial"/>
          <w:sz w:val="24"/>
          <w:szCs w:val="24"/>
        </w:rPr>
        <w:t>s</w:t>
      </w:r>
      <w:r w:rsidRPr="00F400C4">
        <w:rPr>
          <w:rFonts w:ascii="Arial" w:hAnsi="Arial" w:cs="Arial"/>
          <w:sz w:val="24"/>
          <w:szCs w:val="24"/>
        </w:rPr>
        <w:t xml:space="preserve"> for proprioception are the intrafusal muscle spindles embedded within extrafusal muscle. In invertebrates there are varied types of sensory organs</w:t>
      </w:r>
      <w:r w:rsidR="008934CE" w:rsidRPr="00F400C4">
        <w:rPr>
          <w:rFonts w:ascii="Arial" w:hAnsi="Arial" w:cs="Arial"/>
          <w:sz w:val="24"/>
          <w:szCs w:val="24"/>
        </w:rPr>
        <w:t>,</w:t>
      </w:r>
      <w:r w:rsidRPr="00F400C4">
        <w:rPr>
          <w:rFonts w:ascii="Arial" w:hAnsi="Arial" w:cs="Arial"/>
          <w:sz w:val="24"/>
          <w:szCs w:val="24"/>
        </w:rPr>
        <w:t xml:space="preserve"> from chordotonal organs </w:t>
      </w:r>
      <w:r w:rsidR="006D4034" w:rsidRPr="00F400C4">
        <w:rPr>
          <w:rFonts w:ascii="Arial" w:hAnsi="Arial" w:cs="Arial"/>
          <w:sz w:val="24"/>
          <w:szCs w:val="24"/>
        </w:rPr>
        <w:t>spanning joints</w:t>
      </w:r>
      <w:r w:rsidRPr="00F400C4">
        <w:rPr>
          <w:rFonts w:ascii="Arial" w:hAnsi="Arial" w:cs="Arial"/>
          <w:sz w:val="24"/>
          <w:szCs w:val="24"/>
        </w:rPr>
        <w:t xml:space="preserve"> to muscle receptor organs (MRO) which are analogous to the mammalian muscle spindle</w:t>
      </w:r>
      <w:r w:rsidR="008934CE" w:rsidRPr="00F400C4">
        <w:rPr>
          <w:rFonts w:ascii="Arial" w:hAnsi="Arial" w:cs="Arial"/>
          <w:sz w:val="24"/>
          <w:szCs w:val="24"/>
        </w:rPr>
        <w:t>s</w:t>
      </w:r>
      <w:r w:rsidRPr="00F400C4">
        <w:rPr>
          <w:rFonts w:ascii="Arial" w:hAnsi="Arial" w:cs="Arial"/>
          <w:sz w:val="24"/>
          <w:szCs w:val="24"/>
        </w:rPr>
        <w:t xml:space="preserve"> that monitor stretch of muscle fibers. </w:t>
      </w:r>
      <w:r w:rsidR="00093AB3" w:rsidRPr="00F400C4">
        <w:rPr>
          <w:rFonts w:ascii="Arial" w:hAnsi="Arial" w:cs="Arial"/>
          <w:sz w:val="24"/>
          <w:szCs w:val="24"/>
        </w:rPr>
        <w:t>A subset of SACs are t</w:t>
      </w:r>
      <w:r w:rsidRPr="00F400C4">
        <w:rPr>
          <w:rFonts w:ascii="Arial" w:hAnsi="Arial" w:cs="Arial"/>
          <w:sz w:val="24"/>
          <w:szCs w:val="24"/>
        </w:rPr>
        <w:t xml:space="preserve">he </w:t>
      </w:r>
      <w:r w:rsidR="00093AB3" w:rsidRPr="00F400C4">
        <w:rPr>
          <w:rFonts w:ascii="Arial" w:hAnsi="Arial" w:cs="Arial"/>
          <w:sz w:val="24"/>
          <w:szCs w:val="24"/>
        </w:rPr>
        <w:t>PIEZO</w:t>
      </w:r>
      <w:r w:rsidRPr="00F400C4">
        <w:rPr>
          <w:rFonts w:ascii="Arial" w:hAnsi="Arial" w:cs="Arial"/>
          <w:sz w:val="24"/>
          <w:szCs w:val="24"/>
        </w:rPr>
        <w:t xml:space="preserve"> channels</w:t>
      </w:r>
      <w:r w:rsidR="00093AB3" w:rsidRPr="00F400C4">
        <w:rPr>
          <w:rFonts w:ascii="Arial" w:hAnsi="Arial" w:cs="Arial"/>
          <w:sz w:val="24"/>
          <w:szCs w:val="24"/>
        </w:rPr>
        <w:t>. They</w:t>
      </w:r>
      <w:r w:rsidRPr="00F400C4">
        <w:rPr>
          <w:rFonts w:ascii="Arial" w:hAnsi="Arial" w:cs="Arial"/>
          <w:sz w:val="24"/>
          <w:szCs w:val="24"/>
        </w:rPr>
        <w:t xml:space="preserve"> are comprised of a distinct type of protein sequence and are similar among species</w:t>
      </w:r>
      <w:r w:rsidR="008934CE" w:rsidRPr="00F400C4">
        <w:rPr>
          <w:rFonts w:ascii="Arial" w:hAnsi="Arial" w:cs="Arial"/>
          <w:sz w:val="24"/>
          <w:szCs w:val="24"/>
        </w:rPr>
        <w:t>,</w:t>
      </w:r>
      <w:r w:rsidRPr="00F400C4">
        <w:rPr>
          <w:rFonts w:ascii="Arial" w:hAnsi="Arial" w:cs="Arial"/>
          <w:sz w:val="24"/>
          <w:szCs w:val="24"/>
        </w:rPr>
        <w:t xml:space="preserve"> from mammals to invertebrates.  </w:t>
      </w:r>
      <w:r w:rsidR="009659DB" w:rsidRPr="00F400C4">
        <w:rPr>
          <w:rFonts w:ascii="Arial" w:hAnsi="Arial" w:cs="Arial"/>
          <w:sz w:val="24"/>
          <w:szCs w:val="24"/>
        </w:rPr>
        <w:t xml:space="preserve">We screened </w:t>
      </w:r>
      <w:r w:rsidR="008934CE" w:rsidRPr="00F400C4">
        <w:rPr>
          <w:rFonts w:ascii="Arial" w:hAnsi="Arial" w:cs="Arial"/>
          <w:sz w:val="24"/>
          <w:szCs w:val="24"/>
        </w:rPr>
        <w:t xml:space="preserve">several </w:t>
      </w:r>
      <w:r w:rsidRPr="00F400C4">
        <w:rPr>
          <w:rFonts w:ascii="Arial" w:hAnsi="Arial" w:cs="Arial"/>
          <w:sz w:val="24"/>
          <w:szCs w:val="24"/>
        </w:rPr>
        <w:t>new agents</w:t>
      </w:r>
      <w:r w:rsidR="006D4034" w:rsidRPr="00F400C4">
        <w:rPr>
          <w:rFonts w:ascii="Arial" w:hAnsi="Arial" w:cs="Arial"/>
          <w:sz w:val="24"/>
          <w:szCs w:val="24"/>
        </w:rPr>
        <w:t xml:space="preserve"> (</w:t>
      </w:r>
      <w:r w:rsidR="00093AB3" w:rsidRPr="00F400C4">
        <w:rPr>
          <w:rFonts w:ascii="Arial" w:hAnsi="Arial" w:cs="Arial"/>
          <w:sz w:val="24"/>
          <w:szCs w:val="24"/>
        </w:rPr>
        <w:t>YODA</w:t>
      </w:r>
      <w:r w:rsidR="006D4034" w:rsidRPr="00F400C4">
        <w:rPr>
          <w:rFonts w:ascii="Arial" w:hAnsi="Arial" w:cs="Arial"/>
          <w:sz w:val="24"/>
          <w:szCs w:val="24"/>
        </w:rPr>
        <w:t xml:space="preserve"> 1, </w:t>
      </w:r>
      <w:r w:rsidR="00093AB3" w:rsidRPr="00F400C4">
        <w:rPr>
          <w:rFonts w:ascii="Arial" w:hAnsi="Arial" w:cs="Arial"/>
          <w:sz w:val="24"/>
          <w:szCs w:val="24"/>
        </w:rPr>
        <w:t>JEDI</w:t>
      </w:r>
      <w:r w:rsidR="006D4034" w:rsidRPr="00F400C4">
        <w:rPr>
          <w:rFonts w:ascii="Arial" w:hAnsi="Arial" w:cs="Arial"/>
          <w:sz w:val="24"/>
          <w:szCs w:val="24"/>
        </w:rPr>
        <w:t xml:space="preserve"> 2, OB 1 and </w:t>
      </w:r>
      <w:r w:rsidR="00093AB3" w:rsidRPr="00F400C4">
        <w:rPr>
          <w:rFonts w:ascii="Arial" w:hAnsi="Arial" w:cs="Arial"/>
          <w:sz w:val="24"/>
          <w:szCs w:val="24"/>
        </w:rPr>
        <w:t>DOOKU</w:t>
      </w:r>
      <w:r w:rsidR="006D4034" w:rsidRPr="00F400C4">
        <w:rPr>
          <w:rFonts w:ascii="Arial" w:hAnsi="Arial" w:cs="Arial"/>
          <w:sz w:val="24"/>
          <w:szCs w:val="24"/>
        </w:rPr>
        <w:t>)</w:t>
      </w:r>
      <w:r w:rsidRPr="00F400C4">
        <w:rPr>
          <w:rFonts w:ascii="Arial" w:hAnsi="Arial" w:cs="Arial"/>
          <w:sz w:val="24"/>
          <w:szCs w:val="24"/>
        </w:rPr>
        <w:t xml:space="preserve"> </w:t>
      </w:r>
      <w:r w:rsidR="009659DB" w:rsidRPr="00F400C4">
        <w:rPr>
          <w:rFonts w:ascii="Arial" w:hAnsi="Arial" w:cs="Arial"/>
          <w:sz w:val="24"/>
          <w:szCs w:val="24"/>
        </w:rPr>
        <w:t xml:space="preserve">which </w:t>
      </w:r>
      <w:r w:rsidRPr="00F400C4">
        <w:rPr>
          <w:rFonts w:ascii="Arial" w:hAnsi="Arial" w:cs="Arial"/>
          <w:sz w:val="24"/>
          <w:szCs w:val="24"/>
        </w:rPr>
        <w:t xml:space="preserve">have been identified to </w:t>
      </w:r>
      <w:r w:rsidR="006D4034" w:rsidRPr="00F400C4">
        <w:rPr>
          <w:rFonts w:ascii="Arial" w:hAnsi="Arial" w:cs="Arial"/>
          <w:sz w:val="24"/>
          <w:szCs w:val="24"/>
        </w:rPr>
        <w:t>act</w:t>
      </w:r>
      <w:r w:rsidRPr="00F400C4">
        <w:rPr>
          <w:rFonts w:ascii="Arial" w:hAnsi="Arial" w:cs="Arial"/>
          <w:sz w:val="24"/>
          <w:szCs w:val="24"/>
        </w:rPr>
        <w:t xml:space="preserve"> on SAC</w:t>
      </w:r>
      <w:r w:rsidR="008934CE" w:rsidRPr="00F400C4">
        <w:rPr>
          <w:rFonts w:ascii="Arial" w:hAnsi="Arial" w:cs="Arial"/>
          <w:sz w:val="24"/>
          <w:szCs w:val="24"/>
        </w:rPr>
        <w:t>s</w:t>
      </w:r>
      <w:r w:rsidRPr="00F400C4">
        <w:rPr>
          <w:rFonts w:ascii="Arial" w:hAnsi="Arial" w:cs="Arial"/>
          <w:sz w:val="24"/>
          <w:szCs w:val="24"/>
        </w:rPr>
        <w:t xml:space="preserve"> of the </w:t>
      </w:r>
      <w:r w:rsidR="00093AB3" w:rsidRPr="00F400C4">
        <w:rPr>
          <w:rFonts w:ascii="Arial" w:hAnsi="Arial" w:cs="Arial"/>
          <w:sz w:val="24"/>
          <w:szCs w:val="24"/>
        </w:rPr>
        <w:t>PIEZO</w:t>
      </w:r>
      <w:r w:rsidRPr="00F400C4">
        <w:rPr>
          <w:rFonts w:ascii="Arial" w:hAnsi="Arial" w:cs="Arial"/>
          <w:sz w:val="24"/>
          <w:szCs w:val="24"/>
        </w:rPr>
        <w:t xml:space="preserve"> 1 subtype.</w:t>
      </w:r>
      <w:r w:rsidR="006D4034" w:rsidRPr="00F400C4">
        <w:rPr>
          <w:rFonts w:ascii="Arial" w:hAnsi="Arial" w:cs="Arial"/>
          <w:sz w:val="24"/>
          <w:szCs w:val="24"/>
        </w:rPr>
        <w:t xml:space="preserve"> </w:t>
      </w:r>
      <w:r w:rsidR="00093AB3" w:rsidRPr="00F400C4">
        <w:rPr>
          <w:rFonts w:ascii="Arial" w:hAnsi="Arial" w:cs="Arial"/>
          <w:sz w:val="24"/>
          <w:szCs w:val="24"/>
        </w:rPr>
        <w:t>YODA</w:t>
      </w:r>
      <w:r w:rsidR="006D4034" w:rsidRPr="00F400C4">
        <w:rPr>
          <w:rFonts w:ascii="Arial" w:hAnsi="Arial" w:cs="Arial"/>
          <w:sz w:val="24"/>
          <w:szCs w:val="24"/>
        </w:rPr>
        <w:t xml:space="preserve"> 1 and </w:t>
      </w:r>
      <w:r w:rsidR="00093AB3" w:rsidRPr="00F400C4">
        <w:rPr>
          <w:rFonts w:ascii="Arial" w:hAnsi="Arial" w:cs="Arial"/>
          <w:sz w:val="24"/>
          <w:szCs w:val="24"/>
        </w:rPr>
        <w:t>JEDI</w:t>
      </w:r>
      <w:r w:rsidR="006D4034" w:rsidRPr="00F400C4">
        <w:rPr>
          <w:rFonts w:ascii="Arial" w:hAnsi="Arial" w:cs="Arial"/>
          <w:sz w:val="24"/>
          <w:szCs w:val="24"/>
        </w:rPr>
        <w:t xml:space="preserve"> 2 increased activity in the crayfish MRO but not the crab chordotonal organs. </w:t>
      </w:r>
      <w:r w:rsidRPr="00F400C4">
        <w:rPr>
          <w:rFonts w:ascii="Arial" w:hAnsi="Arial" w:cs="Arial"/>
          <w:sz w:val="24"/>
          <w:szCs w:val="24"/>
        </w:rPr>
        <w:t>The SACs of the crustacean proprioceptors have not been satisfactorily pharmacologically classified, nor ha</w:t>
      </w:r>
      <w:r w:rsidR="004447BD" w:rsidRPr="00F400C4">
        <w:rPr>
          <w:rFonts w:ascii="Arial" w:hAnsi="Arial" w:cs="Arial"/>
          <w:sz w:val="24"/>
          <w:szCs w:val="24"/>
        </w:rPr>
        <w:t xml:space="preserve">ve </w:t>
      </w:r>
      <w:r w:rsidRPr="00F400C4">
        <w:rPr>
          <w:rFonts w:ascii="Arial" w:hAnsi="Arial" w:cs="Arial"/>
          <w:sz w:val="24"/>
          <w:szCs w:val="24"/>
        </w:rPr>
        <w:t>their molecular makeup been identified. We screen</w:t>
      </w:r>
      <w:r w:rsidR="006D4034" w:rsidRPr="00F400C4">
        <w:rPr>
          <w:rFonts w:ascii="Arial" w:hAnsi="Arial" w:cs="Arial"/>
          <w:sz w:val="24"/>
          <w:szCs w:val="24"/>
        </w:rPr>
        <w:t>ed</w:t>
      </w:r>
      <w:r w:rsidRPr="00F400C4">
        <w:rPr>
          <w:rFonts w:ascii="Arial" w:hAnsi="Arial" w:cs="Arial"/>
          <w:sz w:val="24"/>
          <w:szCs w:val="24"/>
        </w:rPr>
        <w:t xml:space="preserve"> the</w:t>
      </w:r>
      <w:r w:rsidR="00784041" w:rsidRPr="00F400C4">
        <w:rPr>
          <w:rFonts w:ascii="Arial" w:hAnsi="Arial" w:cs="Arial"/>
          <w:sz w:val="24"/>
          <w:szCs w:val="24"/>
        </w:rPr>
        <w:t>se</w:t>
      </w:r>
      <w:r w:rsidRPr="00F400C4">
        <w:rPr>
          <w:rFonts w:ascii="Arial" w:hAnsi="Arial" w:cs="Arial"/>
          <w:sz w:val="24"/>
          <w:szCs w:val="24"/>
        </w:rPr>
        <w:t xml:space="preserve"> pharmacological </w:t>
      </w:r>
      <w:r w:rsidR="00784041" w:rsidRPr="00F400C4">
        <w:rPr>
          <w:rFonts w:ascii="Arial" w:hAnsi="Arial" w:cs="Arial"/>
          <w:sz w:val="24"/>
          <w:szCs w:val="24"/>
        </w:rPr>
        <w:t>agents on</w:t>
      </w:r>
      <w:r w:rsidRPr="00F400C4">
        <w:rPr>
          <w:rFonts w:ascii="Arial" w:hAnsi="Arial" w:cs="Arial"/>
          <w:sz w:val="24"/>
          <w:szCs w:val="24"/>
        </w:rPr>
        <w:t xml:space="preserve"> </w:t>
      </w:r>
      <w:r w:rsidR="00784041" w:rsidRPr="00F400C4">
        <w:rPr>
          <w:rFonts w:ascii="Arial" w:hAnsi="Arial" w:cs="Arial"/>
          <w:sz w:val="24"/>
          <w:szCs w:val="24"/>
        </w:rPr>
        <w:t xml:space="preserve">model </w:t>
      </w:r>
      <w:r w:rsidRPr="00F400C4">
        <w:rPr>
          <w:rFonts w:ascii="Arial" w:hAnsi="Arial" w:cs="Arial"/>
          <w:sz w:val="24"/>
          <w:szCs w:val="24"/>
        </w:rPr>
        <w:t>sensory organs in crustaceans</w:t>
      </w:r>
      <w:r w:rsidR="00784041" w:rsidRPr="00F400C4">
        <w:rPr>
          <w:rFonts w:ascii="Arial" w:hAnsi="Arial" w:cs="Arial"/>
          <w:sz w:val="24"/>
          <w:szCs w:val="24"/>
        </w:rPr>
        <w:t xml:space="preserve"> to learn more about their subtype classification and compar</w:t>
      </w:r>
      <w:r w:rsidR="008934CE" w:rsidRPr="00F400C4">
        <w:rPr>
          <w:rFonts w:ascii="Arial" w:hAnsi="Arial" w:cs="Arial"/>
          <w:sz w:val="24"/>
          <w:szCs w:val="24"/>
        </w:rPr>
        <w:t>e</w:t>
      </w:r>
      <w:r w:rsidR="00784041" w:rsidRPr="00F400C4">
        <w:rPr>
          <w:rFonts w:ascii="Arial" w:hAnsi="Arial" w:cs="Arial"/>
          <w:sz w:val="24"/>
          <w:szCs w:val="24"/>
        </w:rPr>
        <w:t xml:space="preserve"> genomic profiles of related </w:t>
      </w:r>
      <w:r w:rsidR="009659DB" w:rsidRPr="00F400C4">
        <w:rPr>
          <w:rFonts w:ascii="Arial" w:hAnsi="Arial" w:cs="Arial"/>
          <w:sz w:val="24"/>
          <w:szCs w:val="24"/>
        </w:rPr>
        <w:t>species.</w:t>
      </w:r>
      <w:r w:rsidRPr="00F400C4">
        <w:rPr>
          <w:rFonts w:ascii="Calibri" w:eastAsia="Times New Roman" w:hAnsi="Calibri" w:cs="Calibri"/>
          <w:color w:val="000000"/>
          <w:sz w:val="21"/>
          <w:szCs w:val="21"/>
        </w:rPr>
        <w:t xml:space="preserve"> </w:t>
      </w:r>
    </w:p>
    <w:p w14:paraId="3401901F" w14:textId="4DCD5D25" w:rsidR="006A3939" w:rsidRPr="00F400C4" w:rsidRDefault="000D6372">
      <w:pPr>
        <w:rPr>
          <w:rFonts w:ascii="Arial" w:eastAsia="Times New Roman" w:hAnsi="Arial" w:cs="Arial"/>
          <w:color w:val="000000"/>
          <w:sz w:val="24"/>
          <w:szCs w:val="24"/>
        </w:rPr>
      </w:pPr>
      <w:r w:rsidRPr="00F400C4">
        <w:rPr>
          <w:rFonts w:ascii="Arial" w:eastAsia="Times New Roman" w:hAnsi="Arial" w:cs="Arial"/>
          <w:b/>
          <w:color w:val="000000"/>
          <w:sz w:val="24"/>
          <w:szCs w:val="24"/>
        </w:rPr>
        <w:t>Key words:</w:t>
      </w:r>
      <w:r w:rsidRPr="00F400C4">
        <w:rPr>
          <w:rFonts w:ascii="Arial" w:eastAsia="Times New Roman" w:hAnsi="Arial" w:cs="Arial"/>
          <w:color w:val="000000"/>
          <w:sz w:val="24"/>
          <w:szCs w:val="24"/>
        </w:rPr>
        <w:t xml:space="preserve"> Crustacean</w:t>
      </w:r>
      <w:r w:rsidRPr="00F400C4">
        <w:rPr>
          <w:rFonts w:ascii="Arial" w:hAnsi="Arial" w:cs="Arial"/>
          <w:sz w:val="24"/>
          <w:szCs w:val="24"/>
        </w:rPr>
        <w:t xml:space="preserve">, proprioception, </w:t>
      </w:r>
      <w:r w:rsidR="00991EE4" w:rsidRPr="00F400C4">
        <w:rPr>
          <w:rFonts w:ascii="Arial" w:hAnsi="Arial" w:cs="Arial"/>
          <w:sz w:val="24"/>
          <w:szCs w:val="24"/>
        </w:rPr>
        <w:t xml:space="preserve">SAC, </w:t>
      </w:r>
      <w:r w:rsidRPr="00F400C4">
        <w:rPr>
          <w:rFonts w:ascii="Arial" w:hAnsi="Arial" w:cs="Arial"/>
          <w:sz w:val="24"/>
          <w:szCs w:val="24"/>
        </w:rPr>
        <w:t>sensory</w:t>
      </w:r>
      <w:r w:rsidR="00991EE4" w:rsidRPr="00F400C4">
        <w:rPr>
          <w:rFonts w:ascii="Arial" w:hAnsi="Arial" w:cs="Arial"/>
          <w:sz w:val="24"/>
          <w:szCs w:val="24"/>
        </w:rPr>
        <w:t>, stretch activated ion channels</w:t>
      </w:r>
    </w:p>
    <w:p w14:paraId="5314E480" w14:textId="33FF7AB0" w:rsidR="000D6372" w:rsidRPr="00F400C4" w:rsidRDefault="000D6372">
      <w:pPr>
        <w:rPr>
          <w:rFonts w:ascii="Arial" w:hAnsi="Arial" w:cs="Arial"/>
          <w:b/>
          <w:sz w:val="24"/>
          <w:szCs w:val="24"/>
        </w:rPr>
      </w:pPr>
      <w:r w:rsidRPr="00F400C4">
        <w:rPr>
          <w:rFonts w:ascii="Arial" w:hAnsi="Arial" w:cs="Arial"/>
          <w:b/>
          <w:sz w:val="24"/>
          <w:szCs w:val="24"/>
        </w:rPr>
        <w:t>Highlights</w:t>
      </w:r>
    </w:p>
    <w:p w14:paraId="19637B8F" w14:textId="2E51ED25" w:rsidR="000D6372" w:rsidRPr="00F400C4" w:rsidRDefault="000D6372" w:rsidP="000D6372">
      <w:pPr>
        <w:pStyle w:val="ListParagraph"/>
        <w:numPr>
          <w:ilvl w:val="0"/>
          <w:numId w:val="1"/>
        </w:numPr>
        <w:rPr>
          <w:rFonts w:ascii="Arial" w:eastAsia="Times New Roman" w:hAnsi="Arial" w:cs="Arial"/>
          <w:color w:val="000000"/>
          <w:sz w:val="24"/>
          <w:szCs w:val="24"/>
        </w:rPr>
      </w:pPr>
      <w:r w:rsidRPr="00F400C4">
        <w:rPr>
          <w:rFonts w:ascii="Arial" w:eastAsia="Times New Roman" w:hAnsi="Arial" w:cs="Arial"/>
          <w:color w:val="000000"/>
          <w:sz w:val="24"/>
          <w:szCs w:val="24"/>
        </w:rPr>
        <w:t>Crab chordotonal organ and crayfish MRO proprioceptors examined</w:t>
      </w:r>
    </w:p>
    <w:p w14:paraId="6B1285EE" w14:textId="117D9255" w:rsidR="000D6372" w:rsidRPr="00F400C4" w:rsidRDefault="000D6372" w:rsidP="000D6372">
      <w:pPr>
        <w:pStyle w:val="ListParagraph"/>
        <w:numPr>
          <w:ilvl w:val="0"/>
          <w:numId w:val="1"/>
        </w:numPr>
        <w:rPr>
          <w:rFonts w:ascii="Arial" w:eastAsia="Times New Roman" w:hAnsi="Arial" w:cs="Arial"/>
          <w:color w:val="000000"/>
          <w:sz w:val="24"/>
          <w:szCs w:val="24"/>
        </w:rPr>
      </w:pPr>
      <w:r w:rsidRPr="00F400C4">
        <w:rPr>
          <w:rFonts w:ascii="Arial" w:hAnsi="Arial" w:cs="Arial"/>
          <w:sz w:val="24"/>
          <w:szCs w:val="24"/>
        </w:rPr>
        <w:t>Stretch activated ion channels pharmacologically screened</w:t>
      </w:r>
    </w:p>
    <w:p w14:paraId="12604AE4" w14:textId="77777777" w:rsidR="00EA0662" w:rsidRPr="00F400C4" w:rsidRDefault="000D6372" w:rsidP="00EA0662">
      <w:pPr>
        <w:pStyle w:val="ListParagraph"/>
        <w:numPr>
          <w:ilvl w:val="0"/>
          <w:numId w:val="1"/>
        </w:numPr>
        <w:rPr>
          <w:rFonts w:ascii="Arial" w:eastAsia="Times New Roman" w:hAnsi="Arial" w:cs="Arial"/>
          <w:color w:val="000000"/>
          <w:sz w:val="24"/>
          <w:szCs w:val="24"/>
        </w:rPr>
      </w:pPr>
      <w:r w:rsidRPr="00F400C4">
        <w:rPr>
          <w:rFonts w:ascii="Arial" w:hAnsi="Arial" w:cs="Arial"/>
          <w:sz w:val="24"/>
          <w:szCs w:val="24"/>
        </w:rPr>
        <w:t xml:space="preserve">YODA 1, JEDI 2, OB 1 and DOOKU </w:t>
      </w:r>
      <w:r w:rsidR="001D4CB6" w:rsidRPr="00F400C4">
        <w:rPr>
          <w:rFonts w:ascii="Arial" w:hAnsi="Arial" w:cs="Arial"/>
          <w:sz w:val="24"/>
          <w:szCs w:val="24"/>
        </w:rPr>
        <w:t xml:space="preserve">had </w:t>
      </w:r>
      <w:r w:rsidRPr="00F400C4">
        <w:rPr>
          <w:rFonts w:ascii="Arial" w:hAnsi="Arial" w:cs="Arial"/>
          <w:sz w:val="24"/>
          <w:szCs w:val="24"/>
        </w:rPr>
        <w:t>no effect on crab chordotonal organ</w:t>
      </w:r>
    </w:p>
    <w:p w14:paraId="3F8632C1" w14:textId="1A216559" w:rsidR="000D6372" w:rsidRPr="00F400C4" w:rsidRDefault="00EA0662" w:rsidP="00EA0662">
      <w:pPr>
        <w:pStyle w:val="ListParagraph"/>
        <w:numPr>
          <w:ilvl w:val="0"/>
          <w:numId w:val="1"/>
        </w:numPr>
        <w:rPr>
          <w:rFonts w:ascii="Arial" w:eastAsia="Times New Roman" w:hAnsi="Arial" w:cs="Arial"/>
          <w:color w:val="000000"/>
          <w:sz w:val="24"/>
          <w:szCs w:val="24"/>
        </w:rPr>
      </w:pPr>
      <w:r w:rsidRPr="00F400C4">
        <w:rPr>
          <w:rFonts w:ascii="Arial" w:hAnsi="Arial" w:cs="Arial"/>
          <w:sz w:val="24"/>
          <w:szCs w:val="24"/>
        </w:rPr>
        <w:t>JEDI 2</w:t>
      </w:r>
      <w:r w:rsidR="000D6372" w:rsidRPr="00F400C4">
        <w:rPr>
          <w:rFonts w:ascii="Arial" w:hAnsi="Arial" w:cs="Arial"/>
          <w:sz w:val="24"/>
          <w:szCs w:val="24"/>
        </w:rPr>
        <w:t xml:space="preserve"> agent had slight effects on crayfish MRO</w:t>
      </w:r>
    </w:p>
    <w:p w14:paraId="017C1D52" w14:textId="7BD2D707" w:rsidR="000D6372" w:rsidRPr="00F400C4" w:rsidRDefault="000D6372" w:rsidP="000D6372">
      <w:pPr>
        <w:pStyle w:val="ListParagraph"/>
        <w:numPr>
          <w:ilvl w:val="0"/>
          <w:numId w:val="1"/>
        </w:numPr>
        <w:rPr>
          <w:rFonts w:ascii="Arial" w:eastAsia="Times New Roman" w:hAnsi="Arial" w:cs="Arial"/>
          <w:color w:val="000000"/>
          <w:sz w:val="24"/>
          <w:szCs w:val="24"/>
        </w:rPr>
      </w:pPr>
      <w:r w:rsidRPr="00F400C4">
        <w:rPr>
          <w:rFonts w:ascii="Arial" w:eastAsia="Times New Roman" w:hAnsi="Arial" w:cs="Arial"/>
          <w:color w:val="000000"/>
          <w:sz w:val="24"/>
          <w:szCs w:val="24"/>
        </w:rPr>
        <w:t>Genomic screens and pharmacology suggest no PIEZO 1 SAC subtype present</w:t>
      </w:r>
    </w:p>
    <w:p w14:paraId="0566E5D4" w14:textId="77777777" w:rsidR="000D6372" w:rsidRPr="00F400C4" w:rsidRDefault="000D6372">
      <w:pPr>
        <w:rPr>
          <w:rFonts w:ascii="Arial" w:hAnsi="Arial" w:cs="Arial"/>
          <w:b/>
          <w:sz w:val="24"/>
          <w:szCs w:val="24"/>
        </w:rPr>
      </w:pPr>
      <w:r w:rsidRPr="00F400C4">
        <w:rPr>
          <w:rFonts w:ascii="Arial" w:hAnsi="Arial" w:cs="Arial"/>
          <w:b/>
          <w:sz w:val="24"/>
          <w:szCs w:val="24"/>
        </w:rPr>
        <w:br w:type="page"/>
      </w:r>
    </w:p>
    <w:p w14:paraId="60AFD1DD" w14:textId="37103FA8" w:rsidR="00D21C14" w:rsidRPr="00F400C4" w:rsidRDefault="00D21C14">
      <w:pPr>
        <w:rPr>
          <w:rFonts w:ascii="Arial" w:hAnsi="Arial" w:cs="Arial"/>
          <w:b/>
          <w:sz w:val="24"/>
          <w:szCs w:val="24"/>
        </w:rPr>
      </w:pPr>
      <w:r w:rsidRPr="00F400C4">
        <w:rPr>
          <w:rFonts w:ascii="Arial" w:hAnsi="Arial" w:cs="Arial"/>
          <w:b/>
          <w:sz w:val="24"/>
          <w:szCs w:val="24"/>
        </w:rPr>
        <w:lastRenderedPageBreak/>
        <w:t>Introduction</w:t>
      </w:r>
    </w:p>
    <w:p w14:paraId="5412F289" w14:textId="7666C4A1" w:rsidR="00BE5511" w:rsidRPr="00F400C4" w:rsidRDefault="00780271" w:rsidP="00D21C14">
      <w:pPr>
        <w:ind w:firstLine="720"/>
        <w:rPr>
          <w:rFonts w:ascii="Arial" w:hAnsi="Arial" w:cs="Arial"/>
          <w:sz w:val="24"/>
          <w:szCs w:val="24"/>
        </w:rPr>
      </w:pPr>
      <w:r w:rsidRPr="00F400C4">
        <w:rPr>
          <w:rFonts w:ascii="Arial" w:hAnsi="Arial" w:cs="Arial"/>
          <w:sz w:val="24"/>
          <w:szCs w:val="24"/>
        </w:rPr>
        <w:t>Proprioception in mammals and invertebrates occurs through stretch activated ion channels</w:t>
      </w:r>
      <w:r w:rsidR="004C48DC" w:rsidRPr="00F400C4">
        <w:rPr>
          <w:rFonts w:ascii="Arial" w:hAnsi="Arial" w:cs="Arial"/>
          <w:sz w:val="24"/>
          <w:szCs w:val="24"/>
        </w:rPr>
        <w:t xml:space="preserve"> (SACs)</w:t>
      </w:r>
      <w:r w:rsidRPr="00F400C4">
        <w:rPr>
          <w:rFonts w:ascii="Arial" w:hAnsi="Arial" w:cs="Arial"/>
          <w:sz w:val="24"/>
          <w:szCs w:val="24"/>
        </w:rPr>
        <w:t xml:space="preserve"> localized in sensory endings of particular structures. In mammals, the primary organ</w:t>
      </w:r>
      <w:r w:rsidR="008934CE" w:rsidRPr="00F400C4">
        <w:rPr>
          <w:rFonts w:ascii="Arial" w:hAnsi="Arial" w:cs="Arial"/>
          <w:sz w:val="24"/>
          <w:szCs w:val="24"/>
        </w:rPr>
        <w:t>s</w:t>
      </w:r>
      <w:r w:rsidRPr="00F400C4">
        <w:rPr>
          <w:rFonts w:ascii="Arial" w:hAnsi="Arial" w:cs="Arial"/>
          <w:sz w:val="24"/>
          <w:szCs w:val="24"/>
        </w:rPr>
        <w:t xml:space="preserve"> for proprioception are the intrafusal muscle spindles embedded within extrafusal muscle. In invertebrates there </w:t>
      </w:r>
      <w:r w:rsidR="00434051" w:rsidRPr="00F400C4">
        <w:rPr>
          <w:rFonts w:ascii="Arial" w:hAnsi="Arial" w:cs="Arial"/>
          <w:sz w:val="24"/>
          <w:szCs w:val="24"/>
        </w:rPr>
        <w:t xml:space="preserve">are </w:t>
      </w:r>
      <w:r w:rsidRPr="00F400C4">
        <w:rPr>
          <w:rFonts w:ascii="Arial" w:hAnsi="Arial" w:cs="Arial"/>
          <w:sz w:val="24"/>
          <w:szCs w:val="24"/>
        </w:rPr>
        <w:t>varied types of sensory organs</w:t>
      </w:r>
      <w:r w:rsidR="008934CE" w:rsidRPr="00F400C4">
        <w:rPr>
          <w:rFonts w:ascii="Arial" w:hAnsi="Arial" w:cs="Arial"/>
          <w:sz w:val="24"/>
          <w:szCs w:val="24"/>
        </w:rPr>
        <w:t>,</w:t>
      </w:r>
      <w:r w:rsidRPr="00F400C4">
        <w:rPr>
          <w:rFonts w:ascii="Arial" w:hAnsi="Arial" w:cs="Arial"/>
          <w:sz w:val="24"/>
          <w:szCs w:val="24"/>
        </w:rPr>
        <w:t xml:space="preserve"> from chordotonal organs</w:t>
      </w:r>
      <w:r w:rsidR="005C244D" w:rsidRPr="00F400C4">
        <w:rPr>
          <w:rFonts w:ascii="Arial" w:hAnsi="Arial" w:cs="Arial"/>
          <w:sz w:val="24"/>
          <w:szCs w:val="24"/>
        </w:rPr>
        <w:t xml:space="preserve"> (</w:t>
      </w:r>
      <w:proofErr w:type="spellStart"/>
      <w:r w:rsidR="005C244D" w:rsidRPr="00F400C4">
        <w:rPr>
          <w:rFonts w:ascii="Arial" w:hAnsi="Arial" w:cs="Arial"/>
          <w:sz w:val="24"/>
          <w:szCs w:val="24"/>
        </w:rPr>
        <w:t>Whitear</w:t>
      </w:r>
      <w:proofErr w:type="spellEnd"/>
      <w:r w:rsidR="005C244D" w:rsidRPr="00F400C4">
        <w:rPr>
          <w:rFonts w:ascii="Arial" w:hAnsi="Arial" w:cs="Arial"/>
          <w:sz w:val="24"/>
          <w:szCs w:val="24"/>
        </w:rPr>
        <w:t>, 1960)</w:t>
      </w:r>
      <w:r w:rsidRPr="00F400C4">
        <w:rPr>
          <w:rFonts w:ascii="Arial" w:hAnsi="Arial" w:cs="Arial"/>
          <w:sz w:val="24"/>
          <w:szCs w:val="24"/>
        </w:rPr>
        <w:t>, which are not embedded within muscle, to muscle receptor organs (MRO)</w:t>
      </w:r>
      <w:r w:rsidR="008934CE" w:rsidRPr="00F400C4">
        <w:rPr>
          <w:rFonts w:ascii="Arial" w:hAnsi="Arial" w:cs="Arial"/>
          <w:sz w:val="24"/>
          <w:szCs w:val="24"/>
        </w:rPr>
        <w:t xml:space="preserve"> which </w:t>
      </w:r>
      <w:r w:rsidR="00093AB3" w:rsidRPr="00F400C4">
        <w:rPr>
          <w:rFonts w:ascii="Arial" w:hAnsi="Arial" w:cs="Arial"/>
          <w:sz w:val="24"/>
          <w:szCs w:val="24"/>
        </w:rPr>
        <w:t>have endings embedded in the muscle fibers</w:t>
      </w:r>
      <w:r w:rsidR="00D21C14" w:rsidRPr="00F400C4">
        <w:rPr>
          <w:rFonts w:ascii="Arial" w:hAnsi="Arial" w:cs="Arial"/>
          <w:sz w:val="24"/>
          <w:szCs w:val="24"/>
        </w:rPr>
        <w:t>. The MRO is</w:t>
      </w:r>
      <w:r w:rsidRPr="00F400C4">
        <w:rPr>
          <w:rFonts w:ascii="Arial" w:hAnsi="Arial" w:cs="Arial"/>
          <w:sz w:val="24"/>
          <w:szCs w:val="24"/>
        </w:rPr>
        <w:t xml:space="preserve"> analogous to the mammalian muscle spindle as being comprised of sensory neurons which monitor </w:t>
      </w:r>
      <w:r w:rsidR="004C48DC" w:rsidRPr="00F400C4">
        <w:rPr>
          <w:rFonts w:ascii="Arial" w:hAnsi="Arial" w:cs="Arial"/>
          <w:sz w:val="24"/>
          <w:szCs w:val="24"/>
        </w:rPr>
        <w:t>stretch</w:t>
      </w:r>
      <w:r w:rsidRPr="00F400C4">
        <w:rPr>
          <w:rFonts w:ascii="Arial" w:hAnsi="Arial" w:cs="Arial"/>
          <w:sz w:val="24"/>
          <w:szCs w:val="24"/>
        </w:rPr>
        <w:t xml:space="preserve"> of muscle fibers (</w:t>
      </w:r>
      <w:proofErr w:type="spellStart"/>
      <w:r w:rsidR="004447BD" w:rsidRPr="00F400C4">
        <w:rPr>
          <w:rFonts w:ascii="Arial" w:hAnsi="Arial" w:cs="Arial"/>
          <w:sz w:val="24"/>
          <w:szCs w:val="24"/>
        </w:rPr>
        <w:t>Kuffler</w:t>
      </w:r>
      <w:proofErr w:type="spellEnd"/>
      <w:r w:rsidR="00D93304" w:rsidRPr="00F400C4">
        <w:rPr>
          <w:rFonts w:ascii="Arial" w:hAnsi="Arial" w:cs="Arial"/>
          <w:sz w:val="24"/>
          <w:szCs w:val="24"/>
        </w:rPr>
        <w:t>,</w:t>
      </w:r>
      <w:r w:rsidR="004447BD" w:rsidRPr="00F400C4">
        <w:rPr>
          <w:rFonts w:ascii="Arial" w:hAnsi="Arial" w:cs="Arial"/>
          <w:sz w:val="24"/>
          <w:szCs w:val="24"/>
        </w:rPr>
        <w:t xml:space="preserve"> 1954; </w:t>
      </w:r>
      <w:proofErr w:type="spellStart"/>
      <w:r w:rsidR="004447BD" w:rsidRPr="00F400C4">
        <w:rPr>
          <w:rFonts w:ascii="Arial" w:hAnsi="Arial" w:cs="Arial"/>
          <w:sz w:val="24"/>
          <w:szCs w:val="24"/>
        </w:rPr>
        <w:t>Swerup</w:t>
      </w:r>
      <w:proofErr w:type="spellEnd"/>
      <w:r w:rsidR="004447BD" w:rsidRPr="00F400C4">
        <w:rPr>
          <w:rFonts w:ascii="Arial" w:hAnsi="Arial" w:cs="Arial"/>
          <w:sz w:val="24"/>
          <w:szCs w:val="24"/>
        </w:rPr>
        <w:t xml:space="preserve"> and </w:t>
      </w:r>
      <w:proofErr w:type="spellStart"/>
      <w:r w:rsidR="004447BD" w:rsidRPr="00F400C4">
        <w:rPr>
          <w:rFonts w:ascii="Arial" w:hAnsi="Arial" w:cs="Arial"/>
          <w:sz w:val="24"/>
          <w:szCs w:val="24"/>
        </w:rPr>
        <w:t>Rydqvist</w:t>
      </w:r>
      <w:proofErr w:type="spellEnd"/>
      <w:r w:rsidR="00D93304" w:rsidRPr="00F400C4">
        <w:rPr>
          <w:rFonts w:ascii="Arial" w:hAnsi="Arial" w:cs="Arial"/>
          <w:sz w:val="24"/>
          <w:szCs w:val="24"/>
        </w:rPr>
        <w:t>,</w:t>
      </w:r>
      <w:r w:rsidR="004447BD" w:rsidRPr="00F400C4">
        <w:rPr>
          <w:rFonts w:ascii="Arial" w:hAnsi="Arial" w:cs="Arial"/>
          <w:sz w:val="24"/>
          <w:szCs w:val="24"/>
        </w:rPr>
        <w:t xml:space="preserve"> 1992</w:t>
      </w:r>
      <w:r w:rsidRPr="00F400C4">
        <w:rPr>
          <w:rFonts w:ascii="Arial" w:hAnsi="Arial" w:cs="Arial"/>
          <w:sz w:val="24"/>
          <w:szCs w:val="24"/>
        </w:rPr>
        <w:t>).</w:t>
      </w:r>
      <w:r w:rsidR="004C48DC" w:rsidRPr="00F400C4">
        <w:rPr>
          <w:rFonts w:ascii="Arial" w:hAnsi="Arial" w:cs="Arial"/>
          <w:sz w:val="24"/>
          <w:szCs w:val="24"/>
        </w:rPr>
        <w:t xml:space="preserve"> The classification of the SACs in the sensory neurons associated with mammal muscle spindles have recently been described as a </w:t>
      </w:r>
      <w:r w:rsidR="00093AB3" w:rsidRPr="00F400C4">
        <w:rPr>
          <w:rFonts w:ascii="Arial" w:hAnsi="Arial" w:cs="Arial"/>
          <w:sz w:val="24"/>
          <w:szCs w:val="24"/>
        </w:rPr>
        <w:t>PIEZO</w:t>
      </w:r>
      <w:r w:rsidR="004C48DC" w:rsidRPr="00F400C4">
        <w:rPr>
          <w:rFonts w:ascii="Arial" w:hAnsi="Arial" w:cs="Arial"/>
          <w:sz w:val="24"/>
          <w:szCs w:val="24"/>
        </w:rPr>
        <w:t xml:space="preserve"> 2 subtype</w:t>
      </w:r>
      <w:r w:rsidR="00BE5511" w:rsidRPr="00F400C4">
        <w:rPr>
          <w:rFonts w:ascii="Arial" w:hAnsi="Arial" w:cs="Arial"/>
          <w:sz w:val="24"/>
          <w:szCs w:val="24"/>
        </w:rPr>
        <w:t xml:space="preserve"> and </w:t>
      </w:r>
      <w:r w:rsidR="008934CE" w:rsidRPr="00F400C4">
        <w:rPr>
          <w:rFonts w:ascii="Arial" w:hAnsi="Arial" w:cs="Arial"/>
          <w:sz w:val="24"/>
          <w:szCs w:val="24"/>
        </w:rPr>
        <w:t xml:space="preserve">they </w:t>
      </w:r>
      <w:r w:rsidR="00BE5511" w:rsidRPr="00F400C4">
        <w:rPr>
          <w:rFonts w:ascii="Arial" w:hAnsi="Arial" w:cs="Arial"/>
          <w:sz w:val="24"/>
          <w:szCs w:val="24"/>
        </w:rPr>
        <w:t>also ha</w:t>
      </w:r>
      <w:r w:rsidR="008934CE" w:rsidRPr="00F400C4">
        <w:rPr>
          <w:rFonts w:ascii="Arial" w:hAnsi="Arial" w:cs="Arial"/>
          <w:sz w:val="24"/>
          <w:szCs w:val="24"/>
        </w:rPr>
        <w:t>ve</w:t>
      </w:r>
      <w:r w:rsidR="00BE5511" w:rsidRPr="00F400C4">
        <w:rPr>
          <w:rFonts w:ascii="Arial" w:hAnsi="Arial" w:cs="Arial"/>
          <w:sz w:val="24"/>
          <w:szCs w:val="24"/>
        </w:rPr>
        <w:t xml:space="preserve"> a role in sensing mechanical stimulation on skin (</w:t>
      </w:r>
      <w:proofErr w:type="spellStart"/>
      <w:r w:rsidR="00BE5511" w:rsidRPr="00F400C4">
        <w:rPr>
          <w:rFonts w:ascii="Arial" w:hAnsi="Arial" w:cs="Arial"/>
          <w:sz w:val="24"/>
          <w:szCs w:val="24"/>
        </w:rPr>
        <w:t>Chesler</w:t>
      </w:r>
      <w:proofErr w:type="spellEnd"/>
      <w:r w:rsidR="00BE5511" w:rsidRPr="00F400C4">
        <w:rPr>
          <w:rFonts w:ascii="Arial" w:hAnsi="Arial" w:cs="Arial"/>
          <w:sz w:val="24"/>
          <w:szCs w:val="24"/>
        </w:rPr>
        <w:t xml:space="preserve"> et al., 2016). </w:t>
      </w:r>
    </w:p>
    <w:p w14:paraId="79EF1D6D" w14:textId="3C2CFED4" w:rsidR="00FC74E3" w:rsidRPr="00F400C4" w:rsidRDefault="00BE5511" w:rsidP="009718B2">
      <w:pPr>
        <w:autoSpaceDE w:val="0"/>
        <w:autoSpaceDN w:val="0"/>
        <w:adjustRightInd w:val="0"/>
        <w:spacing w:line="240" w:lineRule="auto"/>
        <w:ind w:firstLine="720"/>
        <w:rPr>
          <w:rFonts w:ascii="Arial" w:hAnsi="Arial" w:cs="Arial"/>
          <w:sz w:val="24"/>
          <w:szCs w:val="24"/>
        </w:rPr>
      </w:pPr>
      <w:r w:rsidRPr="00F400C4">
        <w:rPr>
          <w:rFonts w:ascii="Arial" w:hAnsi="Arial" w:cs="Arial"/>
          <w:sz w:val="24"/>
          <w:szCs w:val="24"/>
        </w:rPr>
        <w:t>SACs are identified in various ways from gene</w:t>
      </w:r>
      <w:r w:rsidR="0095646C" w:rsidRPr="00F400C4">
        <w:rPr>
          <w:rFonts w:ascii="Arial" w:hAnsi="Arial" w:cs="Arial"/>
          <w:sz w:val="24"/>
          <w:szCs w:val="24"/>
        </w:rPr>
        <w:t>/</w:t>
      </w:r>
      <w:r w:rsidRPr="00F400C4">
        <w:rPr>
          <w:rFonts w:ascii="Arial" w:hAnsi="Arial" w:cs="Arial"/>
          <w:sz w:val="24"/>
          <w:szCs w:val="24"/>
        </w:rPr>
        <w:t>protein sequence similarities which are correlative to pharmacological profiles</w:t>
      </w:r>
      <w:r w:rsidR="008934CE" w:rsidRPr="00F400C4">
        <w:rPr>
          <w:rFonts w:ascii="Arial" w:hAnsi="Arial" w:cs="Arial"/>
          <w:sz w:val="24"/>
          <w:szCs w:val="24"/>
        </w:rPr>
        <w:t>,</w:t>
      </w:r>
      <w:r w:rsidR="00FC74E3" w:rsidRPr="00F400C4">
        <w:rPr>
          <w:rFonts w:ascii="Arial" w:hAnsi="Arial" w:cs="Arial"/>
          <w:sz w:val="24"/>
          <w:szCs w:val="24"/>
        </w:rPr>
        <w:t xml:space="preserve"> but not in all cases</w:t>
      </w:r>
      <w:r w:rsidRPr="00F400C4">
        <w:rPr>
          <w:rFonts w:ascii="Arial" w:hAnsi="Arial" w:cs="Arial"/>
          <w:sz w:val="24"/>
          <w:szCs w:val="24"/>
        </w:rPr>
        <w:t xml:space="preserve"> </w:t>
      </w:r>
      <w:r w:rsidR="00D6703F" w:rsidRPr="00F400C4">
        <w:rPr>
          <w:rFonts w:ascii="Arial" w:hAnsi="Arial" w:cs="Arial"/>
          <w:sz w:val="24"/>
          <w:szCs w:val="24"/>
        </w:rPr>
        <w:t>(</w:t>
      </w:r>
      <w:proofErr w:type="spellStart"/>
      <w:r w:rsidR="0095646C" w:rsidRPr="00F400C4">
        <w:rPr>
          <w:rFonts w:ascii="Arial" w:hAnsi="Arial" w:cs="Arial"/>
          <w:color w:val="131413"/>
          <w:sz w:val="24"/>
          <w:szCs w:val="24"/>
        </w:rPr>
        <w:t>Boscardin</w:t>
      </w:r>
      <w:proofErr w:type="spellEnd"/>
      <w:r w:rsidR="0095646C" w:rsidRPr="00F400C4">
        <w:rPr>
          <w:rFonts w:ascii="Arial" w:hAnsi="Arial" w:cs="Arial"/>
          <w:color w:val="131413"/>
          <w:sz w:val="24"/>
          <w:szCs w:val="24"/>
        </w:rPr>
        <w:t xml:space="preserve"> </w:t>
      </w:r>
      <w:r w:rsidR="0095646C" w:rsidRPr="00F400C4">
        <w:rPr>
          <w:rFonts w:ascii="Arial" w:hAnsi="Arial" w:cs="Arial"/>
          <w:color w:val="000000"/>
          <w:sz w:val="24"/>
          <w:szCs w:val="24"/>
        </w:rPr>
        <w:t>et al., 2016).</w:t>
      </w:r>
      <w:r w:rsidR="00FC74E3" w:rsidRPr="00F400C4">
        <w:rPr>
          <w:rFonts w:ascii="Arial" w:hAnsi="Arial" w:cs="Arial"/>
          <w:color w:val="000000"/>
          <w:sz w:val="24"/>
          <w:szCs w:val="24"/>
        </w:rPr>
        <w:t xml:space="preserve"> </w:t>
      </w:r>
      <w:r w:rsidR="00434051" w:rsidRPr="00F400C4">
        <w:rPr>
          <w:rFonts w:ascii="Arial" w:hAnsi="Arial" w:cs="Arial"/>
          <w:color w:val="000000"/>
          <w:sz w:val="24"/>
          <w:szCs w:val="24"/>
        </w:rPr>
        <w:t xml:space="preserve">The </w:t>
      </w:r>
      <w:r w:rsidR="00FC74E3" w:rsidRPr="00F400C4">
        <w:rPr>
          <w:rFonts w:ascii="Arial" w:hAnsi="Arial" w:cs="Arial"/>
          <w:color w:val="000000"/>
          <w:sz w:val="24"/>
          <w:szCs w:val="24"/>
        </w:rPr>
        <w:t xml:space="preserve">reviews on </w:t>
      </w:r>
      <w:r w:rsidR="0095646C" w:rsidRPr="00F400C4">
        <w:rPr>
          <w:rFonts w:ascii="Arial" w:hAnsi="Arial" w:cs="Arial"/>
          <w:sz w:val="24"/>
          <w:szCs w:val="24"/>
        </w:rPr>
        <w:t>classification and</w:t>
      </w:r>
      <w:r w:rsidR="00FC74E3" w:rsidRPr="00F400C4">
        <w:rPr>
          <w:rFonts w:ascii="Arial" w:hAnsi="Arial" w:cs="Arial"/>
          <w:sz w:val="24"/>
          <w:szCs w:val="24"/>
        </w:rPr>
        <w:t xml:space="preserve"> </w:t>
      </w:r>
      <w:r w:rsidR="0095646C" w:rsidRPr="00F400C4">
        <w:rPr>
          <w:rFonts w:ascii="Arial" w:hAnsi="Arial" w:cs="Arial"/>
          <w:sz w:val="24"/>
          <w:szCs w:val="24"/>
        </w:rPr>
        <w:t xml:space="preserve">characterization of SACs </w:t>
      </w:r>
      <w:r w:rsidR="001456A7" w:rsidRPr="00F400C4">
        <w:rPr>
          <w:rFonts w:ascii="Arial" w:hAnsi="Arial" w:cs="Arial"/>
          <w:sz w:val="24"/>
          <w:szCs w:val="24"/>
        </w:rPr>
        <w:t>are excellent</w:t>
      </w:r>
      <w:r w:rsidR="008934CE" w:rsidRPr="00F400C4">
        <w:rPr>
          <w:rFonts w:ascii="Arial" w:hAnsi="Arial" w:cs="Arial"/>
          <w:sz w:val="24"/>
          <w:szCs w:val="24"/>
        </w:rPr>
        <w:t>,</w:t>
      </w:r>
      <w:r w:rsidR="001456A7" w:rsidRPr="00F400C4">
        <w:rPr>
          <w:rFonts w:ascii="Arial" w:hAnsi="Arial" w:cs="Arial"/>
          <w:sz w:val="24"/>
          <w:szCs w:val="24"/>
        </w:rPr>
        <w:t xml:space="preserve"> but one is still left without knowing </w:t>
      </w:r>
      <w:r w:rsidR="008934CE" w:rsidRPr="00F400C4">
        <w:rPr>
          <w:rFonts w:ascii="Arial" w:hAnsi="Arial" w:cs="Arial"/>
          <w:sz w:val="24"/>
          <w:szCs w:val="24"/>
        </w:rPr>
        <w:t>which</w:t>
      </w:r>
      <w:r w:rsidR="001456A7" w:rsidRPr="00F400C4">
        <w:rPr>
          <w:rFonts w:ascii="Arial" w:hAnsi="Arial" w:cs="Arial"/>
          <w:sz w:val="24"/>
          <w:szCs w:val="24"/>
        </w:rPr>
        <w:t xml:space="preserve"> type i</w:t>
      </w:r>
      <w:r w:rsidR="008934CE" w:rsidRPr="00F400C4">
        <w:rPr>
          <w:rFonts w:ascii="Arial" w:hAnsi="Arial" w:cs="Arial"/>
          <w:sz w:val="24"/>
          <w:szCs w:val="24"/>
        </w:rPr>
        <w:t>s</w:t>
      </w:r>
      <w:r w:rsidR="001456A7" w:rsidRPr="00F400C4">
        <w:rPr>
          <w:rFonts w:ascii="Arial" w:hAnsi="Arial" w:cs="Arial"/>
          <w:sz w:val="24"/>
          <w:szCs w:val="24"/>
        </w:rPr>
        <w:t xml:space="preserve"> associated with proprioception in crustaceans </w:t>
      </w:r>
      <w:r w:rsidR="00434051" w:rsidRPr="00F400C4">
        <w:rPr>
          <w:rFonts w:ascii="Arial" w:hAnsi="Arial" w:cs="Arial"/>
          <w:sz w:val="24"/>
          <w:szCs w:val="24"/>
        </w:rPr>
        <w:t>(</w:t>
      </w:r>
      <w:proofErr w:type="spellStart"/>
      <w:r w:rsidR="0095646C" w:rsidRPr="00F400C4">
        <w:rPr>
          <w:rFonts w:ascii="Arial" w:hAnsi="Arial" w:cs="Arial"/>
          <w:sz w:val="24"/>
          <w:szCs w:val="24"/>
        </w:rPr>
        <w:t>Arnadottir</w:t>
      </w:r>
      <w:proofErr w:type="spellEnd"/>
      <w:r w:rsidR="0095646C" w:rsidRPr="00F400C4">
        <w:rPr>
          <w:rFonts w:ascii="Arial" w:hAnsi="Arial" w:cs="Arial"/>
          <w:sz w:val="24"/>
          <w:szCs w:val="24"/>
        </w:rPr>
        <w:t xml:space="preserve"> and </w:t>
      </w:r>
      <w:proofErr w:type="spellStart"/>
      <w:r w:rsidR="0095646C" w:rsidRPr="00F400C4">
        <w:rPr>
          <w:rFonts w:ascii="Arial" w:hAnsi="Arial" w:cs="Arial"/>
          <w:sz w:val="24"/>
          <w:szCs w:val="24"/>
        </w:rPr>
        <w:t>Chalfie</w:t>
      </w:r>
      <w:proofErr w:type="spellEnd"/>
      <w:r w:rsidR="0095646C" w:rsidRPr="00F400C4">
        <w:rPr>
          <w:rFonts w:ascii="Arial" w:hAnsi="Arial" w:cs="Arial"/>
          <w:sz w:val="24"/>
          <w:szCs w:val="24"/>
        </w:rPr>
        <w:t>, 2010;</w:t>
      </w:r>
      <w:r w:rsidR="00FC74E3" w:rsidRPr="00F400C4">
        <w:rPr>
          <w:rFonts w:ascii="Arial" w:hAnsi="Arial" w:cs="Arial"/>
          <w:sz w:val="24"/>
          <w:szCs w:val="24"/>
        </w:rPr>
        <w:t xml:space="preserve"> </w:t>
      </w:r>
      <w:proofErr w:type="spellStart"/>
      <w:r w:rsidR="0095646C" w:rsidRPr="00F400C4">
        <w:rPr>
          <w:rFonts w:ascii="Arial" w:hAnsi="Arial" w:cs="Arial"/>
          <w:sz w:val="24"/>
          <w:szCs w:val="24"/>
        </w:rPr>
        <w:t>Coste</w:t>
      </w:r>
      <w:proofErr w:type="spellEnd"/>
      <w:r w:rsidR="0095646C" w:rsidRPr="00F400C4">
        <w:rPr>
          <w:rFonts w:ascii="Arial" w:hAnsi="Arial" w:cs="Arial"/>
          <w:sz w:val="24"/>
          <w:szCs w:val="24"/>
        </w:rPr>
        <w:t xml:space="preserve"> et al., 2010; </w:t>
      </w:r>
      <w:proofErr w:type="spellStart"/>
      <w:r w:rsidR="00D93304" w:rsidRPr="00F400C4">
        <w:rPr>
          <w:rFonts w:ascii="Arial" w:hAnsi="Arial" w:cs="Arial"/>
          <w:sz w:val="24"/>
          <w:szCs w:val="24"/>
        </w:rPr>
        <w:t>Ernstrom</w:t>
      </w:r>
      <w:proofErr w:type="spellEnd"/>
      <w:r w:rsidR="00D93304" w:rsidRPr="00F400C4">
        <w:rPr>
          <w:rFonts w:ascii="Arial" w:hAnsi="Arial" w:cs="Arial"/>
          <w:sz w:val="24"/>
          <w:szCs w:val="24"/>
        </w:rPr>
        <w:t xml:space="preserve"> and </w:t>
      </w:r>
      <w:proofErr w:type="spellStart"/>
      <w:r w:rsidR="00D93304" w:rsidRPr="00F400C4">
        <w:rPr>
          <w:rFonts w:ascii="Arial" w:hAnsi="Arial" w:cs="Arial"/>
          <w:sz w:val="24"/>
          <w:szCs w:val="24"/>
        </w:rPr>
        <w:t>Chalfie</w:t>
      </w:r>
      <w:proofErr w:type="spellEnd"/>
      <w:r w:rsidR="00D93304" w:rsidRPr="00F400C4">
        <w:rPr>
          <w:rFonts w:ascii="Arial" w:hAnsi="Arial" w:cs="Arial"/>
          <w:sz w:val="24"/>
          <w:szCs w:val="24"/>
        </w:rPr>
        <w:t xml:space="preserve">, 2002; </w:t>
      </w:r>
      <w:proofErr w:type="spellStart"/>
      <w:r w:rsidR="0095646C" w:rsidRPr="00F400C4">
        <w:rPr>
          <w:rFonts w:ascii="Arial" w:hAnsi="Arial" w:cs="Arial"/>
          <w:sz w:val="24"/>
          <w:szCs w:val="24"/>
        </w:rPr>
        <w:t>Geffeney</w:t>
      </w:r>
      <w:proofErr w:type="spellEnd"/>
      <w:r w:rsidR="0095646C" w:rsidRPr="00F400C4">
        <w:rPr>
          <w:rFonts w:ascii="Arial" w:hAnsi="Arial" w:cs="Arial"/>
          <w:sz w:val="24"/>
          <w:szCs w:val="24"/>
        </w:rPr>
        <w:t xml:space="preserve"> and Goodman,</w:t>
      </w:r>
      <w:r w:rsidR="00FC74E3" w:rsidRPr="00F400C4">
        <w:rPr>
          <w:rFonts w:ascii="Arial" w:hAnsi="Arial" w:cs="Arial"/>
          <w:sz w:val="24"/>
          <w:szCs w:val="24"/>
        </w:rPr>
        <w:t xml:space="preserve"> </w:t>
      </w:r>
      <w:r w:rsidR="0095646C" w:rsidRPr="00F400C4">
        <w:rPr>
          <w:rFonts w:ascii="Arial" w:hAnsi="Arial" w:cs="Arial"/>
          <w:sz w:val="24"/>
          <w:szCs w:val="24"/>
        </w:rPr>
        <w:t>2012). The fundamental SACs are TRP</w:t>
      </w:r>
      <w:r w:rsidR="00FC74E3" w:rsidRPr="00F400C4">
        <w:rPr>
          <w:rFonts w:ascii="Arial" w:hAnsi="Arial" w:cs="Arial"/>
          <w:sz w:val="24"/>
          <w:szCs w:val="24"/>
        </w:rPr>
        <w:t xml:space="preserve"> </w:t>
      </w:r>
      <w:r w:rsidR="0095646C" w:rsidRPr="00F400C4">
        <w:rPr>
          <w:rFonts w:ascii="Arial" w:hAnsi="Arial" w:cs="Arial"/>
          <w:sz w:val="24"/>
          <w:szCs w:val="24"/>
        </w:rPr>
        <w:t>channels (Transient Receptor Potential</w:t>
      </w:r>
      <w:r w:rsidR="00FC74E3" w:rsidRPr="00F400C4">
        <w:rPr>
          <w:rFonts w:ascii="Arial" w:hAnsi="Arial" w:cs="Arial"/>
          <w:sz w:val="24"/>
          <w:szCs w:val="24"/>
        </w:rPr>
        <w:t xml:space="preserve"> </w:t>
      </w:r>
      <w:r w:rsidR="0095646C" w:rsidRPr="00F400C4">
        <w:rPr>
          <w:rFonts w:ascii="Arial" w:hAnsi="Arial" w:cs="Arial"/>
          <w:sz w:val="24"/>
          <w:szCs w:val="24"/>
        </w:rPr>
        <w:t>channels), DEG/</w:t>
      </w:r>
      <w:proofErr w:type="spellStart"/>
      <w:r w:rsidR="0095646C" w:rsidRPr="00F400C4">
        <w:rPr>
          <w:rFonts w:ascii="Arial" w:hAnsi="Arial" w:cs="Arial"/>
          <w:sz w:val="24"/>
          <w:szCs w:val="24"/>
        </w:rPr>
        <w:t>ENaCs</w:t>
      </w:r>
      <w:proofErr w:type="spellEnd"/>
      <w:r w:rsidR="0095646C" w:rsidRPr="00F400C4">
        <w:rPr>
          <w:rFonts w:ascii="Arial" w:hAnsi="Arial" w:cs="Arial"/>
          <w:sz w:val="24"/>
          <w:szCs w:val="24"/>
        </w:rPr>
        <w:t xml:space="preserve"> (</w:t>
      </w:r>
      <w:proofErr w:type="spellStart"/>
      <w:r w:rsidR="0095646C" w:rsidRPr="00F400C4">
        <w:rPr>
          <w:rFonts w:ascii="Arial" w:hAnsi="Arial" w:cs="Arial"/>
          <w:sz w:val="24"/>
          <w:szCs w:val="24"/>
        </w:rPr>
        <w:t>Degenerin</w:t>
      </w:r>
      <w:proofErr w:type="spellEnd"/>
      <w:r w:rsidR="0095646C" w:rsidRPr="00F400C4">
        <w:rPr>
          <w:rFonts w:ascii="Arial" w:hAnsi="Arial" w:cs="Arial"/>
          <w:sz w:val="24"/>
          <w:szCs w:val="24"/>
        </w:rPr>
        <w:t>/epithelial sodium channels; known to be</w:t>
      </w:r>
      <w:r w:rsidR="00D21C14" w:rsidRPr="00F400C4">
        <w:rPr>
          <w:rFonts w:ascii="Arial" w:hAnsi="Arial" w:cs="Arial"/>
          <w:sz w:val="24"/>
          <w:szCs w:val="24"/>
        </w:rPr>
        <w:t xml:space="preserve"> </w:t>
      </w:r>
      <w:r w:rsidR="0095646C" w:rsidRPr="00F400C4">
        <w:rPr>
          <w:rFonts w:ascii="Arial" w:hAnsi="Arial" w:cs="Arial"/>
          <w:sz w:val="24"/>
          <w:szCs w:val="24"/>
        </w:rPr>
        <w:t>present in invertebrates and vertebrates;</w:t>
      </w:r>
      <w:r w:rsidR="00FC74E3" w:rsidRPr="00F400C4">
        <w:rPr>
          <w:rFonts w:ascii="Arial" w:hAnsi="Arial" w:cs="Arial"/>
          <w:sz w:val="24"/>
          <w:szCs w:val="24"/>
        </w:rPr>
        <w:t xml:space="preserve"> </w:t>
      </w:r>
      <w:proofErr w:type="spellStart"/>
      <w:r w:rsidR="0095646C" w:rsidRPr="00F400C4">
        <w:rPr>
          <w:rFonts w:ascii="Arial" w:hAnsi="Arial" w:cs="Arial"/>
          <w:sz w:val="24"/>
          <w:szCs w:val="24"/>
        </w:rPr>
        <w:t>Geffeney</w:t>
      </w:r>
      <w:proofErr w:type="spellEnd"/>
      <w:r w:rsidR="0095646C" w:rsidRPr="00F400C4">
        <w:rPr>
          <w:rFonts w:ascii="Arial" w:hAnsi="Arial" w:cs="Arial"/>
          <w:sz w:val="24"/>
          <w:szCs w:val="24"/>
        </w:rPr>
        <w:t xml:space="preserve"> and Goodman, 2012), </w:t>
      </w:r>
      <w:r w:rsidR="00093AB3" w:rsidRPr="00F400C4">
        <w:rPr>
          <w:rFonts w:ascii="Arial" w:hAnsi="Arial" w:cs="Arial"/>
          <w:sz w:val="24"/>
          <w:szCs w:val="24"/>
        </w:rPr>
        <w:t>PIEZO</w:t>
      </w:r>
      <w:r w:rsidR="00FC74E3" w:rsidRPr="00F400C4">
        <w:rPr>
          <w:rFonts w:ascii="Arial" w:hAnsi="Arial" w:cs="Arial"/>
          <w:sz w:val="24"/>
          <w:szCs w:val="24"/>
        </w:rPr>
        <w:t xml:space="preserve"> </w:t>
      </w:r>
      <w:r w:rsidR="0095646C" w:rsidRPr="00F400C4">
        <w:rPr>
          <w:rFonts w:ascii="Arial" w:hAnsi="Arial" w:cs="Arial"/>
          <w:sz w:val="24"/>
          <w:szCs w:val="24"/>
        </w:rPr>
        <w:t xml:space="preserve">(pressure sensitive channel; found in plants and eukaryotic species; </w:t>
      </w:r>
      <w:proofErr w:type="spellStart"/>
      <w:r w:rsidR="0095646C" w:rsidRPr="00F400C4">
        <w:rPr>
          <w:rFonts w:ascii="Arial" w:hAnsi="Arial" w:cs="Arial"/>
          <w:sz w:val="24"/>
          <w:szCs w:val="24"/>
        </w:rPr>
        <w:t>Coste</w:t>
      </w:r>
      <w:proofErr w:type="spellEnd"/>
      <w:r w:rsidR="0095646C" w:rsidRPr="00F400C4">
        <w:rPr>
          <w:rFonts w:ascii="Arial" w:hAnsi="Arial" w:cs="Arial"/>
          <w:sz w:val="24"/>
          <w:szCs w:val="24"/>
        </w:rPr>
        <w:t xml:space="preserve"> et al., 2010)</w:t>
      </w:r>
      <w:r w:rsidR="00FC74E3" w:rsidRPr="00F400C4">
        <w:rPr>
          <w:rFonts w:ascii="Arial" w:hAnsi="Arial" w:cs="Arial"/>
          <w:sz w:val="24"/>
          <w:szCs w:val="24"/>
        </w:rPr>
        <w:t xml:space="preserve"> </w:t>
      </w:r>
      <w:r w:rsidR="0095646C" w:rsidRPr="00F400C4">
        <w:rPr>
          <w:rFonts w:ascii="Arial" w:hAnsi="Arial" w:cs="Arial"/>
          <w:sz w:val="24"/>
          <w:szCs w:val="24"/>
        </w:rPr>
        <w:t>and TMC (transmembrane channels; sound and</w:t>
      </w:r>
      <w:r w:rsidR="00FC74E3" w:rsidRPr="00F400C4">
        <w:rPr>
          <w:rFonts w:ascii="Arial" w:hAnsi="Arial" w:cs="Arial"/>
          <w:sz w:val="24"/>
          <w:szCs w:val="24"/>
        </w:rPr>
        <w:t xml:space="preserve"> </w:t>
      </w:r>
      <w:r w:rsidR="0095646C" w:rsidRPr="00F400C4">
        <w:rPr>
          <w:rFonts w:ascii="Arial" w:hAnsi="Arial" w:cs="Arial"/>
          <w:sz w:val="24"/>
          <w:szCs w:val="24"/>
        </w:rPr>
        <w:t>vibration-sensing hair cells in mice;</w:t>
      </w:r>
      <w:r w:rsidR="00FC74E3" w:rsidRPr="00F400C4">
        <w:rPr>
          <w:rFonts w:ascii="Arial" w:hAnsi="Arial" w:cs="Arial"/>
          <w:sz w:val="24"/>
          <w:szCs w:val="24"/>
        </w:rPr>
        <w:t xml:space="preserve"> </w:t>
      </w:r>
      <w:proofErr w:type="spellStart"/>
      <w:r w:rsidR="0095646C" w:rsidRPr="00F400C4">
        <w:rPr>
          <w:rFonts w:ascii="Arial" w:hAnsi="Arial" w:cs="Arial"/>
          <w:sz w:val="24"/>
          <w:szCs w:val="24"/>
        </w:rPr>
        <w:t>Geffeney</w:t>
      </w:r>
      <w:proofErr w:type="spellEnd"/>
      <w:r w:rsidR="0095646C" w:rsidRPr="00F400C4">
        <w:rPr>
          <w:rFonts w:ascii="Arial" w:hAnsi="Arial" w:cs="Arial"/>
          <w:sz w:val="24"/>
          <w:szCs w:val="24"/>
        </w:rPr>
        <w:t xml:space="preserve"> and Goodman, 2012).</w:t>
      </w:r>
    </w:p>
    <w:p w14:paraId="3467D4F3" w14:textId="4A4225C1" w:rsidR="00394DA8" w:rsidRPr="00F400C4" w:rsidRDefault="00FC74E3" w:rsidP="009718B2">
      <w:pPr>
        <w:autoSpaceDE w:val="0"/>
        <w:autoSpaceDN w:val="0"/>
        <w:adjustRightInd w:val="0"/>
        <w:spacing w:line="240" w:lineRule="auto"/>
        <w:ind w:firstLine="720"/>
        <w:rPr>
          <w:rFonts w:ascii="Arial" w:eastAsia="Times New Roman" w:hAnsi="Arial" w:cs="Arial"/>
          <w:color w:val="000000"/>
          <w:sz w:val="24"/>
          <w:szCs w:val="24"/>
        </w:rPr>
      </w:pPr>
      <w:r w:rsidRPr="00F400C4">
        <w:rPr>
          <w:rFonts w:ascii="Arial" w:hAnsi="Arial" w:cs="Arial"/>
          <w:sz w:val="24"/>
          <w:szCs w:val="24"/>
        </w:rPr>
        <w:t>Some</w:t>
      </w:r>
      <w:r w:rsidR="0095646C" w:rsidRPr="00F400C4">
        <w:rPr>
          <w:rFonts w:ascii="Arial" w:hAnsi="Arial" w:cs="Arial"/>
          <w:sz w:val="24"/>
          <w:szCs w:val="24"/>
        </w:rPr>
        <w:t xml:space="preserve"> subsets of the TRP</w:t>
      </w:r>
      <w:r w:rsidRPr="00F400C4">
        <w:rPr>
          <w:rFonts w:ascii="Arial" w:hAnsi="Arial" w:cs="Arial"/>
          <w:sz w:val="24"/>
          <w:szCs w:val="24"/>
        </w:rPr>
        <w:t xml:space="preserve"> </w:t>
      </w:r>
      <w:r w:rsidR="0095646C" w:rsidRPr="00F400C4">
        <w:rPr>
          <w:rFonts w:ascii="Arial" w:hAnsi="Arial" w:cs="Arial"/>
          <w:sz w:val="24"/>
          <w:szCs w:val="24"/>
        </w:rPr>
        <w:t>family</w:t>
      </w:r>
      <w:r w:rsidRPr="00F400C4">
        <w:rPr>
          <w:rFonts w:ascii="Arial" w:hAnsi="Arial" w:cs="Arial"/>
          <w:sz w:val="24"/>
          <w:szCs w:val="24"/>
        </w:rPr>
        <w:t xml:space="preserve"> are</w:t>
      </w:r>
      <w:r w:rsidR="0095646C" w:rsidRPr="00F400C4">
        <w:rPr>
          <w:rFonts w:ascii="Arial" w:hAnsi="Arial" w:cs="Arial"/>
          <w:sz w:val="24"/>
          <w:szCs w:val="24"/>
        </w:rPr>
        <w:t xml:space="preserve"> blocked by</w:t>
      </w:r>
      <w:r w:rsidRPr="00F400C4">
        <w:rPr>
          <w:rFonts w:ascii="Arial" w:hAnsi="Arial" w:cs="Arial"/>
          <w:sz w:val="24"/>
          <w:szCs w:val="24"/>
        </w:rPr>
        <w:t xml:space="preserve"> </w:t>
      </w:r>
      <w:r w:rsidR="0095646C" w:rsidRPr="00F400C4">
        <w:rPr>
          <w:rFonts w:ascii="Arial" w:hAnsi="Arial" w:cs="Arial"/>
          <w:sz w:val="24"/>
          <w:szCs w:val="24"/>
        </w:rPr>
        <w:t>ruthenium red, while the DEG/ENaC</w:t>
      </w:r>
      <w:r w:rsidRPr="00F400C4">
        <w:rPr>
          <w:rFonts w:ascii="Arial" w:hAnsi="Arial" w:cs="Arial"/>
          <w:sz w:val="24"/>
          <w:szCs w:val="24"/>
        </w:rPr>
        <w:t xml:space="preserve"> </w:t>
      </w:r>
      <w:r w:rsidR="0095646C" w:rsidRPr="00F400C4">
        <w:rPr>
          <w:rFonts w:ascii="Arial" w:hAnsi="Arial" w:cs="Arial"/>
          <w:sz w:val="24"/>
          <w:szCs w:val="24"/>
        </w:rPr>
        <w:t>channels are blocked by amiloride (</w:t>
      </w:r>
      <w:proofErr w:type="spellStart"/>
      <w:r w:rsidR="0095646C" w:rsidRPr="00F400C4">
        <w:rPr>
          <w:rFonts w:ascii="Arial" w:hAnsi="Arial" w:cs="Arial"/>
          <w:sz w:val="24"/>
          <w:szCs w:val="24"/>
        </w:rPr>
        <w:t>Omerbašić</w:t>
      </w:r>
      <w:proofErr w:type="spellEnd"/>
      <w:r w:rsidR="0095646C" w:rsidRPr="00F400C4">
        <w:rPr>
          <w:rFonts w:ascii="Arial" w:hAnsi="Arial" w:cs="Arial"/>
          <w:sz w:val="24"/>
          <w:szCs w:val="24"/>
        </w:rPr>
        <w:t xml:space="preserve"> et</w:t>
      </w:r>
      <w:r w:rsidRPr="00F400C4">
        <w:rPr>
          <w:rFonts w:ascii="Arial" w:hAnsi="Arial" w:cs="Arial"/>
          <w:sz w:val="24"/>
          <w:szCs w:val="24"/>
        </w:rPr>
        <w:t xml:space="preserve"> </w:t>
      </w:r>
      <w:r w:rsidR="0095646C" w:rsidRPr="00F400C4">
        <w:rPr>
          <w:rFonts w:ascii="Arial" w:hAnsi="Arial" w:cs="Arial"/>
          <w:sz w:val="24"/>
          <w:szCs w:val="24"/>
        </w:rPr>
        <w:t>al., 2015)</w:t>
      </w:r>
      <w:r w:rsidRPr="00F400C4">
        <w:rPr>
          <w:rFonts w:ascii="Arial" w:hAnsi="Arial" w:cs="Arial"/>
          <w:sz w:val="24"/>
          <w:szCs w:val="24"/>
        </w:rPr>
        <w:t>. L</w:t>
      </w:r>
      <w:r w:rsidR="0095646C" w:rsidRPr="00F400C4">
        <w:rPr>
          <w:rFonts w:ascii="Arial" w:hAnsi="Arial" w:cs="Arial"/>
          <w:sz w:val="24"/>
          <w:szCs w:val="24"/>
        </w:rPr>
        <w:t>ow extracellular pH</w:t>
      </w:r>
      <w:r w:rsidRPr="00F400C4">
        <w:rPr>
          <w:rFonts w:ascii="Arial" w:hAnsi="Arial" w:cs="Arial"/>
          <w:sz w:val="24"/>
          <w:szCs w:val="24"/>
        </w:rPr>
        <w:t xml:space="preserve"> </w:t>
      </w:r>
      <w:r w:rsidR="0095646C" w:rsidRPr="00F400C4">
        <w:rPr>
          <w:rFonts w:ascii="Arial" w:hAnsi="Arial" w:cs="Arial"/>
          <w:sz w:val="24"/>
          <w:szCs w:val="24"/>
        </w:rPr>
        <w:t xml:space="preserve">(5.0) </w:t>
      </w:r>
      <w:r w:rsidRPr="00F400C4">
        <w:rPr>
          <w:rFonts w:ascii="Arial" w:hAnsi="Arial" w:cs="Arial"/>
          <w:sz w:val="24"/>
          <w:szCs w:val="24"/>
        </w:rPr>
        <w:t xml:space="preserve">can </w:t>
      </w:r>
      <w:r w:rsidR="0095646C" w:rsidRPr="00F400C4">
        <w:rPr>
          <w:rFonts w:ascii="Arial" w:hAnsi="Arial" w:cs="Arial"/>
          <w:sz w:val="24"/>
          <w:szCs w:val="24"/>
        </w:rPr>
        <w:t>activate some forms of the</w:t>
      </w:r>
      <w:r w:rsidRPr="00F400C4">
        <w:rPr>
          <w:rFonts w:ascii="Arial" w:hAnsi="Arial" w:cs="Arial"/>
          <w:sz w:val="24"/>
          <w:szCs w:val="24"/>
        </w:rPr>
        <w:t xml:space="preserve"> </w:t>
      </w:r>
      <w:r w:rsidR="0095646C" w:rsidRPr="00F400C4">
        <w:rPr>
          <w:rFonts w:ascii="Arial" w:hAnsi="Arial" w:cs="Arial"/>
          <w:sz w:val="24"/>
          <w:szCs w:val="24"/>
        </w:rPr>
        <w:t>DEG/ENaC channels referred to as acid</w:t>
      </w:r>
      <w:r w:rsidRPr="00F400C4">
        <w:rPr>
          <w:rFonts w:ascii="Arial" w:hAnsi="Arial" w:cs="Arial"/>
          <w:sz w:val="24"/>
          <w:szCs w:val="24"/>
        </w:rPr>
        <w:t xml:space="preserve"> </w:t>
      </w:r>
      <w:r w:rsidR="0095646C" w:rsidRPr="00F400C4">
        <w:rPr>
          <w:rFonts w:ascii="Arial" w:hAnsi="Arial" w:cs="Arial"/>
          <w:sz w:val="24"/>
          <w:szCs w:val="24"/>
        </w:rPr>
        <w:t>sensitive stretch activated channels (ASC</w:t>
      </w:r>
      <w:r w:rsidR="00D21C14" w:rsidRPr="00F400C4">
        <w:rPr>
          <w:rFonts w:ascii="Arial" w:hAnsi="Arial" w:cs="Arial"/>
          <w:sz w:val="24"/>
          <w:szCs w:val="24"/>
        </w:rPr>
        <w:t>s</w:t>
      </w:r>
      <w:r w:rsidR="0095646C" w:rsidRPr="00F400C4">
        <w:rPr>
          <w:rFonts w:ascii="Arial" w:hAnsi="Arial" w:cs="Arial"/>
          <w:sz w:val="24"/>
          <w:szCs w:val="24"/>
        </w:rPr>
        <w:t>)</w:t>
      </w:r>
      <w:r w:rsidRPr="00F400C4">
        <w:rPr>
          <w:rFonts w:ascii="Arial" w:hAnsi="Arial" w:cs="Arial"/>
          <w:sz w:val="24"/>
          <w:szCs w:val="24"/>
        </w:rPr>
        <w:t xml:space="preserve"> </w:t>
      </w:r>
      <w:r w:rsidR="0095646C" w:rsidRPr="00F400C4">
        <w:rPr>
          <w:rFonts w:ascii="Arial" w:hAnsi="Arial" w:cs="Arial"/>
          <w:sz w:val="24"/>
          <w:szCs w:val="24"/>
        </w:rPr>
        <w:t>(Welsh et al., 2002)</w:t>
      </w:r>
      <w:r w:rsidR="008934CE" w:rsidRPr="00F400C4">
        <w:rPr>
          <w:rFonts w:ascii="Arial" w:hAnsi="Arial" w:cs="Arial"/>
          <w:sz w:val="24"/>
          <w:szCs w:val="24"/>
        </w:rPr>
        <w:t>,</w:t>
      </w:r>
      <w:r w:rsidRPr="00F400C4">
        <w:rPr>
          <w:rFonts w:ascii="Arial" w:hAnsi="Arial" w:cs="Arial"/>
          <w:sz w:val="24"/>
          <w:szCs w:val="24"/>
        </w:rPr>
        <w:t xml:space="preserve"> </w:t>
      </w:r>
      <w:r w:rsidR="008934CE" w:rsidRPr="00F400C4">
        <w:rPr>
          <w:rFonts w:ascii="Arial" w:hAnsi="Arial" w:cs="Arial"/>
          <w:sz w:val="24"/>
          <w:szCs w:val="24"/>
        </w:rPr>
        <w:t>and</w:t>
      </w:r>
      <w:r w:rsidR="0095646C" w:rsidRPr="00F400C4">
        <w:rPr>
          <w:rFonts w:ascii="Arial" w:hAnsi="Arial" w:cs="Arial"/>
          <w:sz w:val="24"/>
          <w:szCs w:val="24"/>
        </w:rPr>
        <w:t xml:space="preserve"> some ASC</w:t>
      </w:r>
      <w:r w:rsidR="00D21C14" w:rsidRPr="00F400C4">
        <w:rPr>
          <w:rFonts w:ascii="Arial" w:hAnsi="Arial" w:cs="Arial"/>
          <w:sz w:val="24"/>
          <w:szCs w:val="24"/>
        </w:rPr>
        <w:t>s</w:t>
      </w:r>
      <w:r w:rsidRPr="00F400C4">
        <w:rPr>
          <w:rFonts w:ascii="Arial" w:hAnsi="Arial" w:cs="Arial"/>
          <w:sz w:val="24"/>
          <w:szCs w:val="24"/>
        </w:rPr>
        <w:t xml:space="preserve"> </w:t>
      </w:r>
      <w:r w:rsidR="0095646C" w:rsidRPr="00F400C4">
        <w:rPr>
          <w:rFonts w:ascii="Arial" w:hAnsi="Arial" w:cs="Arial"/>
          <w:sz w:val="24"/>
          <w:szCs w:val="24"/>
        </w:rPr>
        <w:t>are blocked by amiloride (</w:t>
      </w:r>
      <w:proofErr w:type="spellStart"/>
      <w:r w:rsidR="0095646C" w:rsidRPr="00F400C4">
        <w:rPr>
          <w:rFonts w:ascii="Arial" w:hAnsi="Arial" w:cs="Arial"/>
          <w:sz w:val="24"/>
          <w:szCs w:val="24"/>
        </w:rPr>
        <w:t>Omerbašić</w:t>
      </w:r>
      <w:proofErr w:type="spellEnd"/>
      <w:r w:rsidR="0095646C" w:rsidRPr="00F400C4">
        <w:rPr>
          <w:rFonts w:ascii="Arial" w:hAnsi="Arial" w:cs="Arial"/>
          <w:sz w:val="24"/>
          <w:szCs w:val="24"/>
        </w:rPr>
        <w:t xml:space="preserve"> et</w:t>
      </w:r>
      <w:r w:rsidRPr="00F400C4">
        <w:rPr>
          <w:rFonts w:ascii="Arial" w:hAnsi="Arial" w:cs="Arial"/>
          <w:sz w:val="24"/>
          <w:szCs w:val="24"/>
        </w:rPr>
        <w:t xml:space="preserve"> </w:t>
      </w:r>
      <w:r w:rsidR="0095646C" w:rsidRPr="00F400C4">
        <w:rPr>
          <w:rFonts w:ascii="Arial" w:hAnsi="Arial" w:cs="Arial"/>
          <w:sz w:val="24"/>
          <w:szCs w:val="24"/>
        </w:rPr>
        <w:t xml:space="preserve">al., 2015). The </w:t>
      </w:r>
      <w:r w:rsidR="00093AB3" w:rsidRPr="00F400C4">
        <w:rPr>
          <w:rFonts w:ascii="Arial" w:hAnsi="Arial" w:cs="Arial"/>
          <w:sz w:val="24"/>
          <w:szCs w:val="24"/>
        </w:rPr>
        <w:t>PIEZO</w:t>
      </w:r>
      <w:r w:rsidR="0095646C" w:rsidRPr="00F400C4">
        <w:rPr>
          <w:rFonts w:ascii="Arial" w:hAnsi="Arial" w:cs="Arial"/>
          <w:sz w:val="24"/>
          <w:szCs w:val="24"/>
        </w:rPr>
        <w:t xml:space="preserve"> channels are</w:t>
      </w:r>
      <w:r w:rsidRPr="00F400C4">
        <w:rPr>
          <w:rFonts w:ascii="Arial" w:hAnsi="Arial" w:cs="Arial"/>
          <w:sz w:val="24"/>
          <w:szCs w:val="24"/>
        </w:rPr>
        <w:t xml:space="preserve"> </w:t>
      </w:r>
      <w:r w:rsidR="0095646C" w:rsidRPr="00F400C4">
        <w:rPr>
          <w:rFonts w:ascii="Arial" w:hAnsi="Arial" w:cs="Arial"/>
          <w:sz w:val="24"/>
          <w:szCs w:val="24"/>
        </w:rPr>
        <w:t>comprised of a distinct type of protein</w:t>
      </w:r>
      <w:r w:rsidRPr="00F400C4">
        <w:rPr>
          <w:rFonts w:ascii="Arial" w:hAnsi="Arial" w:cs="Arial"/>
          <w:sz w:val="24"/>
          <w:szCs w:val="24"/>
        </w:rPr>
        <w:t xml:space="preserve"> </w:t>
      </w:r>
      <w:r w:rsidR="0095646C" w:rsidRPr="00F400C4">
        <w:rPr>
          <w:rFonts w:ascii="Arial" w:hAnsi="Arial" w:cs="Arial"/>
          <w:sz w:val="24"/>
          <w:szCs w:val="24"/>
        </w:rPr>
        <w:t>sequence and are similar among species</w:t>
      </w:r>
      <w:r w:rsidRPr="00F400C4">
        <w:rPr>
          <w:rFonts w:ascii="Arial" w:hAnsi="Arial" w:cs="Arial"/>
          <w:sz w:val="24"/>
          <w:szCs w:val="24"/>
        </w:rPr>
        <w:t xml:space="preserve"> </w:t>
      </w:r>
      <w:r w:rsidR="0095646C" w:rsidRPr="00F400C4">
        <w:rPr>
          <w:rFonts w:ascii="Arial" w:hAnsi="Arial" w:cs="Arial"/>
          <w:sz w:val="24"/>
          <w:szCs w:val="24"/>
        </w:rPr>
        <w:t>from mammals to invertebrates. They are</w:t>
      </w:r>
      <w:r w:rsidRPr="00F400C4">
        <w:rPr>
          <w:rFonts w:ascii="Arial" w:hAnsi="Arial" w:cs="Arial"/>
          <w:sz w:val="24"/>
          <w:szCs w:val="24"/>
        </w:rPr>
        <w:t xml:space="preserve"> </w:t>
      </w:r>
      <w:r w:rsidR="0095646C" w:rsidRPr="00F400C4">
        <w:rPr>
          <w:rFonts w:ascii="Arial" w:hAnsi="Arial" w:cs="Arial"/>
          <w:sz w:val="24"/>
          <w:szCs w:val="24"/>
        </w:rPr>
        <w:t>now considered a novel class of ion</w:t>
      </w:r>
      <w:r w:rsidRPr="00F400C4">
        <w:rPr>
          <w:rFonts w:ascii="Arial" w:hAnsi="Arial" w:cs="Arial"/>
          <w:sz w:val="24"/>
          <w:szCs w:val="24"/>
        </w:rPr>
        <w:t xml:space="preserve"> </w:t>
      </w:r>
      <w:r w:rsidR="0095646C" w:rsidRPr="00F400C4">
        <w:rPr>
          <w:rFonts w:ascii="Arial" w:hAnsi="Arial" w:cs="Arial"/>
          <w:sz w:val="24"/>
          <w:szCs w:val="24"/>
        </w:rPr>
        <w:t xml:space="preserve">channels involved in </w:t>
      </w:r>
      <w:proofErr w:type="spellStart"/>
      <w:r w:rsidR="0095646C" w:rsidRPr="00F400C4">
        <w:rPr>
          <w:rFonts w:ascii="Arial" w:hAnsi="Arial" w:cs="Arial"/>
          <w:sz w:val="24"/>
          <w:szCs w:val="24"/>
        </w:rPr>
        <w:t>mechanotransduction</w:t>
      </w:r>
      <w:proofErr w:type="spellEnd"/>
      <w:r w:rsidRPr="00F400C4">
        <w:rPr>
          <w:rFonts w:ascii="Arial" w:hAnsi="Arial" w:cs="Arial"/>
          <w:sz w:val="24"/>
          <w:szCs w:val="24"/>
        </w:rPr>
        <w:t xml:space="preserve"> </w:t>
      </w:r>
      <w:r w:rsidR="0095646C" w:rsidRPr="00F400C4">
        <w:rPr>
          <w:rFonts w:ascii="Arial" w:hAnsi="Arial" w:cs="Arial"/>
          <w:sz w:val="24"/>
          <w:szCs w:val="24"/>
        </w:rPr>
        <w:t>through stretch activation (</w:t>
      </w:r>
      <w:proofErr w:type="spellStart"/>
      <w:r w:rsidR="0095646C" w:rsidRPr="00F400C4">
        <w:rPr>
          <w:rFonts w:ascii="Arial" w:hAnsi="Arial" w:cs="Arial"/>
          <w:sz w:val="24"/>
          <w:szCs w:val="24"/>
        </w:rPr>
        <w:t>Coste</w:t>
      </w:r>
      <w:proofErr w:type="spellEnd"/>
      <w:r w:rsidR="0095646C" w:rsidRPr="00F400C4">
        <w:rPr>
          <w:rFonts w:ascii="Arial" w:hAnsi="Arial" w:cs="Arial"/>
          <w:sz w:val="24"/>
          <w:szCs w:val="24"/>
        </w:rPr>
        <w:t xml:space="preserve"> et al.,</w:t>
      </w:r>
      <w:r w:rsidRPr="00F400C4">
        <w:rPr>
          <w:rFonts w:ascii="Arial" w:hAnsi="Arial" w:cs="Arial"/>
          <w:sz w:val="24"/>
          <w:szCs w:val="24"/>
        </w:rPr>
        <w:t xml:space="preserve"> </w:t>
      </w:r>
      <w:r w:rsidR="0095646C" w:rsidRPr="00F400C4">
        <w:rPr>
          <w:rFonts w:ascii="Arial" w:hAnsi="Arial" w:cs="Arial"/>
          <w:sz w:val="24"/>
          <w:szCs w:val="24"/>
        </w:rPr>
        <w:t xml:space="preserve">2012). </w:t>
      </w:r>
      <w:r w:rsidRPr="00F400C4">
        <w:rPr>
          <w:rFonts w:ascii="Arial" w:hAnsi="Arial" w:cs="Arial"/>
          <w:sz w:val="24"/>
          <w:szCs w:val="24"/>
        </w:rPr>
        <w:t>T</w:t>
      </w:r>
      <w:r w:rsidR="0095646C" w:rsidRPr="00F400C4">
        <w:rPr>
          <w:rFonts w:ascii="Arial" w:hAnsi="Arial" w:cs="Arial"/>
          <w:sz w:val="24"/>
          <w:szCs w:val="24"/>
        </w:rPr>
        <w:t>he mammalian form is</w:t>
      </w:r>
      <w:r w:rsidRPr="00F400C4">
        <w:rPr>
          <w:rFonts w:ascii="Arial" w:hAnsi="Arial" w:cs="Arial"/>
          <w:sz w:val="24"/>
          <w:szCs w:val="24"/>
        </w:rPr>
        <w:t xml:space="preserve"> </w:t>
      </w:r>
      <w:r w:rsidR="0095646C" w:rsidRPr="00F400C4">
        <w:rPr>
          <w:rFonts w:ascii="Arial" w:hAnsi="Arial" w:cs="Arial"/>
          <w:sz w:val="24"/>
          <w:szCs w:val="24"/>
        </w:rPr>
        <w:t xml:space="preserve">blocked by ruthenium red while </w:t>
      </w:r>
      <w:r w:rsidRPr="00F400C4">
        <w:rPr>
          <w:rFonts w:ascii="Arial" w:hAnsi="Arial" w:cs="Arial"/>
          <w:sz w:val="24"/>
          <w:szCs w:val="24"/>
        </w:rPr>
        <w:t xml:space="preserve">the subtype in </w:t>
      </w:r>
      <w:r w:rsidR="0095646C" w:rsidRPr="00F400C4">
        <w:rPr>
          <w:rFonts w:ascii="Arial" w:hAnsi="Arial" w:cs="Arial"/>
          <w:i/>
          <w:iCs/>
          <w:sz w:val="24"/>
          <w:szCs w:val="24"/>
        </w:rPr>
        <w:t xml:space="preserve">Drosophila </w:t>
      </w:r>
      <w:r w:rsidR="0095646C" w:rsidRPr="00F400C4">
        <w:rPr>
          <w:rFonts w:ascii="Arial" w:hAnsi="Arial" w:cs="Arial"/>
          <w:sz w:val="24"/>
          <w:szCs w:val="24"/>
        </w:rPr>
        <w:t>is not (</w:t>
      </w:r>
      <w:proofErr w:type="spellStart"/>
      <w:r w:rsidR="0095646C" w:rsidRPr="00F400C4">
        <w:rPr>
          <w:rFonts w:ascii="Arial" w:hAnsi="Arial" w:cs="Arial"/>
          <w:sz w:val="24"/>
          <w:szCs w:val="24"/>
        </w:rPr>
        <w:t>Coste</w:t>
      </w:r>
      <w:proofErr w:type="spellEnd"/>
      <w:r w:rsidR="0095646C" w:rsidRPr="00F400C4">
        <w:rPr>
          <w:rFonts w:ascii="Arial" w:hAnsi="Arial" w:cs="Arial"/>
          <w:sz w:val="24"/>
          <w:szCs w:val="24"/>
        </w:rPr>
        <w:t xml:space="preserve"> et al., 2012)</w:t>
      </w:r>
      <w:r w:rsidR="008934CE" w:rsidRPr="00F400C4">
        <w:rPr>
          <w:rFonts w:ascii="Arial" w:hAnsi="Arial" w:cs="Arial"/>
          <w:sz w:val="24"/>
          <w:szCs w:val="24"/>
        </w:rPr>
        <w:t>, and</w:t>
      </w:r>
      <w:r w:rsidRPr="00F400C4">
        <w:rPr>
          <w:rFonts w:ascii="Arial" w:hAnsi="Arial" w:cs="Arial"/>
          <w:sz w:val="24"/>
          <w:szCs w:val="24"/>
        </w:rPr>
        <w:t xml:space="preserve"> other sensory neurons within the cuticle are </w:t>
      </w:r>
      <w:r w:rsidR="0095646C" w:rsidRPr="00F400C4">
        <w:rPr>
          <w:rFonts w:ascii="Arial" w:hAnsi="Arial" w:cs="Arial"/>
          <w:sz w:val="24"/>
          <w:szCs w:val="24"/>
        </w:rPr>
        <w:t>amiloride</w:t>
      </w:r>
      <w:r w:rsidRPr="00F400C4">
        <w:rPr>
          <w:rFonts w:ascii="Arial" w:hAnsi="Arial" w:cs="Arial"/>
          <w:sz w:val="24"/>
          <w:szCs w:val="24"/>
        </w:rPr>
        <w:t xml:space="preserve"> sensitive</w:t>
      </w:r>
      <w:r w:rsidR="0095646C" w:rsidRPr="00F400C4">
        <w:rPr>
          <w:rFonts w:ascii="Arial" w:hAnsi="Arial" w:cs="Arial"/>
          <w:sz w:val="24"/>
          <w:szCs w:val="24"/>
        </w:rPr>
        <w:t xml:space="preserve"> (</w:t>
      </w:r>
      <w:proofErr w:type="spellStart"/>
      <w:r w:rsidR="0095646C" w:rsidRPr="00F400C4">
        <w:rPr>
          <w:rFonts w:ascii="Arial" w:hAnsi="Arial" w:cs="Arial"/>
          <w:sz w:val="24"/>
          <w:szCs w:val="24"/>
        </w:rPr>
        <w:t>Suslak</w:t>
      </w:r>
      <w:proofErr w:type="spellEnd"/>
      <w:r w:rsidR="0095646C" w:rsidRPr="00F400C4">
        <w:rPr>
          <w:rFonts w:ascii="Arial" w:hAnsi="Arial" w:cs="Arial"/>
          <w:sz w:val="24"/>
          <w:szCs w:val="24"/>
        </w:rPr>
        <w:t xml:space="preserve"> et al., 2015). Gadolinium</w:t>
      </w:r>
      <w:r w:rsidRPr="00F400C4">
        <w:rPr>
          <w:rFonts w:ascii="Arial" w:hAnsi="Arial" w:cs="Arial"/>
          <w:sz w:val="24"/>
          <w:szCs w:val="24"/>
        </w:rPr>
        <w:t xml:space="preserve"> </w:t>
      </w:r>
      <w:r w:rsidR="0095646C" w:rsidRPr="00F400C4">
        <w:rPr>
          <w:rFonts w:ascii="Arial" w:hAnsi="Arial" w:cs="Arial"/>
          <w:sz w:val="24"/>
          <w:szCs w:val="24"/>
        </w:rPr>
        <w:t>(Gd</w:t>
      </w:r>
      <w:r w:rsidR="00992FA8" w:rsidRPr="00F400C4">
        <w:rPr>
          <w:rFonts w:ascii="Arial" w:hAnsi="Arial" w:cs="Arial"/>
          <w:sz w:val="24"/>
          <w:szCs w:val="24"/>
          <w:vertAlign w:val="superscript"/>
        </w:rPr>
        <w:t>3+</w:t>
      </w:r>
      <w:r w:rsidR="0095646C" w:rsidRPr="00F400C4">
        <w:rPr>
          <w:rFonts w:ascii="Arial" w:hAnsi="Arial" w:cs="Arial"/>
          <w:sz w:val="24"/>
          <w:szCs w:val="24"/>
        </w:rPr>
        <w:t>), a non-selective blocker for SACs, block</w:t>
      </w:r>
      <w:r w:rsidRPr="00F400C4">
        <w:rPr>
          <w:rFonts w:ascii="Arial" w:hAnsi="Arial" w:cs="Arial"/>
          <w:sz w:val="24"/>
          <w:szCs w:val="24"/>
        </w:rPr>
        <w:t>s</w:t>
      </w:r>
      <w:r w:rsidR="0095646C" w:rsidRPr="00F400C4">
        <w:rPr>
          <w:rFonts w:ascii="Arial" w:hAnsi="Arial" w:cs="Arial"/>
          <w:sz w:val="24"/>
          <w:szCs w:val="24"/>
        </w:rPr>
        <w:t xml:space="preserve"> a variety of SACs, some of</w:t>
      </w:r>
      <w:r w:rsidRPr="00F400C4">
        <w:rPr>
          <w:rFonts w:ascii="Arial" w:hAnsi="Arial" w:cs="Arial"/>
          <w:sz w:val="24"/>
          <w:szCs w:val="24"/>
        </w:rPr>
        <w:t xml:space="preserve"> </w:t>
      </w:r>
      <w:r w:rsidR="0095646C" w:rsidRPr="00F400C4">
        <w:rPr>
          <w:rFonts w:ascii="Arial" w:hAnsi="Arial" w:cs="Arial"/>
          <w:sz w:val="24"/>
          <w:szCs w:val="24"/>
        </w:rPr>
        <w:t xml:space="preserve">which are unique in pharmacology. </w:t>
      </w:r>
      <w:r w:rsidR="002B5FF6" w:rsidRPr="00F400C4">
        <w:rPr>
          <w:rFonts w:ascii="Arial" w:hAnsi="Arial" w:cs="Arial"/>
          <w:sz w:val="24"/>
          <w:szCs w:val="24"/>
        </w:rPr>
        <w:t xml:space="preserve"> </w:t>
      </w:r>
      <w:r w:rsidR="00394DA8" w:rsidRPr="00F400C4">
        <w:rPr>
          <w:rFonts w:ascii="Arial" w:hAnsi="Arial" w:cs="Arial"/>
          <w:sz w:val="24"/>
          <w:szCs w:val="24"/>
        </w:rPr>
        <w:t>Relative</w:t>
      </w:r>
      <w:r w:rsidR="008934CE" w:rsidRPr="00F400C4">
        <w:rPr>
          <w:rFonts w:ascii="Arial" w:hAnsi="Arial" w:cs="Arial"/>
          <w:sz w:val="24"/>
          <w:szCs w:val="24"/>
        </w:rPr>
        <w:t>ly</w:t>
      </w:r>
      <w:r w:rsidR="00394DA8" w:rsidRPr="00F400C4">
        <w:rPr>
          <w:rFonts w:ascii="Arial" w:hAnsi="Arial" w:cs="Arial"/>
          <w:sz w:val="24"/>
          <w:szCs w:val="24"/>
        </w:rPr>
        <w:t xml:space="preserve"> new agents have been i</w:t>
      </w:r>
      <w:r w:rsidR="00A75A90" w:rsidRPr="00F400C4">
        <w:rPr>
          <w:rFonts w:ascii="Arial" w:hAnsi="Arial" w:cs="Arial"/>
          <w:sz w:val="24"/>
          <w:szCs w:val="24"/>
        </w:rPr>
        <w:t>dentified to have action on SAC</w:t>
      </w:r>
      <w:r w:rsidR="004447BD" w:rsidRPr="00F400C4">
        <w:rPr>
          <w:rFonts w:ascii="Arial" w:hAnsi="Arial" w:cs="Arial"/>
          <w:sz w:val="24"/>
          <w:szCs w:val="24"/>
        </w:rPr>
        <w:t>s</w:t>
      </w:r>
      <w:r w:rsidR="00A75A90" w:rsidRPr="00F400C4">
        <w:rPr>
          <w:rFonts w:ascii="Arial" w:hAnsi="Arial" w:cs="Arial"/>
          <w:sz w:val="24"/>
          <w:szCs w:val="24"/>
        </w:rPr>
        <w:t xml:space="preserve"> of the </w:t>
      </w:r>
      <w:r w:rsidR="00093AB3" w:rsidRPr="00F400C4">
        <w:rPr>
          <w:rFonts w:ascii="Arial" w:hAnsi="Arial" w:cs="Arial"/>
          <w:sz w:val="24"/>
          <w:szCs w:val="24"/>
        </w:rPr>
        <w:t>PIEZO</w:t>
      </w:r>
      <w:r w:rsidR="00A75A90" w:rsidRPr="00F400C4">
        <w:rPr>
          <w:rFonts w:ascii="Arial" w:hAnsi="Arial" w:cs="Arial"/>
          <w:sz w:val="24"/>
          <w:szCs w:val="24"/>
        </w:rPr>
        <w:t xml:space="preserve"> 1 subtype.</w:t>
      </w:r>
      <w:r w:rsidR="00394DA8" w:rsidRPr="00F400C4">
        <w:rPr>
          <w:rFonts w:ascii="Arial" w:hAnsi="Arial" w:cs="Arial"/>
          <w:sz w:val="24"/>
          <w:szCs w:val="24"/>
        </w:rPr>
        <w:t xml:space="preserve"> </w:t>
      </w:r>
      <w:r w:rsidR="00093AB3" w:rsidRPr="00F400C4">
        <w:rPr>
          <w:rFonts w:ascii="Arial" w:eastAsia="Times New Roman" w:hAnsi="Arial" w:cs="Arial"/>
          <w:color w:val="000000"/>
          <w:sz w:val="24"/>
          <w:szCs w:val="24"/>
        </w:rPr>
        <w:t>YODA</w:t>
      </w:r>
      <w:r w:rsidR="004447BD" w:rsidRPr="00F400C4">
        <w:rPr>
          <w:rFonts w:ascii="Arial" w:eastAsia="Times New Roman" w:hAnsi="Arial" w:cs="Arial"/>
          <w:color w:val="000000"/>
          <w:sz w:val="24"/>
          <w:szCs w:val="24"/>
        </w:rPr>
        <w:t xml:space="preserve"> </w:t>
      </w:r>
      <w:r w:rsidR="002C0217" w:rsidRPr="00F400C4">
        <w:rPr>
          <w:rFonts w:ascii="Arial" w:eastAsia="Times New Roman" w:hAnsi="Arial" w:cs="Arial"/>
          <w:color w:val="000000"/>
          <w:sz w:val="24"/>
          <w:szCs w:val="24"/>
        </w:rPr>
        <w:t>1</w:t>
      </w:r>
      <w:r w:rsidR="00A75A90" w:rsidRPr="00F400C4">
        <w:rPr>
          <w:rFonts w:ascii="Arial" w:eastAsia="Times New Roman" w:hAnsi="Arial" w:cs="Arial"/>
          <w:color w:val="000000"/>
          <w:sz w:val="24"/>
          <w:szCs w:val="24"/>
        </w:rPr>
        <w:t xml:space="preserve"> and </w:t>
      </w:r>
      <w:r w:rsidR="00093AB3" w:rsidRPr="00F400C4">
        <w:rPr>
          <w:rFonts w:ascii="Arial" w:eastAsia="Times New Roman" w:hAnsi="Arial" w:cs="Arial"/>
          <w:color w:val="000000"/>
          <w:sz w:val="24"/>
          <w:szCs w:val="24"/>
        </w:rPr>
        <w:t>JEDI</w:t>
      </w:r>
      <w:r w:rsidR="004447BD" w:rsidRPr="00F400C4">
        <w:rPr>
          <w:rFonts w:ascii="Arial" w:eastAsia="Times New Roman" w:hAnsi="Arial" w:cs="Arial"/>
          <w:color w:val="000000"/>
          <w:sz w:val="24"/>
          <w:szCs w:val="24"/>
        </w:rPr>
        <w:t xml:space="preserve"> </w:t>
      </w:r>
      <w:r w:rsidR="00A75A90" w:rsidRPr="00F400C4">
        <w:rPr>
          <w:rFonts w:ascii="Arial" w:eastAsia="Times New Roman" w:hAnsi="Arial" w:cs="Arial"/>
          <w:color w:val="000000"/>
          <w:sz w:val="24"/>
          <w:szCs w:val="24"/>
        </w:rPr>
        <w:t xml:space="preserve">2 will activate </w:t>
      </w:r>
      <w:r w:rsidR="00093AB3" w:rsidRPr="00F400C4">
        <w:rPr>
          <w:rFonts w:ascii="Arial" w:eastAsia="Times New Roman" w:hAnsi="Arial" w:cs="Arial"/>
          <w:color w:val="000000"/>
          <w:sz w:val="24"/>
          <w:szCs w:val="24"/>
        </w:rPr>
        <w:t>PIEZO</w:t>
      </w:r>
      <w:r w:rsidR="00A75A90" w:rsidRPr="00F400C4">
        <w:rPr>
          <w:rFonts w:ascii="Arial" w:eastAsia="Times New Roman" w:hAnsi="Arial" w:cs="Arial"/>
          <w:color w:val="000000"/>
          <w:sz w:val="24"/>
          <w:szCs w:val="24"/>
        </w:rPr>
        <w:t xml:space="preserve"> 1</w:t>
      </w:r>
      <w:r w:rsidR="008934CE" w:rsidRPr="00F400C4">
        <w:rPr>
          <w:rFonts w:ascii="Arial" w:eastAsia="Times New Roman" w:hAnsi="Arial" w:cs="Arial"/>
          <w:color w:val="000000"/>
          <w:sz w:val="24"/>
          <w:szCs w:val="24"/>
        </w:rPr>
        <w:t>,</w:t>
      </w:r>
      <w:r w:rsidR="00A75A90" w:rsidRPr="00F400C4">
        <w:rPr>
          <w:rFonts w:ascii="Arial" w:eastAsia="Times New Roman" w:hAnsi="Arial" w:cs="Arial"/>
          <w:color w:val="000000"/>
          <w:sz w:val="24"/>
          <w:szCs w:val="24"/>
        </w:rPr>
        <w:t xml:space="preserve"> and the action by </w:t>
      </w:r>
      <w:r w:rsidR="00093AB3" w:rsidRPr="00F400C4">
        <w:rPr>
          <w:rFonts w:ascii="Arial" w:eastAsia="Times New Roman" w:hAnsi="Arial" w:cs="Arial"/>
          <w:color w:val="000000"/>
          <w:sz w:val="24"/>
          <w:szCs w:val="24"/>
        </w:rPr>
        <w:t>YODA</w:t>
      </w:r>
      <w:r w:rsidR="00A75A90" w:rsidRPr="00F400C4">
        <w:rPr>
          <w:rFonts w:ascii="Arial" w:eastAsia="Times New Roman" w:hAnsi="Arial" w:cs="Arial"/>
          <w:color w:val="000000"/>
          <w:sz w:val="24"/>
          <w:szCs w:val="24"/>
        </w:rPr>
        <w:t xml:space="preserve"> 1 can be reversed by </w:t>
      </w:r>
      <w:r w:rsidR="00093AB3" w:rsidRPr="00F400C4">
        <w:rPr>
          <w:rFonts w:ascii="Arial" w:eastAsia="Times New Roman" w:hAnsi="Arial" w:cs="Arial"/>
          <w:color w:val="000000"/>
          <w:sz w:val="24"/>
          <w:szCs w:val="24"/>
        </w:rPr>
        <w:t>DOOKU</w:t>
      </w:r>
      <w:r w:rsidR="00A75A90" w:rsidRPr="00F400C4">
        <w:rPr>
          <w:rFonts w:ascii="Arial" w:eastAsia="Times New Roman" w:hAnsi="Arial" w:cs="Arial"/>
          <w:color w:val="000000"/>
          <w:sz w:val="24"/>
          <w:szCs w:val="24"/>
        </w:rPr>
        <w:t xml:space="preserve"> (Evans et al., 2018; Mikhailov et al., 2019; </w:t>
      </w:r>
      <w:proofErr w:type="spellStart"/>
      <w:r w:rsidR="00A75A90" w:rsidRPr="00F400C4">
        <w:rPr>
          <w:rFonts w:ascii="Arial" w:eastAsia="Times New Roman" w:hAnsi="Arial" w:cs="Arial"/>
          <w:color w:val="000000"/>
          <w:sz w:val="24"/>
          <w:szCs w:val="24"/>
        </w:rPr>
        <w:t>Syeda</w:t>
      </w:r>
      <w:proofErr w:type="spellEnd"/>
      <w:r w:rsidR="00A75A90" w:rsidRPr="00F400C4">
        <w:rPr>
          <w:rFonts w:ascii="Arial" w:eastAsia="Times New Roman" w:hAnsi="Arial" w:cs="Arial"/>
          <w:color w:val="000000"/>
          <w:sz w:val="24"/>
          <w:szCs w:val="24"/>
        </w:rPr>
        <w:t xml:space="preserve"> et al., 2015; Wang et al., 2018). A</w:t>
      </w:r>
      <w:r w:rsidR="008934CE" w:rsidRPr="00F400C4">
        <w:rPr>
          <w:rFonts w:ascii="Arial" w:eastAsia="Times New Roman" w:hAnsi="Arial" w:cs="Arial"/>
          <w:color w:val="000000"/>
          <w:sz w:val="24"/>
          <w:szCs w:val="24"/>
        </w:rPr>
        <w:t>dditionally</w:t>
      </w:r>
      <w:r w:rsidR="002B5FF6" w:rsidRPr="00F400C4">
        <w:rPr>
          <w:rFonts w:ascii="Arial" w:eastAsia="Times New Roman" w:hAnsi="Arial" w:cs="Arial"/>
          <w:color w:val="000000"/>
          <w:sz w:val="24"/>
          <w:szCs w:val="24"/>
        </w:rPr>
        <w:t>,</w:t>
      </w:r>
      <w:r w:rsidR="00A75A90" w:rsidRPr="00F400C4">
        <w:rPr>
          <w:rFonts w:ascii="Arial" w:eastAsia="Times New Roman" w:hAnsi="Arial" w:cs="Arial"/>
          <w:color w:val="000000"/>
          <w:sz w:val="24"/>
          <w:szCs w:val="24"/>
        </w:rPr>
        <w:t xml:space="preserve"> OB</w:t>
      </w:r>
      <w:r w:rsidR="004447BD" w:rsidRPr="00F400C4">
        <w:rPr>
          <w:rFonts w:ascii="Arial" w:eastAsia="Times New Roman" w:hAnsi="Arial" w:cs="Arial"/>
          <w:color w:val="000000"/>
          <w:sz w:val="24"/>
          <w:szCs w:val="24"/>
        </w:rPr>
        <w:t xml:space="preserve"> </w:t>
      </w:r>
      <w:r w:rsidR="00A75A90" w:rsidRPr="00F400C4">
        <w:rPr>
          <w:rFonts w:ascii="Arial" w:eastAsia="Times New Roman" w:hAnsi="Arial" w:cs="Arial"/>
          <w:color w:val="000000"/>
          <w:sz w:val="24"/>
          <w:szCs w:val="24"/>
        </w:rPr>
        <w:t xml:space="preserve">1 can modulate activity of </w:t>
      </w:r>
      <w:r w:rsidR="00093AB3" w:rsidRPr="00F400C4">
        <w:rPr>
          <w:rFonts w:ascii="Arial" w:eastAsia="Times New Roman" w:hAnsi="Arial" w:cs="Arial"/>
          <w:color w:val="000000"/>
          <w:sz w:val="24"/>
          <w:szCs w:val="24"/>
        </w:rPr>
        <w:t>PIEZO</w:t>
      </w:r>
      <w:r w:rsidR="00A75A90" w:rsidRPr="00F400C4">
        <w:rPr>
          <w:rFonts w:ascii="Arial" w:eastAsia="Times New Roman" w:hAnsi="Arial" w:cs="Arial"/>
          <w:color w:val="000000"/>
          <w:sz w:val="24"/>
          <w:szCs w:val="24"/>
        </w:rPr>
        <w:t xml:space="preserve"> 1 channels (Wetzel et al., 2017).</w:t>
      </w:r>
    </w:p>
    <w:p w14:paraId="6A4D2AA6" w14:textId="5259E86B" w:rsidR="00BF5162" w:rsidRPr="00F400C4" w:rsidRDefault="00FC2418" w:rsidP="009718B2">
      <w:pPr>
        <w:autoSpaceDE w:val="0"/>
        <w:autoSpaceDN w:val="0"/>
        <w:adjustRightInd w:val="0"/>
        <w:spacing w:line="240" w:lineRule="auto"/>
        <w:ind w:firstLine="720"/>
        <w:rPr>
          <w:rFonts w:ascii="Arial" w:hAnsi="Arial" w:cs="Arial"/>
          <w:sz w:val="24"/>
          <w:szCs w:val="24"/>
        </w:rPr>
      </w:pPr>
      <w:r w:rsidRPr="00F400C4">
        <w:rPr>
          <w:rFonts w:ascii="Arial" w:hAnsi="Arial" w:cs="Arial"/>
          <w:sz w:val="24"/>
          <w:szCs w:val="24"/>
        </w:rPr>
        <w:t xml:space="preserve">Furthermore, </w:t>
      </w:r>
      <w:r w:rsidR="00FC74E3" w:rsidRPr="00F400C4">
        <w:rPr>
          <w:rFonts w:ascii="Arial" w:hAnsi="Arial" w:cs="Arial"/>
          <w:sz w:val="24"/>
          <w:szCs w:val="24"/>
        </w:rPr>
        <w:t>pharmacologically identifying the SACs in the MRO of the crayfish</w:t>
      </w:r>
      <w:r w:rsidR="00394DA8" w:rsidRPr="00F400C4">
        <w:rPr>
          <w:rFonts w:ascii="Arial" w:hAnsi="Arial" w:cs="Arial"/>
          <w:sz w:val="24"/>
          <w:szCs w:val="24"/>
        </w:rPr>
        <w:t xml:space="preserve"> and the chordotonal organ of a crab</w:t>
      </w:r>
      <w:r w:rsidR="00FC74E3" w:rsidRPr="00F400C4">
        <w:rPr>
          <w:rFonts w:ascii="Arial" w:hAnsi="Arial" w:cs="Arial"/>
          <w:sz w:val="24"/>
          <w:szCs w:val="24"/>
        </w:rPr>
        <w:t xml:space="preserve"> </w:t>
      </w:r>
      <w:r w:rsidRPr="00F400C4">
        <w:rPr>
          <w:rFonts w:ascii="Arial" w:hAnsi="Arial" w:cs="Arial"/>
          <w:sz w:val="24"/>
          <w:szCs w:val="24"/>
        </w:rPr>
        <w:t xml:space="preserve">has been attempted </w:t>
      </w:r>
      <w:r w:rsidR="00FC74E3" w:rsidRPr="00F400C4">
        <w:rPr>
          <w:rFonts w:ascii="Arial" w:hAnsi="Arial" w:cs="Arial"/>
          <w:sz w:val="24"/>
          <w:szCs w:val="24"/>
        </w:rPr>
        <w:t xml:space="preserve">with the profiling of </w:t>
      </w:r>
      <w:r w:rsidR="002C0217" w:rsidRPr="00F400C4">
        <w:rPr>
          <w:rFonts w:ascii="Arial" w:hAnsi="Arial" w:cs="Arial"/>
          <w:sz w:val="24"/>
          <w:szCs w:val="24"/>
        </w:rPr>
        <w:t xml:space="preserve">extracellular </w:t>
      </w:r>
      <w:r w:rsidR="00992FA8" w:rsidRPr="00F400C4">
        <w:rPr>
          <w:rFonts w:ascii="Arial" w:hAnsi="Arial" w:cs="Arial"/>
          <w:sz w:val="24"/>
          <w:szCs w:val="24"/>
        </w:rPr>
        <w:t>acid sensing</w:t>
      </w:r>
      <w:r w:rsidR="00FC74E3" w:rsidRPr="00F400C4">
        <w:rPr>
          <w:rFonts w:ascii="Arial" w:hAnsi="Arial" w:cs="Arial"/>
          <w:sz w:val="24"/>
          <w:szCs w:val="24"/>
        </w:rPr>
        <w:t xml:space="preserve"> (</w:t>
      </w:r>
      <w:r w:rsidR="00992FA8" w:rsidRPr="00F400C4">
        <w:rPr>
          <w:rFonts w:ascii="Arial" w:hAnsi="Arial" w:cs="Arial"/>
          <w:sz w:val="24"/>
          <w:szCs w:val="24"/>
        </w:rPr>
        <w:t xml:space="preserve">pH </w:t>
      </w:r>
      <w:r w:rsidR="00FC74E3" w:rsidRPr="00F400C4">
        <w:rPr>
          <w:rFonts w:ascii="Arial" w:hAnsi="Arial" w:cs="Arial"/>
          <w:sz w:val="24"/>
          <w:szCs w:val="24"/>
        </w:rPr>
        <w:t>5), ruthenium red</w:t>
      </w:r>
      <w:r w:rsidR="00992FA8" w:rsidRPr="00F400C4">
        <w:rPr>
          <w:rFonts w:ascii="Arial" w:hAnsi="Arial" w:cs="Arial"/>
          <w:sz w:val="24"/>
          <w:szCs w:val="24"/>
        </w:rPr>
        <w:t>, amiloride, and Gd</w:t>
      </w:r>
      <w:r w:rsidR="00992FA8" w:rsidRPr="00F400C4">
        <w:rPr>
          <w:rFonts w:ascii="Arial" w:hAnsi="Arial" w:cs="Arial"/>
          <w:sz w:val="24"/>
          <w:szCs w:val="24"/>
          <w:vertAlign w:val="superscript"/>
        </w:rPr>
        <w:t>3+</w:t>
      </w:r>
      <w:r w:rsidR="00D21C14" w:rsidRPr="00F400C4">
        <w:rPr>
          <w:rFonts w:ascii="Arial" w:hAnsi="Arial" w:cs="Arial"/>
          <w:sz w:val="24"/>
          <w:szCs w:val="24"/>
        </w:rPr>
        <w:t xml:space="preserve">. </w:t>
      </w:r>
      <w:r w:rsidR="00394DA8" w:rsidRPr="00F400C4">
        <w:rPr>
          <w:rFonts w:ascii="Arial" w:hAnsi="Arial" w:cs="Arial"/>
          <w:sz w:val="24"/>
          <w:szCs w:val="24"/>
        </w:rPr>
        <w:t>On</w:t>
      </w:r>
      <w:r w:rsidR="00992FA8" w:rsidRPr="00F400C4">
        <w:rPr>
          <w:rFonts w:ascii="Arial" w:hAnsi="Arial" w:cs="Arial"/>
          <w:sz w:val="24"/>
          <w:szCs w:val="24"/>
        </w:rPr>
        <w:t xml:space="preserve">ly </w:t>
      </w:r>
      <w:r w:rsidR="00394DA8" w:rsidRPr="00F400C4">
        <w:rPr>
          <w:rFonts w:ascii="Arial" w:hAnsi="Arial" w:cs="Arial"/>
          <w:sz w:val="24"/>
          <w:szCs w:val="24"/>
        </w:rPr>
        <w:t>Gd</w:t>
      </w:r>
      <w:r w:rsidR="00394DA8" w:rsidRPr="00F400C4">
        <w:rPr>
          <w:rFonts w:ascii="Arial" w:hAnsi="Arial" w:cs="Arial"/>
          <w:sz w:val="24"/>
          <w:szCs w:val="24"/>
          <w:vertAlign w:val="superscript"/>
        </w:rPr>
        <w:t>3+</w:t>
      </w:r>
      <w:r w:rsidR="00394DA8" w:rsidRPr="00F400C4">
        <w:rPr>
          <w:rFonts w:ascii="Arial" w:hAnsi="Arial" w:cs="Arial"/>
          <w:sz w:val="24"/>
          <w:szCs w:val="24"/>
        </w:rPr>
        <w:t xml:space="preserve"> </w:t>
      </w:r>
      <w:r w:rsidR="00992FA8" w:rsidRPr="00F400C4">
        <w:rPr>
          <w:rFonts w:ascii="Arial" w:hAnsi="Arial" w:cs="Arial"/>
          <w:sz w:val="24"/>
          <w:szCs w:val="24"/>
        </w:rPr>
        <w:t xml:space="preserve">provided evidence </w:t>
      </w:r>
      <w:r w:rsidR="00394DA8" w:rsidRPr="00F400C4">
        <w:rPr>
          <w:rFonts w:ascii="Arial" w:hAnsi="Arial" w:cs="Arial"/>
          <w:sz w:val="24"/>
          <w:szCs w:val="24"/>
        </w:rPr>
        <w:t>of</w:t>
      </w:r>
      <w:r w:rsidR="00BC7B7E" w:rsidRPr="00F400C4">
        <w:rPr>
          <w:rFonts w:ascii="Arial" w:hAnsi="Arial" w:cs="Arial"/>
          <w:sz w:val="24"/>
          <w:szCs w:val="24"/>
        </w:rPr>
        <w:t xml:space="preserve"> reduced activity and was reversible</w:t>
      </w:r>
      <w:r w:rsidR="00992FA8" w:rsidRPr="00F400C4">
        <w:rPr>
          <w:rFonts w:ascii="Arial" w:hAnsi="Arial" w:cs="Arial"/>
          <w:sz w:val="24"/>
          <w:szCs w:val="24"/>
        </w:rPr>
        <w:t xml:space="preserve"> </w:t>
      </w:r>
      <w:r w:rsidR="00BC7B7E" w:rsidRPr="00F400C4">
        <w:rPr>
          <w:rFonts w:ascii="Arial" w:hAnsi="Arial" w:cs="Arial"/>
          <w:sz w:val="24"/>
          <w:szCs w:val="24"/>
        </w:rPr>
        <w:t>(Dayaram et al., 201</w:t>
      </w:r>
      <w:r w:rsidR="009C0848" w:rsidRPr="00F400C4">
        <w:rPr>
          <w:rFonts w:ascii="Arial" w:hAnsi="Arial" w:cs="Arial"/>
          <w:sz w:val="24"/>
          <w:szCs w:val="24"/>
        </w:rPr>
        <w:t>7</w:t>
      </w:r>
      <w:proofErr w:type="gramStart"/>
      <w:r w:rsidR="009C0848" w:rsidRPr="00F400C4">
        <w:rPr>
          <w:rFonts w:ascii="Arial" w:hAnsi="Arial" w:cs="Arial"/>
          <w:sz w:val="24"/>
          <w:szCs w:val="24"/>
        </w:rPr>
        <w:t>a,b</w:t>
      </w:r>
      <w:proofErr w:type="gramEnd"/>
      <w:r w:rsidR="009C0848" w:rsidRPr="00F400C4">
        <w:rPr>
          <w:rFonts w:ascii="Arial" w:hAnsi="Arial" w:cs="Arial"/>
          <w:sz w:val="24"/>
          <w:szCs w:val="24"/>
        </w:rPr>
        <w:t>)</w:t>
      </w:r>
      <w:r w:rsidR="00BC7B7E" w:rsidRPr="00F400C4">
        <w:rPr>
          <w:rFonts w:ascii="Arial" w:hAnsi="Arial" w:cs="Arial"/>
          <w:sz w:val="24"/>
          <w:szCs w:val="24"/>
        </w:rPr>
        <w:t>.</w:t>
      </w:r>
      <w:r w:rsidR="002C0217" w:rsidRPr="00F400C4">
        <w:rPr>
          <w:rFonts w:ascii="Arial" w:hAnsi="Arial" w:cs="Arial"/>
          <w:sz w:val="24"/>
          <w:szCs w:val="24"/>
        </w:rPr>
        <w:t xml:space="preserve"> It </w:t>
      </w:r>
      <w:r w:rsidR="002C0217" w:rsidRPr="00F400C4">
        <w:rPr>
          <w:rFonts w:ascii="Arial" w:hAnsi="Arial" w:cs="Arial"/>
          <w:sz w:val="24"/>
          <w:szCs w:val="24"/>
        </w:rPr>
        <w:lastRenderedPageBreak/>
        <w:t>was reported with preliminary studies that D</w:t>
      </w:r>
      <w:r w:rsidR="002C0217" w:rsidRPr="00F400C4">
        <w:rPr>
          <w:rFonts w:ascii="Cambria Math" w:hAnsi="Cambria Math" w:cs="Cambria Math"/>
          <w:sz w:val="24"/>
          <w:szCs w:val="24"/>
        </w:rPr>
        <w:t>‐</w:t>
      </w:r>
      <w:r w:rsidR="002C0217" w:rsidRPr="00F400C4">
        <w:rPr>
          <w:rFonts w:ascii="Arial" w:hAnsi="Arial" w:cs="Arial"/>
          <w:sz w:val="24"/>
          <w:szCs w:val="24"/>
        </w:rPr>
        <w:t>GsMTx4 (10μM) had no effect on the crayfish MRO activity (</w:t>
      </w:r>
      <w:proofErr w:type="spellStart"/>
      <w:r w:rsidR="002C0217" w:rsidRPr="00F400C4">
        <w:rPr>
          <w:rFonts w:ascii="Arial" w:hAnsi="Arial" w:cs="Arial"/>
          <w:sz w:val="24"/>
          <w:szCs w:val="24"/>
        </w:rPr>
        <w:t>Rydqvist</w:t>
      </w:r>
      <w:proofErr w:type="spellEnd"/>
      <w:r w:rsidR="002C0217" w:rsidRPr="00F400C4">
        <w:rPr>
          <w:rFonts w:ascii="Arial" w:hAnsi="Arial" w:cs="Arial"/>
          <w:sz w:val="24"/>
          <w:szCs w:val="24"/>
        </w:rPr>
        <w:t xml:space="preserve"> et al. 2007).</w:t>
      </w:r>
      <w:r w:rsidR="00681B56" w:rsidRPr="00F400C4">
        <w:rPr>
          <w:rFonts w:ascii="Arial" w:hAnsi="Arial" w:cs="Arial"/>
          <w:sz w:val="24"/>
          <w:szCs w:val="24"/>
        </w:rPr>
        <w:t xml:space="preserve"> </w:t>
      </w:r>
      <w:r w:rsidR="00BC7B7E" w:rsidRPr="00F400C4">
        <w:rPr>
          <w:rFonts w:ascii="Arial" w:hAnsi="Arial" w:cs="Arial"/>
          <w:sz w:val="24"/>
          <w:szCs w:val="24"/>
        </w:rPr>
        <w:t xml:space="preserve">There is </w:t>
      </w:r>
      <w:r w:rsidR="002B5FF6" w:rsidRPr="00F400C4">
        <w:rPr>
          <w:rFonts w:ascii="Arial" w:hAnsi="Arial" w:cs="Arial"/>
          <w:sz w:val="24"/>
          <w:szCs w:val="24"/>
        </w:rPr>
        <w:t xml:space="preserve">also </w:t>
      </w:r>
      <w:r w:rsidR="00BC7B7E" w:rsidRPr="00F400C4">
        <w:rPr>
          <w:rFonts w:ascii="Arial" w:hAnsi="Arial" w:cs="Arial"/>
          <w:sz w:val="24"/>
          <w:szCs w:val="24"/>
        </w:rPr>
        <w:t>evidence that the antibiotic</w:t>
      </w:r>
      <w:r w:rsidR="006D21BB" w:rsidRPr="00F400C4">
        <w:rPr>
          <w:rFonts w:ascii="Arial" w:hAnsi="Arial" w:cs="Arial"/>
          <w:sz w:val="24"/>
          <w:szCs w:val="24"/>
        </w:rPr>
        <w:t xml:space="preserve"> streptomycin can antagonize a subset of the TRP </w:t>
      </w:r>
      <w:r w:rsidR="00394DA8" w:rsidRPr="00F400C4">
        <w:rPr>
          <w:rFonts w:ascii="Arial" w:hAnsi="Arial" w:cs="Arial"/>
          <w:sz w:val="24"/>
          <w:szCs w:val="24"/>
        </w:rPr>
        <w:t>channels</w:t>
      </w:r>
      <w:r w:rsidR="006D21BB" w:rsidRPr="00F400C4">
        <w:rPr>
          <w:rFonts w:ascii="Arial" w:hAnsi="Arial" w:cs="Arial"/>
          <w:sz w:val="24"/>
          <w:szCs w:val="24"/>
        </w:rPr>
        <w:t xml:space="preserve"> (i.e. TRPM</w:t>
      </w:r>
      <w:r w:rsidR="00132A6E" w:rsidRPr="00F400C4">
        <w:rPr>
          <w:rFonts w:ascii="Arial" w:hAnsi="Arial" w:cs="Arial"/>
          <w:sz w:val="24"/>
          <w:szCs w:val="24"/>
        </w:rPr>
        <w:t>8</w:t>
      </w:r>
      <w:r w:rsidR="006D21BB" w:rsidRPr="00F400C4">
        <w:rPr>
          <w:rFonts w:ascii="Arial" w:hAnsi="Arial" w:cs="Arial"/>
          <w:sz w:val="24"/>
          <w:szCs w:val="24"/>
        </w:rPr>
        <w:t>)</w:t>
      </w:r>
      <w:r w:rsidRPr="00F400C4">
        <w:rPr>
          <w:rFonts w:ascii="Arial" w:hAnsi="Arial" w:cs="Arial"/>
          <w:sz w:val="24"/>
          <w:szCs w:val="24"/>
        </w:rPr>
        <w:t>,</w:t>
      </w:r>
      <w:r w:rsidR="006D21BB" w:rsidRPr="00F400C4">
        <w:rPr>
          <w:rFonts w:ascii="Arial" w:hAnsi="Arial" w:cs="Arial"/>
          <w:sz w:val="24"/>
          <w:szCs w:val="24"/>
        </w:rPr>
        <w:t xml:space="preserve"> particularly in the cardiovascular system in mammals (</w:t>
      </w:r>
      <w:proofErr w:type="spellStart"/>
      <w:r w:rsidR="00132A6E" w:rsidRPr="00F400C4">
        <w:rPr>
          <w:rFonts w:ascii="Arial" w:hAnsi="Arial" w:cs="Arial"/>
          <w:sz w:val="24"/>
          <w:szCs w:val="24"/>
        </w:rPr>
        <w:t>Goralczyk</w:t>
      </w:r>
      <w:proofErr w:type="spellEnd"/>
      <w:r w:rsidR="00132A6E" w:rsidRPr="00F400C4">
        <w:rPr>
          <w:rFonts w:ascii="Arial" w:hAnsi="Arial" w:cs="Arial"/>
          <w:sz w:val="24"/>
          <w:szCs w:val="24"/>
        </w:rPr>
        <w:t xml:space="preserve"> et al., 2017</w:t>
      </w:r>
      <w:r w:rsidR="006D21BB" w:rsidRPr="00F400C4">
        <w:rPr>
          <w:rFonts w:ascii="Arial" w:hAnsi="Arial" w:cs="Arial"/>
          <w:sz w:val="24"/>
          <w:szCs w:val="24"/>
        </w:rPr>
        <w:t>)</w:t>
      </w:r>
      <w:r w:rsidR="00132A6E" w:rsidRPr="00F400C4">
        <w:rPr>
          <w:rFonts w:ascii="Arial" w:hAnsi="Arial" w:cs="Arial"/>
          <w:sz w:val="24"/>
          <w:szCs w:val="24"/>
        </w:rPr>
        <w:t>.</w:t>
      </w:r>
      <w:r w:rsidR="006D21BB" w:rsidRPr="00F400C4">
        <w:rPr>
          <w:rFonts w:ascii="Arial" w:hAnsi="Arial" w:cs="Arial"/>
          <w:sz w:val="24"/>
          <w:szCs w:val="24"/>
        </w:rPr>
        <w:t xml:space="preserve"> </w:t>
      </w:r>
      <w:r w:rsidR="00320C71" w:rsidRPr="00F400C4">
        <w:rPr>
          <w:rFonts w:ascii="Arial" w:hAnsi="Arial" w:cs="Arial"/>
          <w:sz w:val="24"/>
          <w:szCs w:val="24"/>
        </w:rPr>
        <w:t xml:space="preserve"> In addition, the mechanosensitive ion channel </w:t>
      </w:r>
      <w:r w:rsidR="00093AB3" w:rsidRPr="00F400C4">
        <w:rPr>
          <w:rFonts w:ascii="Arial" w:hAnsi="Arial" w:cs="Arial"/>
          <w:sz w:val="24"/>
          <w:szCs w:val="24"/>
        </w:rPr>
        <w:t>PIEZO</w:t>
      </w:r>
      <w:r w:rsidR="00320C71" w:rsidRPr="00F400C4">
        <w:rPr>
          <w:rFonts w:ascii="Arial" w:hAnsi="Arial" w:cs="Arial"/>
          <w:sz w:val="24"/>
          <w:szCs w:val="24"/>
        </w:rPr>
        <w:t>1 is inhibited by the peptide GsMTx4 in a closed state and th</w:t>
      </w:r>
      <w:r w:rsidRPr="00F400C4">
        <w:rPr>
          <w:rFonts w:ascii="Arial" w:hAnsi="Arial" w:cs="Arial"/>
          <w:sz w:val="24"/>
          <w:szCs w:val="24"/>
        </w:rPr>
        <w:t>e</w:t>
      </w:r>
      <w:r w:rsidR="00320C71" w:rsidRPr="00F400C4">
        <w:rPr>
          <w:rFonts w:ascii="Arial" w:hAnsi="Arial" w:cs="Arial"/>
          <w:sz w:val="24"/>
          <w:szCs w:val="24"/>
        </w:rPr>
        <w:t xml:space="preserve"> streptomycin (</w:t>
      </w:r>
      <w:r w:rsidR="00320C71" w:rsidRPr="00F400C4">
        <w:rPr>
          <w:rFonts w:ascii="Arial" w:hAnsi="Arial" w:cs="Arial"/>
          <w:bCs/>
          <w:sz w:val="24"/>
          <w:szCs w:val="24"/>
        </w:rPr>
        <w:t>1 mM) blocked the channel in an open state within 90 seconds of application (</w:t>
      </w:r>
      <w:r w:rsidR="00320C71" w:rsidRPr="00F400C4">
        <w:rPr>
          <w:rFonts w:ascii="Arial" w:hAnsi="Arial" w:cs="Arial"/>
          <w:sz w:val="24"/>
          <w:szCs w:val="24"/>
        </w:rPr>
        <w:t>Bae et al., 2011).</w:t>
      </w:r>
      <w:r w:rsidR="00581313" w:rsidRPr="00F400C4">
        <w:rPr>
          <w:rFonts w:ascii="Arial" w:hAnsi="Arial" w:cs="Arial"/>
          <w:sz w:val="24"/>
          <w:szCs w:val="24"/>
        </w:rPr>
        <w:t xml:space="preserve"> </w:t>
      </w:r>
      <w:r w:rsidR="002B5FF6" w:rsidRPr="00F400C4">
        <w:rPr>
          <w:rFonts w:ascii="Arial" w:hAnsi="Arial" w:cs="Arial"/>
          <w:sz w:val="24"/>
          <w:szCs w:val="24"/>
        </w:rPr>
        <w:t>To date the SAC of the crustacean proprioceptors</w:t>
      </w:r>
      <w:r w:rsidR="00780271" w:rsidRPr="00F400C4">
        <w:rPr>
          <w:rFonts w:ascii="Arial" w:hAnsi="Arial" w:cs="Arial"/>
          <w:sz w:val="24"/>
          <w:szCs w:val="24"/>
        </w:rPr>
        <w:t xml:space="preserve"> have</w:t>
      </w:r>
      <w:r w:rsidR="002B5FF6" w:rsidRPr="00F400C4">
        <w:rPr>
          <w:rFonts w:ascii="Arial" w:hAnsi="Arial" w:cs="Arial"/>
          <w:sz w:val="24"/>
          <w:szCs w:val="24"/>
        </w:rPr>
        <w:t xml:space="preserve"> not</w:t>
      </w:r>
      <w:r w:rsidR="00780271" w:rsidRPr="00F400C4">
        <w:rPr>
          <w:rFonts w:ascii="Arial" w:hAnsi="Arial" w:cs="Arial"/>
          <w:sz w:val="24"/>
          <w:szCs w:val="24"/>
        </w:rPr>
        <w:t xml:space="preserve"> </w:t>
      </w:r>
      <w:r w:rsidR="002B5FF6" w:rsidRPr="00F400C4">
        <w:rPr>
          <w:rFonts w:ascii="Arial" w:hAnsi="Arial" w:cs="Arial"/>
          <w:sz w:val="24"/>
          <w:szCs w:val="24"/>
        </w:rPr>
        <w:t xml:space="preserve">been satisfactory </w:t>
      </w:r>
      <w:r w:rsidR="00780271" w:rsidRPr="00F400C4">
        <w:rPr>
          <w:rFonts w:ascii="Arial" w:hAnsi="Arial" w:cs="Arial"/>
          <w:sz w:val="24"/>
          <w:szCs w:val="24"/>
        </w:rPr>
        <w:t>classifi</w:t>
      </w:r>
      <w:r w:rsidR="002B5FF6" w:rsidRPr="00F400C4">
        <w:rPr>
          <w:rFonts w:ascii="Arial" w:hAnsi="Arial" w:cs="Arial"/>
          <w:sz w:val="24"/>
          <w:szCs w:val="24"/>
        </w:rPr>
        <w:t>ed</w:t>
      </w:r>
      <w:r w:rsidR="00780271" w:rsidRPr="00F400C4">
        <w:rPr>
          <w:rFonts w:ascii="Arial" w:hAnsi="Arial" w:cs="Arial"/>
          <w:sz w:val="24"/>
          <w:szCs w:val="24"/>
        </w:rPr>
        <w:t xml:space="preserve"> pharmacological </w:t>
      </w:r>
      <w:r w:rsidR="002B5FF6" w:rsidRPr="00F400C4">
        <w:rPr>
          <w:rFonts w:ascii="Arial" w:hAnsi="Arial" w:cs="Arial"/>
          <w:sz w:val="24"/>
          <w:szCs w:val="24"/>
        </w:rPr>
        <w:t xml:space="preserve">or their </w:t>
      </w:r>
      <w:r w:rsidR="00780271" w:rsidRPr="00F400C4">
        <w:rPr>
          <w:rFonts w:ascii="Arial" w:hAnsi="Arial" w:cs="Arial"/>
          <w:sz w:val="24"/>
          <w:szCs w:val="24"/>
        </w:rPr>
        <w:t xml:space="preserve">molecular makeup </w:t>
      </w:r>
      <w:r w:rsidR="002B5FF6" w:rsidRPr="00F400C4">
        <w:rPr>
          <w:rFonts w:ascii="Arial" w:hAnsi="Arial" w:cs="Arial"/>
          <w:sz w:val="24"/>
          <w:szCs w:val="24"/>
        </w:rPr>
        <w:t>identified.</w:t>
      </w:r>
      <w:r w:rsidRPr="00F400C4">
        <w:rPr>
          <w:rFonts w:ascii="Arial" w:hAnsi="Arial" w:cs="Arial"/>
          <w:sz w:val="24"/>
          <w:szCs w:val="24"/>
        </w:rPr>
        <w:t xml:space="preserve"> Thus, the potential action of streptomycin and the newly identified agents of </w:t>
      </w:r>
      <w:r w:rsidR="00093AB3" w:rsidRPr="00F400C4">
        <w:rPr>
          <w:rFonts w:ascii="Arial" w:eastAsia="Times New Roman" w:hAnsi="Arial" w:cs="Arial"/>
          <w:color w:val="000000"/>
          <w:sz w:val="24"/>
          <w:szCs w:val="24"/>
        </w:rPr>
        <w:t>YODA</w:t>
      </w:r>
      <w:r w:rsidRPr="00F400C4">
        <w:rPr>
          <w:rFonts w:ascii="Arial" w:eastAsia="Times New Roman" w:hAnsi="Arial" w:cs="Arial"/>
          <w:color w:val="000000"/>
          <w:sz w:val="24"/>
          <w:szCs w:val="24"/>
        </w:rPr>
        <w:t xml:space="preserve"> 1, </w:t>
      </w:r>
      <w:r w:rsidR="00093AB3" w:rsidRPr="00F400C4">
        <w:rPr>
          <w:rFonts w:ascii="Arial" w:eastAsia="Times New Roman" w:hAnsi="Arial" w:cs="Arial"/>
          <w:color w:val="000000"/>
          <w:sz w:val="24"/>
          <w:szCs w:val="24"/>
        </w:rPr>
        <w:t>JEDI</w:t>
      </w:r>
      <w:r w:rsidRPr="00F400C4">
        <w:rPr>
          <w:rFonts w:ascii="Arial" w:eastAsia="Times New Roman" w:hAnsi="Arial" w:cs="Arial"/>
          <w:color w:val="000000"/>
          <w:sz w:val="24"/>
          <w:szCs w:val="24"/>
        </w:rPr>
        <w:t xml:space="preserve"> 2, </w:t>
      </w:r>
      <w:r w:rsidR="00093AB3" w:rsidRPr="00F400C4">
        <w:rPr>
          <w:rFonts w:ascii="Arial" w:eastAsia="Times New Roman" w:hAnsi="Arial" w:cs="Arial"/>
          <w:color w:val="000000"/>
          <w:sz w:val="24"/>
          <w:szCs w:val="24"/>
        </w:rPr>
        <w:t>DOOKU</w:t>
      </w:r>
      <w:r w:rsidRPr="00F400C4">
        <w:rPr>
          <w:rFonts w:ascii="Arial" w:eastAsia="Times New Roman" w:hAnsi="Arial" w:cs="Arial"/>
          <w:color w:val="000000"/>
          <w:sz w:val="24"/>
          <w:szCs w:val="24"/>
        </w:rPr>
        <w:t xml:space="preserve"> and OB-1 were</w:t>
      </w:r>
      <w:r w:rsidRPr="00F400C4">
        <w:rPr>
          <w:rFonts w:ascii="Arial" w:hAnsi="Arial" w:cs="Arial"/>
          <w:sz w:val="24"/>
          <w:szCs w:val="24"/>
        </w:rPr>
        <w:t xml:space="preserve"> examined on proprioceptors</w:t>
      </w:r>
      <w:r w:rsidR="009C0848" w:rsidRPr="00F400C4">
        <w:rPr>
          <w:rFonts w:ascii="Arial" w:hAnsi="Arial" w:cs="Arial"/>
          <w:sz w:val="24"/>
          <w:szCs w:val="24"/>
        </w:rPr>
        <w:t xml:space="preserve"> in a chordotonal organ of a crab leg and the MRO of in the crayfish abdomen</w:t>
      </w:r>
      <w:r w:rsidRPr="00F400C4">
        <w:rPr>
          <w:rFonts w:ascii="Arial" w:hAnsi="Arial" w:cs="Arial"/>
          <w:sz w:val="24"/>
          <w:szCs w:val="24"/>
        </w:rPr>
        <w:t>.</w:t>
      </w:r>
      <w:r w:rsidR="00BF5162" w:rsidRPr="00F400C4">
        <w:rPr>
          <w:rFonts w:ascii="Arial" w:hAnsi="Arial" w:cs="Arial"/>
          <w:sz w:val="24"/>
          <w:szCs w:val="24"/>
        </w:rPr>
        <w:t xml:space="preserve"> Given that the subtype of the stretch activated channels in the chordotonal organs of the crab and the muscle receptor organ of the crayfish have not been classified with genomic profiling or pharmacological examination we hypothesized that these channels are sensitive to the novel pharmacological agents which target the PIEZO</w:t>
      </w:r>
      <w:r w:rsidR="004E5141" w:rsidRPr="00F400C4">
        <w:rPr>
          <w:rFonts w:ascii="Arial" w:hAnsi="Arial" w:cs="Arial"/>
          <w:sz w:val="24"/>
          <w:szCs w:val="24"/>
        </w:rPr>
        <w:t xml:space="preserve"> </w:t>
      </w:r>
      <w:r w:rsidR="00BF5162" w:rsidRPr="00F400C4">
        <w:rPr>
          <w:rFonts w:ascii="Arial" w:hAnsi="Arial" w:cs="Arial"/>
          <w:sz w:val="24"/>
          <w:szCs w:val="24"/>
        </w:rPr>
        <w:t>1 subtype</w:t>
      </w:r>
      <w:r w:rsidR="004E5141" w:rsidRPr="00F400C4">
        <w:rPr>
          <w:rFonts w:ascii="Arial" w:hAnsi="Arial" w:cs="Arial"/>
          <w:sz w:val="24"/>
          <w:szCs w:val="24"/>
        </w:rPr>
        <w:t>.</w:t>
      </w:r>
    </w:p>
    <w:p w14:paraId="5AC6D5BF" w14:textId="1902D55C" w:rsidR="00C0683B" w:rsidRPr="00F400C4" w:rsidRDefault="00681B56" w:rsidP="00C0683B">
      <w:pPr>
        <w:ind w:firstLine="720"/>
        <w:rPr>
          <w:rFonts w:ascii="Arial" w:hAnsi="Arial" w:cs="Arial"/>
          <w:sz w:val="24"/>
          <w:szCs w:val="24"/>
        </w:rPr>
      </w:pPr>
      <w:r w:rsidRPr="00F400C4">
        <w:rPr>
          <w:rFonts w:ascii="Arial" w:hAnsi="Arial" w:cs="Arial"/>
          <w:sz w:val="24"/>
          <w:szCs w:val="24"/>
        </w:rPr>
        <w:t xml:space="preserve">The crayfish MRO preparation continues to be used as a model of the mammalian muscle spindle </w:t>
      </w:r>
      <w:r w:rsidR="00FC2418" w:rsidRPr="00F400C4">
        <w:rPr>
          <w:rFonts w:ascii="Arial" w:hAnsi="Arial" w:cs="Arial"/>
          <w:sz w:val="24"/>
          <w:szCs w:val="24"/>
        </w:rPr>
        <w:t>due to</w:t>
      </w:r>
      <w:r w:rsidRPr="00F400C4">
        <w:rPr>
          <w:rFonts w:ascii="Arial" w:hAnsi="Arial" w:cs="Arial"/>
          <w:sz w:val="24"/>
          <w:szCs w:val="24"/>
        </w:rPr>
        <w:t xml:space="preserve"> the anatomical similarity </w:t>
      </w:r>
      <w:r w:rsidR="00FC2418" w:rsidRPr="00F400C4">
        <w:rPr>
          <w:rFonts w:ascii="Arial" w:hAnsi="Arial" w:cs="Arial"/>
          <w:sz w:val="24"/>
          <w:szCs w:val="24"/>
        </w:rPr>
        <w:t>of</w:t>
      </w:r>
      <w:r w:rsidRPr="00F400C4">
        <w:rPr>
          <w:rFonts w:ascii="Arial" w:hAnsi="Arial" w:cs="Arial"/>
          <w:sz w:val="24"/>
          <w:szCs w:val="24"/>
        </w:rPr>
        <w:t xml:space="preserve"> rapid and slowly adapting sensory neurons</w:t>
      </w:r>
      <w:r w:rsidR="00FC2418" w:rsidRPr="00F400C4">
        <w:rPr>
          <w:rFonts w:ascii="Arial" w:hAnsi="Arial" w:cs="Arial"/>
          <w:sz w:val="24"/>
          <w:szCs w:val="24"/>
        </w:rPr>
        <w:t>,</w:t>
      </w:r>
      <w:r w:rsidRPr="00F400C4">
        <w:rPr>
          <w:rFonts w:ascii="Arial" w:hAnsi="Arial" w:cs="Arial"/>
          <w:sz w:val="24"/>
          <w:szCs w:val="24"/>
        </w:rPr>
        <w:t xml:space="preserve"> as well as </w:t>
      </w:r>
      <w:r w:rsidR="00FC2418" w:rsidRPr="00F400C4">
        <w:rPr>
          <w:rFonts w:ascii="Arial" w:hAnsi="Arial" w:cs="Arial"/>
          <w:sz w:val="24"/>
          <w:szCs w:val="24"/>
        </w:rPr>
        <w:t xml:space="preserve">the </w:t>
      </w:r>
      <w:r w:rsidRPr="00F400C4">
        <w:rPr>
          <w:rFonts w:ascii="Arial" w:hAnsi="Arial" w:cs="Arial"/>
          <w:sz w:val="24"/>
          <w:szCs w:val="24"/>
        </w:rPr>
        <w:t>motor neuron innervation of the muscle fibers</w:t>
      </w:r>
      <w:r w:rsidR="003A2065" w:rsidRPr="00F400C4">
        <w:rPr>
          <w:rFonts w:ascii="Arial" w:hAnsi="Arial" w:cs="Arial"/>
          <w:sz w:val="24"/>
          <w:szCs w:val="24"/>
        </w:rPr>
        <w:t xml:space="preserve"> maintain the fibers to be taut</w:t>
      </w:r>
      <w:r w:rsidR="007F1367" w:rsidRPr="00F400C4">
        <w:rPr>
          <w:rFonts w:ascii="Arial" w:hAnsi="Arial" w:cs="Arial"/>
          <w:sz w:val="24"/>
          <w:szCs w:val="24"/>
        </w:rPr>
        <w:t xml:space="preserve"> (</w:t>
      </w:r>
      <w:proofErr w:type="spellStart"/>
      <w:r w:rsidR="007F1367" w:rsidRPr="00F400C4">
        <w:rPr>
          <w:rFonts w:ascii="Arial" w:hAnsi="Arial" w:cs="Arial"/>
          <w:sz w:val="24"/>
          <w:szCs w:val="24"/>
        </w:rPr>
        <w:t>Swerup</w:t>
      </w:r>
      <w:proofErr w:type="spellEnd"/>
      <w:r w:rsidR="007F1367" w:rsidRPr="00F400C4">
        <w:rPr>
          <w:rFonts w:ascii="Arial" w:hAnsi="Arial" w:cs="Arial"/>
          <w:sz w:val="24"/>
          <w:szCs w:val="24"/>
        </w:rPr>
        <w:t xml:space="preserve"> and </w:t>
      </w:r>
      <w:proofErr w:type="spellStart"/>
      <w:r w:rsidR="007F1367" w:rsidRPr="00F400C4">
        <w:rPr>
          <w:rFonts w:ascii="Arial" w:hAnsi="Arial" w:cs="Arial"/>
          <w:sz w:val="24"/>
          <w:szCs w:val="24"/>
        </w:rPr>
        <w:t>Rydqvist</w:t>
      </w:r>
      <w:proofErr w:type="spellEnd"/>
      <w:r w:rsidR="00D93304" w:rsidRPr="00F400C4">
        <w:rPr>
          <w:rFonts w:ascii="Arial" w:hAnsi="Arial" w:cs="Arial"/>
          <w:sz w:val="24"/>
          <w:szCs w:val="24"/>
        </w:rPr>
        <w:t>,</w:t>
      </w:r>
      <w:r w:rsidR="007F1367" w:rsidRPr="00F400C4">
        <w:rPr>
          <w:rFonts w:ascii="Arial" w:hAnsi="Arial" w:cs="Arial"/>
          <w:sz w:val="24"/>
          <w:szCs w:val="24"/>
        </w:rPr>
        <w:t xml:space="preserve"> 1992).</w:t>
      </w:r>
      <w:r w:rsidR="003A2065" w:rsidRPr="00F400C4">
        <w:rPr>
          <w:rFonts w:ascii="Arial" w:hAnsi="Arial" w:cs="Arial"/>
          <w:sz w:val="24"/>
          <w:szCs w:val="24"/>
        </w:rPr>
        <w:t xml:space="preserve"> </w:t>
      </w:r>
      <w:r w:rsidR="00BE677E" w:rsidRPr="00F400C4">
        <w:rPr>
          <w:rFonts w:ascii="Arial" w:hAnsi="Arial" w:cs="Arial"/>
          <w:sz w:val="24"/>
          <w:szCs w:val="24"/>
        </w:rPr>
        <w:t>The chordotonal organs in the crab leg are analogous in anatomical ultrastructure and in arrangement of sensory endings within the elastic strand as for other chordotonal organs in crustaceans and many insects (</w:t>
      </w:r>
      <w:r w:rsidR="0059327B" w:rsidRPr="00F400C4">
        <w:rPr>
          <w:rFonts w:ascii="Arial" w:hAnsi="Arial" w:cs="Arial"/>
          <w:sz w:val="24"/>
          <w:szCs w:val="24"/>
        </w:rPr>
        <w:t xml:space="preserve">Burke, 1953; </w:t>
      </w:r>
      <w:proofErr w:type="spellStart"/>
      <w:r w:rsidR="0091285F" w:rsidRPr="00F400C4">
        <w:rPr>
          <w:rFonts w:ascii="Arial" w:hAnsi="Arial" w:cs="Arial"/>
          <w:sz w:val="24"/>
          <w:szCs w:val="24"/>
        </w:rPr>
        <w:t>Frantsevich</w:t>
      </w:r>
      <w:proofErr w:type="spellEnd"/>
      <w:r w:rsidR="0091285F" w:rsidRPr="00F400C4">
        <w:rPr>
          <w:rFonts w:ascii="Arial" w:hAnsi="Arial" w:cs="Arial"/>
          <w:sz w:val="24"/>
          <w:szCs w:val="24"/>
        </w:rPr>
        <w:t xml:space="preserve"> et al., 2019; </w:t>
      </w:r>
      <w:proofErr w:type="spellStart"/>
      <w:r w:rsidR="0091285F" w:rsidRPr="00F400C4">
        <w:rPr>
          <w:rFonts w:ascii="Arial" w:hAnsi="Arial" w:cs="Arial"/>
          <w:sz w:val="24"/>
          <w:szCs w:val="24"/>
        </w:rPr>
        <w:t>Göpfert</w:t>
      </w:r>
      <w:proofErr w:type="spellEnd"/>
      <w:r w:rsidR="0091285F" w:rsidRPr="00F400C4">
        <w:rPr>
          <w:rFonts w:ascii="Arial" w:hAnsi="Arial" w:cs="Arial"/>
          <w:sz w:val="24"/>
          <w:szCs w:val="24"/>
        </w:rPr>
        <w:t xml:space="preserve"> and Hennig, 2016; </w:t>
      </w:r>
      <w:proofErr w:type="spellStart"/>
      <w:r w:rsidR="0091285F" w:rsidRPr="00F400C4">
        <w:rPr>
          <w:rFonts w:ascii="Arial" w:hAnsi="Arial" w:cs="Arial"/>
          <w:sz w:val="24"/>
          <w:szCs w:val="24"/>
        </w:rPr>
        <w:t>Strauß</w:t>
      </w:r>
      <w:proofErr w:type="spellEnd"/>
      <w:r w:rsidR="0091285F" w:rsidRPr="00F400C4">
        <w:rPr>
          <w:rFonts w:ascii="Arial" w:hAnsi="Arial" w:cs="Arial"/>
          <w:sz w:val="24"/>
          <w:szCs w:val="24"/>
        </w:rPr>
        <w:t xml:space="preserve">, 2017; </w:t>
      </w:r>
      <w:proofErr w:type="spellStart"/>
      <w:r w:rsidR="0059327B" w:rsidRPr="00F400C4">
        <w:rPr>
          <w:rFonts w:ascii="Arial" w:hAnsi="Arial" w:cs="Arial"/>
          <w:sz w:val="24"/>
          <w:szCs w:val="24"/>
        </w:rPr>
        <w:t>Whitear</w:t>
      </w:r>
      <w:proofErr w:type="spellEnd"/>
      <w:r w:rsidR="0059327B" w:rsidRPr="00F400C4">
        <w:rPr>
          <w:rFonts w:ascii="Arial" w:hAnsi="Arial" w:cs="Arial"/>
          <w:sz w:val="24"/>
          <w:szCs w:val="24"/>
        </w:rPr>
        <w:t>, 1962,</w:t>
      </w:r>
      <w:r w:rsidR="0091285F" w:rsidRPr="00F400C4">
        <w:rPr>
          <w:rFonts w:ascii="Arial" w:hAnsi="Arial" w:cs="Arial"/>
          <w:sz w:val="24"/>
          <w:szCs w:val="24"/>
        </w:rPr>
        <w:t xml:space="preserve"> </w:t>
      </w:r>
      <w:r w:rsidR="0059327B" w:rsidRPr="00F400C4">
        <w:rPr>
          <w:rFonts w:ascii="Arial" w:hAnsi="Arial" w:cs="Arial"/>
          <w:sz w:val="24"/>
          <w:szCs w:val="24"/>
        </w:rPr>
        <w:t>1965; Wiersma, 1959</w:t>
      </w:r>
      <w:r w:rsidR="00BE677E" w:rsidRPr="00F400C4">
        <w:rPr>
          <w:rFonts w:ascii="Arial" w:hAnsi="Arial" w:cs="Arial"/>
          <w:sz w:val="24"/>
          <w:szCs w:val="24"/>
        </w:rPr>
        <w:t xml:space="preserve">). Thus, understanding the pharmacological actions on these SACs can potentially extend to numerous other model preparations in invertebrates. </w:t>
      </w:r>
      <w:r w:rsidR="003A2065" w:rsidRPr="00F400C4">
        <w:rPr>
          <w:rFonts w:ascii="Arial" w:hAnsi="Arial" w:cs="Arial"/>
          <w:sz w:val="24"/>
          <w:szCs w:val="24"/>
        </w:rPr>
        <w:t>Being able to tweak how sensory neurons respond to muscle stretch allows one to address how neural circuits respond in a feedback loop which allows this model system to be used in novel ways for future studies.</w:t>
      </w:r>
      <w:r w:rsidR="001E5C3C" w:rsidRPr="00F400C4">
        <w:rPr>
          <w:rFonts w:ascii="Arial" w:hAnsi="Arial" w:cs="Arial"/>
          <w:sz w:val="24"/>
          <w:szCs w:val="24"/>
        </w:rPr>
        <w:t xml:space="preserve"> Examining the pharmacological profile along with genomic studies in a comparative nature allows an enrichment of identify</w:t>
      </w:r>
      <w:r w:rsidR="00FC2418" w:rsidRPr="00F400C4">
        <w:rPr>
          <w:rFonts w:ascii="Arial" w:hAnsi="Arial" w:cs="Arial"/>
          <w:sz w:val="24"/>
          <w:szCs w:val="24"/>
        </w:rPr>
        <w:t>ing</w:t>
      </w:r>
      <w:r w:rsidR="001E5C3C" w:rsidRPr="00F400C4">
        <w:rPr>
          <w:rFonts w:ascii="Arial" w:hAnsi="Arial" w:cs="Arial"/>
          <w:sz w:val="24"/>
          <w:szCs w:val="24"/>
        </w:rPr>
        <w:t xml:space="preserve"> the potential of pharmacological actions on other SACs. </w:t>
      </w:r>
    </w:p>
    <w:p w14:paraId="0EA052A7" w14:textId="388C0C6D" w:rsidR="00D21C14" w:rsidRPr="00F400C4" w:rsidRDefault="00D21C14" w:rsidP="009718B2">
      <w:pPr>
        <w:autoSpaceDE w:val="0"/>
        <w:autoSpaceDN w:val="0"/>
        <w:adjustRightInd w:val="0"/>
        <w:spacing w:line="240" w:lineRule="auto"/>
        <w:rPr>
          <w:rFonts w:ascii="Arial" w:hAnsi="Arial" w:cs="Arial"/>
          <w:b/>
          <w:sz w:val="24"/>
          <w:szCs w:val="24"/>
        </w:rPr>
      </w:pPr>
      <w:r w:rsidRPr="00F400C4">
        <w:rPr>
          <w:rFonts w:ascii="Arial" w:hAnsi="Arial" w:cs="Arial"/>
          <w:b/>
          <w:sz w:val="24"/>
          <w:szCs w:val="24"/>
        </w:rPr>
        <w:t>Methods</w:t>
      </w:r>
    </w:p>
    <w:p w14:paraId="3B528CCA" w14:textId="71CEC1FC" w:rsidR="00FC2418" w:rsidRPr="00F400C4" w:rsidRDefault="00395FE8" w:rsidP="009718B2">
      <w:pPr>
        <w:spacing w:line="240" w:lineRule="auto"/>
        <w:rPr>
          <w:rFonts w:ascii="Arial" w:hAnsi="Arial" w:cs="Arial"/>
          <w:i/>
          <w:sz w:val="24"/>
          <w:szCs w:val="24"/>
          <w:u w:val="single"/>
        </w:rPr>
      </w:pPr>
      <w:r w:rsidRPr="00F400C4">
        <w:rPr>
          <w:rFonts w:ascii="Arial" w:hAnsi="Arial" w:cs="Arial"/>
          <w:i/>
          <w:sz w:val="24"/>
          <w:szCs w:val="24"/>
          <w:u w:val="single"/>
        </w:rPr>
        <w:t xml:space="preserve">Animals </w:t>
      </w:r>
    </w:p>
    <w:p w14:paraId="756FF056" w14:textId="772F8479" w:rsidR="00395FE8" w:rsidRPr="00F400C4" w:rsidRDefault="00395FE8" w:rsidP="009718B2">
      <w:pPr>
        <w:spacing w:line="240" w:lineRule="auto"/>
        <w:ind w:firstLine="720"/>
        <w:rPr>
          <w:rFonts w:ascii="Arial" w:hAnsi="Arial" w:cs="Arial"/>
          <w:strike/>
          <w:sz w:val="24"/>
          <w:szCs w:val="24"/>
        </w:rPr>
      </w:pPr>
      <w:r w:rsidRPr="00F400C4">
        <w:rPr>
          <w:rFonts w:ascii="Arial" w:hAnsi="Arial" w:cs="Arial"/>
          <w:sz w:val="24"/>
          <w:szCs w:val="24"/>
        </w:rPr>
        <w:t xml:space="preserve">The maintenance </w:t>
      </w:r>
      <w:r w:rsidR="00FC2418" w:rsidRPr="00F400C4">
        <w:rPr>
          <w:rFonts w:ascii="Arial" w:hAnsi="Arial" w:cs="Arial"/>
          <w:sz w:val="24"/>
          <w:szCs w:val="24"/>
        </w:rPr>
        <w:t xml:space="preserve">of the </w:t>
      </w:r>
      <w:r w:rsidRPr="00F400C4">
        <w:rPr>
          <w:rFonts w:ascii="Arial" w:hAnsi="Arial" w:cs="Arial"/>
          <w:sz w:val="24"/>
          <w:szCs w:val="24"/>
        </w:rPr>
        <w:t>animals used w</w:t>
      </w:r>
      <w:r w:rsidR="00FC2418" w:rsidRPr="00F400C4">
        <w:rPr>
          <w:rFonts w:ascii="Arial" w:hAnsi="Arial" w:cs="Arial"/>
          <w:sz w:val="24"/>
          <w:szCs w:val="24"/>
        </w:rPr>
        <w:t>as</w:t>
      </w:r>
      <w:r w:rsidRPr="00F400C4">
        <w:rPr>
          <w:rFonts w:ascii="Arial" w:hAnsi="Arial" w:cs="Arial"/>
          <w:sz w:val="24"/>
          <w:szCs w:val="24"/>
        </w:rPr>
        <w:t xml:space="preserve"> the same as mentioned in previous reports (</w:t>
      </w:r>
      <w:r w:rsidR="00D93304" w:rsidRPr="00F400C4">
        <w:rPr>
          <w:rFonts w:ascii="Arial" w:hAnsi="Arial" w:cs="Arial"/>
          <w:sz w:val="24"/>
          <w:szCs w:val="24"/>
        </w:rPr>
        <w:t>Dayaram et al., 2017</w:t>
      </w:r>
      <w:proofErr w:type="gramStart"/>
      <w:r w:rsidR="008B4A85" w:rsidRPr="00F400C4">
        <w:rPr>
          <w:rFonts w:ascii="Arial" w:hAnsi="Arial" w:cs="Arial"/>
          <w:sz w:val="24"/>
          <w:szCs w:val="24"/>
        </w:rPr>
        <w:t>a,b</w:t>
      </w:r>
      <w:proofErr w:type="gramEnd"/>
      <w:r w:rsidR="00D93304" w:rsidRPr="00F400C4">
        <w:rPr>
          <w:rFonts w:ascii="Arial" w:hAnsi="Arial" w:cs="Arial"/>
          <w:sz w:val="24"/>
          <w:szCs w:val="24"/>
        </w:rPr>
        <w:t xml:space="preserve">; </w:t>
      </w:r>
      <w:r w:rsidRPr="00F400C4">
        <w:rPr>
          <w:rFonts w:ascii="Arial" w:hAnsi="Arial" w:cs="Arial"/>
          <w:sz w:val="24"/>
          <w:szCs w:val="24"/>
        </w:rPr>
        <w:t xml:space="preserve">Malloy et al., 2017; </w:t>
      </w:r>
      <w:proofErr w:type="spellStart"/>
      <w:r w:rsidRPr="00F400C4">
        <w:rPr>
          <w:rFonts w:ascii="Arial" w:hAnsi="Arial" w:cs="Arial"/>
          <w:sz w:val="24"/>
          <w:szCs w:val="24"/>
        </w:rPr>
        <w:t>Stanback</w:t>
      </w:r>
      <w:proofErr w:type="spellEnd"/>
      <w:r w:rsidRPr="00F400C4">
        <w:rPr>
          <w:rFonts w:ascii="Arial" w:hAnsi="Arial" w:cs="Arial"/>
          <w:sz w:val="24"/>
          <w:szCs w:val="24"/>
        </w:rPr>
        <w:t xml:space="preserve"> et al., 2019). In brief, </w:t>
      </w:r>
      <w:r w:rsidR="00FC2418" w:rsidRPr="00F400C4">
        <w:rPr>
          <w:rFonts w:ascii="Arial" w:hAnsi="Arial" w:cs="Arial"/>
          <w:sz w:val="24"/>
          <w:szCs w:val="24"/>
        </w:rPr>
        <w:t xml:space="preserve">both the </w:t>
      </w:r>
      <w:r w:rsidRPr="00F400C4">
        <w:rPr>
          <w:rFonts w:ascii="Arial" w:hAnsi="Arial" w:cs="Arial"/>
          <w:sz w:val="24"/>
          <w:szCs w:val="24"/>
        </w:rPr>
        <w:t>Blue Crab (</w:t>
      </w:r>
      <w:r w:rsidRPr="00F400C4">
        <w:rPr>
          <w:rFonts w:ascii="Arial" w:hAnsi="Arial" w:cs="Arial"/>
          <w:i/>
          <w:sz w:val="24"/>
          <w:szCs w:val="24"/>
        </w:rPr>
        <w:t xml:space="preserve">Callinectes </w:t>
      </w:r>
      <w:proofErr w:type="spellStart"/>
      <w:r w:rsidRPr="00F400C4">
        <w:rPr>
          <w:rFonts w:ascii="Arial" w:hAnsi="Arial" w:cs="Arial"/>
          <w:i/>
          <w:sz w:val="24"/>
          <w:szCs w:val="24"/>
        </w:rPr>
        <w:t>sapidus</w:t>
      </w:r>
      <w:proofErr w:type="spellEnd"/>
      <w:r w:rsidRPr="00F400C4">
        <w:rPr>
          <w:rFonts w:ascii="Arial" w:hAnsi="Arial" w:cs="Arial"/>
          <w:sz w:val="24"/>
          <w:szCs w:val="24"/>
        </w:rPr>
        <w:t>) and Red Swamp Crayfish (</w:t>
      </w:r>
      <w:proofErr w:type="spellStart"/>
      <w:r w:rsidRPr="00F400C4">
        <w:rPr>
          <w:rFonts w:ascii="Arial" w:hAnsi="Arial" w:cs="Arial"/>
          <w:i/>
          <w:sz w:val="24"/>
          <w:szCs w:val="24"/>
        </w:rPr>
        <w:t>Procambarus</w:t>
      </w:r>
      <w:proofErr w:type="spellEnd"/>
      <w:r w:rsidRPr="00F400C4">
        <w:rPr>
          <w:rFonts w:ascii="Arial" w:hAnsi="Arial" w:cs="Arial"/>
          <w:i/>
          <w:sz w:val="24"/>
          <w:szCs w:val="24"/>
        </w:rPr>
        <w:t xml:space="preserve"> </w:t>
      </w:r>
      <w:proofErr w:type="spellStart"/>
      <w:r w:rsidRPr="00F400C4">
        <w:rPr>
          <w:rFonts w:ascii="Arial" w:hAnsi="Arial" w:cs="Arial"/>
          <w:i/>
          <w:sz w:val="24"/>
          <w:szCs w:val="24"/>
        </w:rPr>
        <w:t>clarkii</w:t>
      </w:r>
      <w:proofErr w:type="spellEnd"/>
      <w:r w:rsidRPr="00F400C4">
        <w:rPr>
          <w:rFonts w:ascii="Arial" w:hAnsi="Arial" w:cs="Arial"/>
          <w:sz w:val="24"/>
          <w:szCs w:val="24"/>
        </w:rPr>
        <w:t>) were obtained from a distribution center in Atlanta, GA</w:t>
      </w:r>
      <w:r w:rsidR="00FC2418" w:rsidRPr="00F400C4">
        <w:rPr>
          <w:rFonts w:ascii="Arial" w:hAnsi="Arial" w:cs="Arial"/>
          <w:sz w:val="24"/>
          <w:szCs w:val="24"/>
        </w:rPr>
        <w:t>.</w:t>
      </w:r>
      <w:r w:rsidRPr="00F400C4">
        <w:rPr>
          <w:rFonts w:ascii="Arial" w:hAnsi="Arial" w:cs="Arial"/>
          <w:sz w:val="24"/>
          <w:szCs w:val="24"/>
        </w:rPr>
        <w:t xml:space="preserve"> </w:t>
      </w:r>
      <w:r w:rsidR="00FC2418" w:rsidRPr="00F400C4">
        <w:rPr>
          <w:rFonts w:ascii="Arial" w:hAnsi="Arial" w:cs="Arial"/>
          <w:sz w:val="24"/>
          <w:szCs w:val="24"/>
        </w:rPr>
        <w:t>They were then</w:t>
      </w:r>
      <w:r w:rsidRPr="00F400C4">
        <w:rPr>
          <w:rFonts w:ascii="Arial" w:hAnsi="Arial" w:cs="Arial"/>
          <w:sz w:val="24"/>
          <w:szCs w:val="24"/>
        </w:rPr>
        <w:t xml:space="preserve"> delivered to and bought from a local supermarket in Lexington, KY, USA. The crayfish (6-10 cm in body length and 12.5-25 g in body weight) were housed in individual standardized plastic containers with weekly exchanged dry fish food and oxygenated water (20-21°C). The Blue Crabs were maintained in a seawater aquarium prior to use for three to five days. All experiments were implemented in female adults with a carapace width (from point to point) of 10-15 cm. </w:t>
      </w:r>
      <w:r w:rsidR="008133F2" w:rsidRPr="00F400C4">
        <w:rPr>
          <w:rFonts w:ascii="Arial" w:hAnsi="Arial" w:cs="Arial"/>
          <w:sz w:val="24"/>
          <w:szCs w:val="24"/>
        </w:rPr>
        <w:t xml:space="preserve">Only females were used for the blue crab as the supplier only provided female blue crabs.  The crayfish were of both sexes were used. We did not use a crayfish or crabs if they were gravid, if either male or female was close </w:t>
      </w:r>
      <w:r w:rsidR="008133F2" w:rsidRPr="00F400C4">
        <w:rPr>
          <w:rFonts w:ascii="Arial" w:hAnsi="Arial" w:cs="Arial"/>
          <w:sz w:val="24"/>
          <w:szCs w:val="24"/>
        </w:rPr>
        <w:lastRenderedPageBreak/>
        <w:t xml:space="preserve">to molting, or just after a molt. </w:t>
      </w:r>
      <w:r w:rsidRPr="00F400C4">
        <w:rPr>
          <w:rFonts w:ascii="Arial" w:hAnsi="Arial" w:cs="Arial"/>
          <w:sz w:val="24"/>
          <w:szCs w:val="24"/>
        </w:rPr>
        <w:t>The crabs were fed frozen squid and the water temperature was maintained between 14-16°C. The crabs and crayfish were caught from the wild</w:t>
      </w:r>
      <w:r w:rsidR="007A116F" w:rsidRPr="00F400C4">
        <w:rPr>
          <w:rFonts w:ascii="Arial" w:hAnsi="Arial" w:cs="Arial"/>
          <w:sz w:val="24"/>
          <w:szCs w:val="24"/>
        </w:rPr>
        <w:t>.</w:t>
      </w:r>
    </w:p>
    <w:p w14:paraId="309918C9" w14:textId="0F6D4BA5" w:rsidR="00395FE8" w:rsidRPr="00F400C4" w:rsidRDefault="00395FE8" w:rsidP="009718B2">
      <w:pPr>
        <w:spacing w:line="240" w:lineRule="auto"/>
        <w:ind w:firstLine="720"/>
        <w:rPr>
          <w:rFonts w:ascii="Arial" w:hAnsi="Arial" w:cs="Arial"/>
          <w:sz w:val="24"/>
          <w:szCs w:val="24"/>
        </w:rPr>
      </w:pPr>
      <w:r w:rsidRPr="00F400C4">
        <w:rPr>
          <w:rFonts w:ascii="Arial" w:hAnsi="Arial" w:cs="Arial"/>
          <w:sz w:val="24"/>
          <w:szCs w:val="24"/>
        </w:rPr>
        <w:t xml:space="preserve">Similar dissection procedures and electrophysiological measures </w:t>
      </w:r>
      <w:r w:rsidR="00FC2418" w:rsidRPr="00F400C4">
        <w:rPr>
          <w:rFonts w:ascii="Arial" w:hAnsi="Arial" w:cs="Arial"/>
          <w:sz w:val="24"/>
          <w:szCs w:val="24"/>
        </w:rPr>
        <w:t>as</w:t>
      </w:r>
      <w:r w:rsidRPr="00F400C4">
        <w:rPr>
          <w:rFonts w:ascii="Arial" w:hAnsi="Arial" w:cs="Arial"/>
          <w:sz w:val="24"/>
          <w:szCs w:val="24"/>
        </w:rPr>
        <w:t xml:space="preserve"> these preparations are described in detail in text and video format</w:t>
      </w:r>
      <w:r w:rsidR="001456A7" w:rsidRPr="00F400C4">
        <w:rPr>
          <w:rFonts w:ascii="Arial" w:hAnsi="Arial" w:cs="Arial"/>
          <w:sz w:val="24"/>
          <w:szCs w:val="24"/>
        </w:rPr>
        <w:t xml:space="preserve"> (</w:t>
      </w:r>
      <w:proofErr w:type="spellStart"/>
      <w:r w:rsidR="001456A7" w:rsidRPr="00F400C4">
        <w:rPr>
          <w:sz w:val="27"/>
          <w:szCs w:val="27"/>
        </w:rPr>
        <w:t>Leksrisawat</w:t>
      </w:r>
      <w:proofErr w:type="spellEnd"/>
      <w:r w:rsidR="001456A7" w:rsidRPr="00F400C4">
        <w:rPr>
          <w:rFonts w:ascii="Arial" w:hAnsi="Arial" w:cs="Arial"/>
          <w:sz w:val="24"/>
          <w:szCs w:val="24"/>
        </w:rPr>
        <w:t xml:space="preserve"> et al., 2010</w:t>
      </w:r>
      <w:r w:rsidR="00D93304" w:rsidRPr="00F400C4">
        <w:rPr>
          <w:rFonts w:ascii="Arial" w:hAnsi="Arial" w:cs="Arial"/>
          <w:sz w:val="24"/>
          <w:szCs w:val="24"/>
        </w:rPr>
        <w:t>; Majeed et al., 2013</w:t>
      </w:r>
      <w:r w:rsidR="001456A7" w:rsidRPr="00F400C4">
        <w:rPr>
          <w:rFonts w:ascii="Arial" w:hAnsi="Arial" w:cs="Arial"/>
          <w:sz w:val="24"/>
          <w:szCs w:val="24"/>
        </w:rPr>
        <w:t>).</w:t>
      </w:r>
      <w:r w:rsidRPr="00F400C4">
        <w:rPr>
          <w:rFonts w:ascii="Arial" w:hAnsi="Arial" w:cs="Arial"/>
          <w:sz w:val="24"/>
          <w:szCs w:val="24"/>
        </w:rPr>
        <w:t xml:space="preserve"> The</w:t>
      </w:r>
      <w:r w:rsidR="00FC2418" w:rsidRPr="00F400C4">
        <w:rPr>
          <w:rFonts w:ascii="Arial" w:hAnsi="Arial" w:cs="Arial"/>
          <w:sz w:val="24"/>
          <w:szCs w:val="24"/>
        </w:rPr>
        <w:t>y</w:t>
      </w:r>
      <w:r w:rsidRPr="00F400C4">
        <w:rPr>
          <w:rFonts w:ascii="Arial" w:hAnsi="Arial" w:cs="Arial"/>
          <w:sz w:val="24"/>
          <w:szCs w:val="24"/>
        </w:rPr>
        <w:t xml:space="preserve"> are </w:t>
      </w:r>
      <w:r w:rsidR="00FC2418" w:rsidRPr="00F400C4">
        <w:rPr>
          <w:rFonts w:ascii="Arial" w:hAnsi="Arial" w:cs="Arial"/>
          <w:sz w:val="24"/>
          <w:szCs w:val="24"/>
        </w:rPr>
        <w:t xml:space="preserve">also briefly </w:t>
      </w:r>
      <w:r w:rsidRPr="00F400C4">
        <w:rPr>
          <w:rFonts w:ascii="Arial" w:hAnsi="Arial" w:cs="Arial"/>
          <w:sz w:val="24"/>
          <w:szCs w:val="24"/>
        </w:rPr>
        <w:t xml:space="preserve">described below. </w:t>
      </w:r>
    </w:p>
    <w:p w14:paraId="6FC26DE5" w14:textId="3FE12E7A" w:rsidR="00395FE8" w:rsidRPr="00F400C4" w:rsidRDefault="00395FE8" w:rsidP="009718B2">
      <w:pPr>
        <w:spacing w:line="240" w:lineRule="auto"/>
        <w:rPr>
          <w:rFonts w:ascii="Arial" w:hAnsi="Arial" w:cs="Arial"/>
          <w:i/>
          <w:sz w:val="24"/>
          <w:szCs w:val="24"/>
          <w:u w:val="single"/>
        </w:rPr>
      </w:pPr>
      <w:r w:rsidRPr="00F400C4">
        <w:rPr>
          <w:rFonts w:ascii="Arial" w:hAnsi="Arial" w:cs="Arial"/>
          <w:i/>
          <w:sz w:val="24"/>
          <w:szCs w:val="24"/>
          <w:u w:val="single"/>
        </w:rPr>
        <w:t>Crab chordotonal organ</w:t>
      </w:r>
    </w:p>
    <w:p w14:paraId="1D9E4003" w14:textId="600AAA84" w:rsidR="00395FE8" w:rsidRPr="00F400C4" w:rsidRDefault="00395FE8" w:rsidP="009718B2">
      <w:pPr>
        <w:spacing w:line="240" w:lineRule="auto"/>
        <w:rPr>
          <w:rFonts w:ascii="Arial" w:hAnsi="Arial" w:cs="Arial"/>
          <w:sz w:val="24"/>
          <w:szCs w:val="24"/>
        </w:rPr>
      </w:pPr>
      <w:r w:rsidRPr="00F400C4">
        <w:rPr>
          <w:rFonts w:ascii="Arial" w:hAnsi="Arial" w:cs="Arial"/>
          <w:sz w:val="24"/>
          <w:szCs w:val="24"/>
        </w:rPr>
        <w:tab/>
        <w:t xml:space="preserve">In brief, the animal was induced to autotomize the first or second walking leg by lightly pinching </w:t>
      </w:r>
      <w:r w:rsidR="00FC2418" w:rsidRPr="00F400C4">
        <w:rPr>
          <w:rFonts w:ascii="Arial" w:hAnsi="Arial" w:cs="Arial"/>
          <w:sz w:val="24"/>
          <w:szCs w:val="24"/>
        </w:rPr>
        <w:t xml:space="preserve">with pliers </w:t>
      </w:r>
      <w:r w:rsidRPr="00F400C4">
        <w:rPr>
          <w:rFonts w:ascii="Arial" w:hAnsi="Arial" w:cs="Arial"/>
          <w:sz w:val="24"/>
          <w:szCs w:val="24"/>
        </w:rPr>
        <w:t>at the base of the leg. The propodite-dactylopodite (PD) chordotonal organ spans the last segment of the leg</w:t>
      </w:r>
      <w:r w:rsidR="00FC2418" w:rsidRPr="00F400C4">
        <w:rPr>
          <w:rFonts w:ascii="Arial" w:hAnsi="Arial" w:cs="Arial"/>
          <w:sz w:val="24"/>
          <w:szCs w:val="24"/>
        </w:rPr>
        <w:t xml:space="preserve"> and</w:t>
      </w:r>
      <w:r w:rsidRPr="00F400C4">
        <w:rPr>
          <w:rFonts w:ascii="Arial" w:hAnsi="Arial" w:cs="Arial"/>
          <w:sz w:val="24"/>
          <w:szCs w:val="24"/>
        </w:rPr>
        <w:t xml:space="preserve"> was exposed </w:t>
      </w:r>
      <w:r w:rsidR="00FC2418" w:rsidRPr="00F400C4">
        <w:rPr>
          <w:rFonts w:ascii="Arial" w:hAnsi="Arial" w:cs="Arial"/>
          <w:sz w:val="24"/>
          <w:szCs w:val="24"/>
        </w:rPr>
        <w:t>through</w:t>
      </w:r>
      <w:r w:rsidRPr="00F400C4">
        <w:rPr>
          <w:rFonts w:ascii="Arial" w:hAnsi="Arial" w:cs="Arial"/>
          <w:sz w:val="24"/>
          <w:szCs w:val="24"/>
        </w:rPr>
        <w:t xml:space="preserve"> cutting </w:t>
      </w:r>
      <w:r w:rsidR="00FC2418" w:rsidRPr="00F400C4">
        <w:rPr>
          <w:rFonts w:ascii="Arial" w:hAnsi="Arial" w:cs="Arial"/>
          <w:sz w:val="24"/>
          <w:szCs w:val="24"/>
        </w:rPr>
        <w:t xml:space="preserve">a </w:t>
      </w:r>
      <w:r w:rsidRPr="00F400C4">
        <w:rPr>
          <w:rFonts w:ascii="Arial" w:hAnsi="Arial" w:cs="Arial"/>
          <w:sz w:val="24"/>
          <w:szCs w:val="24"/>
        </w:rPr>
        <w:t xml:space="preserve">window of the cuticle on both sides of the leg </w:t>
      </w:r>
      <w:r w:rsidR="00914E13" w:rsidRPr="00F400C4">
        <w:rPr>
          <w:rFonts w:ascii="Arial" w:hAnsi="Arial" w:cs="Arial"/>
          <w:sz w:val="24"/>
          <w:szCs w:val="24"/>
        </w:rPr>
        <w:t>(</w:t>
      </w:r>
      <w:r w:rsidRPr="00F400C4">
        <w:rPr>
          <w:rFonts w:ascii="Arial" w:hAnsi="Arial" w:cs="Arial"/>
          <w:sz w:val="24"/>
          <w:szCs w:val="24"/>
        </w:rPr>
        <w:t>in the propodite segment</w:t>
      </w:r>
      <w:r w:rsidR="00914E13" w:rsidRPr="00F400C4">
        <w:rPr>
          <w:rFonts w:ascii="Arial" w:hAnsi="Arial" w:cs="Arial"/>
          <w:sz w:val="24"/>
          <w:szCs w:val="24"/>
        </w:rPr>
        <w:t>)</w:t>
      </w:r>
      <w:r w:rsidRPr="00F400C4">
        <w:rPr>
          <w:rFonts w:ascii="Arial" w:hAnsi="Arial" w:cs="Arial"/>
          <w:sz w:val="24"/>
          <w:szCs w:val="24"/>
        </w:rPr>
        <w:t xml:space="preserve">. The leg was </w:t>
      </w:r>
      <w:r w:rsidR="00914E13" w:rsidRPr="00F400C4">
        <w:rPr>
          <w:rFonts w:ascii="Arial" w:hAnsi="Arial" w:cs="Arial"/>
          <w:sz w:val="24"/>
          <w:szCs w:val="24"/>
        </w:rPr>
        <w:t xml:space="preserve">then </w:t>
      </w:r>
      <w:r w:rsidRPr="00F400C4">
        <w:rPr>
          <w:rFonts w:ascii="Arial" w:hAnsi="Arial" w:cs="Arial"/>
          <w:sz w:val="24"/>
          <w:szCs w:val="24"/>
        </w:rPr>
        <w:t xml:space="preserve">pinned in a </w:t>
      </w:r>
      <w:proofErr w:type="spellStart"/>
      <w:r w:rsidRPr="00F400C4">
        <w:rPr>
          <w:rFonts w:ascii="Arial" w:hAnsi="Arial" w:cs="Arial"/>
          <w:sz w:val="24"/>
          <w:szCs w:val="24"/>
        </w:rPr>
        <w:t>Sylgard</w:t>
      </w:r>
      <w:proofErr w:type="spellEnd"/>
      <w:r w:rsidRPr="00F400C4">
        <w:rPr>
          <w:rFonts w:ascii="Arial" w:hAnsi="Arial" w:cs="Arial"/>
          <w:sz w:val="24"/>
          <w:szCs w:val="24"/>
        </w:rPr>
        <w:t xml:space="preserve">-lined dish </w:t>
      </w:r>
      <w:r w:rsidR="00914E13" w:rsidRPr="00F400C4">
        <w:rPr>
          <w:rFonts w:ascii="Arial" w:hAnsi="Arial" w:cs="Arial"/>
          <w:sz w:val="24"/>
          <w:szCs w:val="24"/>
        </w:rPr>
        <w:t>and</w:t>
      </w:r>
      <w:r w:rsidRPr="00F400C4">
        <w:rPr>
          <w:rFonts w:ascii="Arial" w:hAnsi="Arial" w:cs="Arial"/>
          <w:sz w:val="24"/>
          <w:szCs w:val="24"/>
        </w:rPr>
        <w:t xml:space="preserve"> covered with crab saline. The PD nerve was then exposed and pulled into a suction electrode for recording. During the experiment, the dactyl was moved from a flexed position to an open position in a 1 s</w:t>
      </w:r>
      <w:r w:rsidR="00AC1DD0" w:rsidRPr="00F400C4">
        <w:rPr>
          <w:rFonts w:ascii="Arial" w:hAnsi="Arial" w:cs="Arial"/>
          <w:sz w:val="24"/>
          <w:szCs w:val="24"/>
        </w:rPr>
        <w:t>econd</w:t>
      </w:r>
      <w:r w:rsidRPr="00F400C4">
        <w:rPr>
          <w:rFonts w:ascii="Arial" w:hAnsi="Arial" w:cs="Arial"/>
          <w:sz w:val="24"/>
          <w:szCs w:val="24"/>
        </w:rPr>
        <w:t xml:space="preserve"> time frame, held for 10 s</w:t>
      </w:r>
      <w:r w:rsidR="00AC1DD0" w:rsidRPr="00F400C4">
        <w:rPr>
          <w:rFonts w:ascii="Arial" w:hAnsi="Arial" w:cs="Arial"/>
          <w:sz w:val="24"/>
          <w:szCs w:val="24"/>
        </w:rPr>
        <w:t>econds</w:t>
      </w:r>
      <w:r w:rsidRPr="00F400C4">
        <w:rPr>
          <w:rFonts w:ascii="Arial" w:hAnsi="Arial" w:cs="Arial"/>
          <w:sz w:val="24"/>
          <w:szCs w:val="24"/>
        </w:rPr>
        <w:t>, and then moved back to the starting position</w:t>
      </w:r>
      <w:r w:rsidR="00494E9C" w:rsidRPr="00F400C4">
        <w:rPr>
          <w:rFonts w:ascii="Arial" w:hAnsi="Arial" w:cs="Arial"/>
          <w:sz w:val="24"/>
          <w:szCs w:val="24"/>
        </w:rPr>
        <w:t xml:space="preserve"> (</w:t>
      </w:r>
      <w:r w:rsidR="00494E9C" w:rsidRPr="00F400C4">
        <w:rPr>
          <w:rFonts w:ascii="Arial" w:hAnsi="Arial" w:cs="Arial"/>
          <w:b/>
          <w:sz w:val="24"/>
          <w:szCs w:val="24"/>
        </w:rPr>
        <w:t>Figure 1A</w:t>
      </w:r>
      <w:r w:rsidR="00494E9C" w:rsidRPr="00F400C4">
        <w:rPr>
          <w:rFonts w:ascii="Arial" w:hAnsi="Arial" w:cs="Arial"/>
          <w:sz w:val="24"/>
          <w:szCs w:val="24"/>
        </w:rPr>
        <w:t>)</w:t>
      </w:r>
      <w:r w:rsidRPr="00F400C4">
        <w:rPr>
          <w:rFonts w:ascii="Arial" w:hAnsi="Arial" w:cs="Arial"/>
          <w:sz w:val="24"/>
          <w:szCs w:val="24"/>
        </w:rPr>
        <w:t>. An insect dissecting pin was used to mark the displacement range, and each displacement was marked on the computer recording file. The crab saline used during recordings of the sensory nerves consisted of (in mM)</w:t>
      </w:r>
      <w:r w:rsidR="001D4CB6" w:rsidRPr="00F400C4">
        <w:rPr>
          <w:rFonts w:ascii="Arial" w:hAnsi="Arial" w:cs="Arial"/>
          <w:sz w:val="24"/>
          <w:szCs w:val="24"/>
        </w:rPr>
        <w:t>:</w:t>
      </w:r>
      <w:r w:rsidRPr="00F400C4">
        <w:rPr>
          <w:rFonts w:ascii="Arial" w:hAnsi="Arial" w:cs="Arial"/>
          <w:sz w:val="24"/>
          <w:szCs w:val="24"/>
        </w:rPr>
        <w:t xml:space="preserve"> 470 NaCl, 7.9 </w:t>
      </w:r>
      <w:proofErr w:type="spellStart"/>
      <w:r w:rsidRPr="00F400C4">
        <w:rPr>
          <w:rFonts w:ascii="Arial" w:hAnsi="Arial" w:cs="Arial"/>
          <w:sz w:val="24"/>
          <w:szCs w:val="24"/>
        </w:rPr>
        <w:t>KCl</w:t>
      </w:r>
      <w:proofErr w:type="spellEnd"/>
      <w:r w:rsidRPr="00F400C4">
        <w:rPr>
          <w:rFonts w:ascii="Arial" w:hAnsi="Arial" w:cs="Arial"/>
          <w:sz w:val="24"/>
          <w:szCs w:val="24"/>
        </w:rPr>
        <w:t>, 15.0 CaCl</w:t>
      </w:r>
      <w:r w:rsidRPr="00F400C4">
        <w:rPr>
          <w:rFonts w:ascii="Arial" w:hAnsi="Arial" w:cs="Arial"/>
          <w:sz w:val="24"/>
          <w:szCs w:val="24"/>
          <w:vertAlign w:val="subscript"/>
        </w:rPr>
        <w:t>2</w:t>
      </w:r>
      <w:r w:rsidR="003C4821" w:rsidRPr="00F400C4">
        <w:rPr>
          <w:rFonts w:ascii="Arial" w:hAnsi="Arial" w:cs="Arial"/>
          <w:b/>
          <w:sz w:val="24"/>
          <w:szCs w:val="24"/>
          <w:vertAlign w:val="subscript"/>
        </w:rPr>
        <w:t>·</w:t>
      </w:r>
      <w:r w:rsidRPr="00F400C4">
        <w:rPr>
          <w:rFonts w:ascii="Arial" w:hAnsi="Arial" w:cs="Arial"/>
          <w:sz w:val="24"/>
          <w:szCs w:val="24"/>
        </w:rPr>
        <w:t>2H</w:t>
      </w:r>
      <w:r w:rsidRPr="00F400C4">
        <w:rPr>
          <w:rFonts w:ascii="Arial" w:hAnsi="Arial" w:cs="Arial"/>
          <w:sz w:val="24"/>
          <w:szCs w:val="24"/>
          <w:vertAlign w:val="subscript"/>
        </w:rPr>
        <w:t>2</w:t>
      </w:r>
      <w:r w:rsidRPr="00F400C4">
        <w:rPr>
          <w:rFonts w:ascii="Arial" w:hAnsi="Arial" w:cs="Arial"/>
          <w:sz w:val="24"/>
          <w:szCs w:val="24"/>
        </w:rPr>
        <w:t>O, 6.98 MgCl</w:t>
      </w:r>
      <w:r w:rsidRPr="00F400C4">
        <w:rPr>
          <w:rFonts w:ascii="Arial" w:hAnsi="Arial" w:cs="Arial"/>
          <w:sz w:val="24"/>
          <w:szCs w:val="24"/>
          <w:vertAlign w:val="subscript"/>
        </w:rPr>
        <w:t>2</w:t>
      </w:r>
      <w:r w:rsidR="003C4821" w:rsidRPr="00F400C4">
        <w:rPr>
          <w:rFonts w:ascii="Arial" w:hAnsi="Arial" w:cs="Arial"/>
          <w:b/>
          <w:sz w:val="24"/>
          <w:szCs w:val="24"/>
          <w:vertAlign w:val="subscript"/>
        </w:rPr>
        <w:t>·</w:t>
      </w:r>
      <w:r w:rsidRPr="00F400C4">
        <w:rPr>
          <w:rFonts w:ascii="Arial" w:hAnsi="Arial" w:cs="Arial"/>
          <w:sz w:val="24"/>
          <w:szCs w:val="24"/>
        </w:rPr>
        <w:t>6H</w:t>
      </w:r>
      <w:r w:rsidRPr="00F400C4">
        <w:rPr>
          <w:rFonts w:ascii="Arial" w:hAnsi="Arial" w:cs="Arial"/>
          <w:sz w:val="24"/>
          <w:szCs w:val="24"/>
          <w:vertAlign w:val="subscript"/>
        </w:rPr>
        <w:t>2</w:t>
      </w:r>
      <w:r w:rsidRPr="00F400C4">
        <w:rPr>
          <w:rFonts w:ascii="Arial" w:hAnsi="Arial" w:cs="Arial"/>
          <w:sz w:val="24"/>
          <w:szCs w:val="24"/>
        </w:rPr>
        <w:t>O, 11.0 dextrose, 5 HEPES acid and 5 HEPES base adjusted to pH 7.4.</w:t>
      </w:r>
    </w:p>
    <w:p w14:paraId="39BCF276" w14:textId="1DA4ECC2" w:rsidR="00395FE8" w:rsidRPr="00F400C4" w:rsidRDefault="00395FE8" w:rsidP="009718B2">
      <w:pPr>
        <w:spacing w:line="240" w:lineRule="auto"/>
        <w:rPr>
          <w:rFonts w:ascii="Arial" w:hAnsi="Arial" w:cs="Arial"/>
          <w:i/>
          <w:sz w:val="24"/>
          <w:szCs w:val="24"/>
          <w:u w:val="single"/>
        </w:rPr>
      </w:pPr>
      <w:r w:rsidRPr="00F400C4">
        <w:rPr>
          <w:rFonts w:ascii="Arial" w:hAnsi="Arial" w:cs="Arial"/>
          <w:i/>
          <w:sz w:val="24"/>
          <w:szCs w:val="24"/>
          <w:u w:val="single"/>
        </w:rPr>
        <w:t>Crayfish muscle receptor organ (MRO)</w:t>
      </w:r>
    </w:p>
    <w:p w14:paraId="5C34A0CD" w14:textId="66C6F753" w:rsidR="00395FE8" w:rsidRPr="00F400C4" w:rsidRDefault="00395FE8" w:rsidP="009718B2">
      <w:pPr>
        <w:spacing w:line="240" w:lineRule="auto"/>
        <w:ind w:firstLine="720"/>
        <w:rPr>
          <w:rFonts w:ascii="Arial" w:hAnsi="Arial" w:cs="Arial"/>
          <w:sz w:val="24"/>
          <w:szCs w:val="24"/>
        </w:rPr>
      </w:pPr>
      <w:r w:rsidRPr="00F400C4">
        <w:rPr>
          <w:rFonts w:ascii="Arial" w:hAnsi="Arial" w:cs="Arial"/>
          <w:sz w:val="24"/>
          <w:szCs w:val="24"/>
        </w:rPr>
        <w:t xml:space="preserve">The dissection and recording procedures are described in </w:t>
      </w:r>
      <w:proofErr w:type="spellStart"/>
      <w:r w:rsidRPr="00F400C4">
        <w:rPr>
          <w:rFonts w:ascii="Arial" w:hAnsi="Arial" w:cs="Arial"/>
          <w:sz w:val="24"/>
          <w:szCs w:val="24"/>
        </w:rPr>
        <w:t>Leksrisawat</w:t>
      </w:r>
      <w:proofErr w:type="spellEnd"/>
      <w:r w:rsidRPr="00F400C4">
        <w:rPr>
          <w:rFonts w:ascii="Arial" w:hAnsi="Arial" w:cs="Arial"/>
          <w:sz w:val="24"/>
          <w:szCs w:val="24"/>
        </w:rPr>
        <w:t xml:space="preserve"> et al.</w:t>
      </w:r>
      <w:r w:rsidR="00AE6D8A" w:rsidRPr="00F400C4">
        <w:rPr>
          <w:rFonts w:ascii="Arial" w:hAnsi="Arial" w:cs="Arial"/>
          <w:sz w:val="24"/>
          <w:szCs w:val="24"/>
        </w:rPr>
        <w:t>,</w:t>
      </w:r>
      <w:r w:rsidRPr="00F400C4">
        <w:rPr>
          <w:rFonts w:ascii="Arial" w:hAnsi="Arial" w:cs="Arial"/>
          <w:sz w:val="24"/>
          <w:szCs w:val="24"/>
        </w:rPr>
        <w:t xml:space="preserve"> (2010). In brief, the isolated crayfish abdomen was placed in a </w:t>
      </w:r>
      <w:proofErr w:type="spellStart"/>
      <w:r w:rsidRPr="00F400C4">
        <w:rPr>
          <w:rFonts w:ascii="Arial" w:hAnsi="Arial" w:cs="Arial"/>
          <w:sz w:val="24"/>
          <w:szCs w:val="24"/>
        </w:rPr>
        <w:t>Sylgard</w:t>
      </w:r>
      <w:proofErr w:type="spellEnd"/>
      <w:r w:rsidRPr="00F400C4">
        <w:rPr>
          <w:rFonts w:ascii="Arial" w:hAnsi="Arial" w:cs="Arial"/>
          <w:sz w:val="24"/>
          <w:szCs w:val="24"/>
        </w:rPr>
        <w:t>-lined dish filled with crayfish saline. The MRO was moved using a wooden dowel from a relaxed position to a stretched position in a 1 s</w:t>
      </w:r>
      <w:r w:rsidR="00AC1DD0" w:rsidRPr="00F400C4">
        <w:rPr>
          <w:rFonts w:ascii="Arial" w:hAnsi="Arial" w:cs="Arial"/>
          <w:sz w:val="24"/>
          <w:szCs w:val="24"/>
        </w:rPr>
        <w:t>econd</w:t>
      </w:r>
      <w:r w:rsidRPr="00F400C4">
        <w:rPr>
          <w:rFonts w:ascii="Arial" w:hAnsi="Arial" w:cs="Arial"/>
          <w:sz w:val="24"/>
          <w:szCs w:val="24"/>
        </w:rPr>
        <w:t xml:space="preserve"> time frame, held for 10 s</w:t>
      </w:r>
      <w:r w:rsidR="00AC1DD0" w:rsidRPr="00F400C4">
        <w:rPr>
          <w:rFonts w:ascii="Arial" w:hAnsi="Arial" w:cs="Arial"/>
          <w:sz w:val="24"/>
          <w:szCs w:val="24"/>
        </w:rPr>
        <w:t>econds</w:t>
      </w:r>
      <w:r w:rsidRPr="00F400C4">
        <w:rPr>
          <w:rFonts w:ascii="Arial" w:hAnsi="Arial" w:cs="Arial"/>
          <w:sz w:val="24"/>
          <w:szCs w:val="24"/>
        </w:rPr>
        <w:t>, and then moved back to the starting position. An insect dissecting pin was used to mark the displacement range, and each displacement was marked on the computer recording file. The segmental ner</w:t>
      </w:r>
      <w:r w:rsidR="003C4821" w:rsidRPr="00F400C4">
        <w:rPr>
          <w:rFonts w:ascii="Arial" w:hAnsi="Arial" w:cs="Arial"/>
          <w:sz w:val="24"/>
          <w:szCs w:val="24"/>
        </w:rPr>
        <w:t>ve to the segment of interest was</w:t>
      </w:r>
      <w:r w:rsidRPr="00F400C4">
        <w:rPr>
          <w:rFonts w:ascii="Arial" w:hAnsi="Arial" w:cs="Arial"/>
          <w:sz w:val="24"/>
          <w:szCs w:val="24"/>
        </w:rPr>
        <w:t xml:space="preserve"> pulled into a suction electrode for recording the extracellular spikes</w:t>
      </w:r>
      <w:r w:rsidR="00494E9C" w:rsidRPr="00F400C4">
        <w:rPr>
          <w:rFonts w:ascii="Arial" w:hAnsi="Arial" w:cs="Arial"/>
          <w:sz w:val="24"/>
          <w:szCs w:val="24"/>
        </w:rPr>
        <w:t xml:space="preserve"> (</w:t>
      </w:r>
      <w:r w:rsidR="00494E9C" w:rsidRPr="00F400C4">
        <w:rPr>
          <w:rFonts w:ascii="Arial" w:hAnsi="Arial" w:cs="Arial"/>
          <w:b/>
          <w:sz w:val="24"/>
          <w:szCs w:val="24"/>
        </w:rPr>
        <w:t>Figure 1B</w:t>
      </w:r>
      <w:r w:rsidR="00494E9C" w:rsidRPr="00F400C4">
        <w:rPr>
          <w:rFonts w:ascii="Arial" w:hAnsi="Arial" w:cs="Arial"/>
          <w:sz w:val="24"/>
          <w:szCs w:val="24"/>
        </w:rPr>
        <w:t>)</w:t>
      </w:r>
      <w:r w:rsidRPr="00F400C4">
        <w:rPr>
          <w:rFonts w:ascii="Arial" w:hAnsi="Arial" w:cs="Arial"/>
          <w:sz w:val="24"/>
          <w:szCs w:val="24"/>
        </w:rPr>
        <w:t>.</w:t>
      </w:r>
    </w:p>
    <w:p w14:paraId="113B568A" w14:textId="0B091F34" w:rsidR="00395FE8" w:rsidRPr="00F400C4" w:rsidRDefault="00395FE8" w:rsidP="001D4CB6">
      <w:pPr>
        <w:spacing w:line="240" w:lineRule="auto"/>
        <w:ind w:firstLine="720"/>
        <w:rPr>
          <w:rFonts w:ascii="Arial" w:hAnsi="Arial" w:cs="Arial"/>
          <w:sz w:val="24"/>
          <w:szCs w:val="24"/>
        </w:rPr>
      </w:pPr>
      <w:r w:rsidRPr="00F400C4">
        <w:rPr>
          <w:rFonts w:ascii="Arial" w:hAnsi="Arial" w:cs="Arial"/>
          <w:sz w:val="24"/>
          <w:szCs w:val="24"/>
        </w:rPr>
        <w:t xml:space="preserve">The displacement rates were the same as for the crab PD organ. The crayfish saline used was a modified Van </w:t>
      </w:r>
      <w:proofErr w:type="spellStart"/>
      <w:r w:rsidRPr="00F400C4">
        <w:rPr>
          <w:rFonts w:ascii="Arial" w:hAnsi="Arial" w:cs="Arial"/>
          <w:sz w:val="24"/>
          <w:szCs w:val="24"/>
        </w:rPr>
        <w:t>Harreveld’s</w:t>
      </w:r>
      <w:proofErr w:type="spellEnd"/>
      <w:r w:rsidRPr="00F400C4">
        <w:rPr>
          <w:rFonts w:ascii="Arial" w:hAnsi="Arial" w:cs="Arial"/>
          <w:sz w:val="24"/>
          <w:szCs w:val="24"/>
        </w:rPr>
        <w:t xml:space="preserve"> solution (in mM: 205 NaCl, 5.3 </w:t>
      </w:r>
      <w:proofErr w:type="spellStart"/>
      <w:r w:rsidRPr="00F400C4">
        <w:rPr>
          <w:rFonts w:ascii="Arial" w:hAnsi="Arial" w:cs="Arial"/>
          <w:sz w:val="24"/>
          <w:szCs w:val="24"/>
        </w:rPr>
        <w:t>KCl</w:t>
      </w:r>
      <w:proofErr w:type="spellEnd"/>
      <w:r w:rsidRPr="00F400C4">
        <w:rPr>
          <w:rFonts w:ascii="Arial" w:hAnsi="Arial" w:cs="Arial"/>
          <w:sz w:val="24"/>
          <w:szCs w:val="24"/>
        </w:rPr>
        <w:t>, 13.5 CaCl2</w:t>
      </w:r>
      <w:r w:rsidRPr="00F400C4">
        <w:rPr>
          <w:rFonts w:ascii="Tahoma" w:hAnsi="Tahoma" w:cs="Tahoma"/>
          <w:sz w:val="24"/>
          <w:szCs w:val="24"/>
        </w:rPr>
        <w:t>ꞏ</w:t>
      </w:r>
      <w:r w:rsidRPr="00F400C4">
        <w:rPr>
          <w:rFonts w:ascii="Arial" w:hAnsi="Arial" w:cs="Arial"/>
          <w:sz w:val="24"/>
          <w:szCs w:val="24"/>
        </w:rPr>
        <w:t>2H2O, 2.45 MgCl2</w:t>
      </w:r>
      <w:r w:rsidRPr="00F400C4">
        <w:rPr>
          <w:rFonts w:ascii="Tahoma" w:hAnsi="Tahoma" w:cs="Tahoma"/>
          <w:sz w:val="24"/>
          <w:szCs w:val="24"/>
        </w:rPr>
        <w:t>ꞏ</w:t>
      </w:r>
      <w:r w:rsidRPr="00F400C4">
        <w:rPr>
          <w:rFonts w:ascii="Arial" w:hAnsi="Arial" w:cs="Arial"/>
          <w:sz w:val="24"/>
          <w:szCs w:val="24"/>
        </w:rPr>
        <w:t>6H2O, and 5 HEPES adjusted to pH 7.4).</w:t>
      </w:r>
    </w:p>
    <w:p w14:paraId="65D3F0AD" w14:textId="5CAB7A58" w:rsidR="00935227" w:rsidRPr="00F400C4" w:rsidRDefault="0004625B" w:rsidP="00C0683B">
      <w:pPr>
        <w:pStyle w:val="NormalWeb"/>
        <w:spacing w:before="0" w:beforeAutospacing="0" w:after="160" w:afterAutospacing="0"/>
        <w:ind w:firstLine="720"/>
        <w:jc w:val="both"/>
        <w:rPr>
          <w:rFonts w:ascii="Arial" w:hAnsi="Arial" w:cs="Arial"/>
          <w:color w:val="000000"/>
        </w:rPr>
      </w:pPr>
      <w:r w:rsidRPr="00F400C4">
        <w:rPr>
          <w:rFonts w:ascii="Arial" w:hAnsi="Arial" w:cs="Arial"/>
          <w:iCs/>
          <w:color w:val="000000"/>
        </w:rPr>
        <w:t>To insure reproducibility in experimentation f</w:t>
      </w:r>
      <w:r w:rsidRPr="00F400C4">
        <w:rPr>
          <w:rFonts w:ascii="Arial" w:hAnsi="Arial" w:cs="Arial"/>
          <w:color w:val="000000"/>
        </w:rPr>
        <w:t xml:space="preserve">or standardizing the rate of the movements, all joint movements were performed by one individual (RLC) and the activity of the PD organ was analyzed by one person (SM) </w:t>
      </w:r>
      <w:r w:rsidR="001D4CB6" w:rsidRPr="00F400C4">
        <w:rPr>
          <w:rFonts w:ascii="Arial" w:hAnsi="Arial" w:cs="Arial"/>
          <w:color w:val="000000"/>
        </w:rPr>
        <w:t>while the activity of</w:t>
      </w:r>
      <w:r w:rsidRPr="00F400C4">
        <w:rPr>
          <w:rFonts w:ascii="Arial" w:hAnsi="Arial" w:cs="Arial"/>
          <w:color w:val="000000"/>
        </w:rPr>
        <w:t xml:space="preserve"> the MRO </w:t>
      </w:r>
      <w:r w:rsidR="001D4CB6" w:rsidRPr="00F400C4">
        <w:rPr>
          <w:rFonts w:ascii="Arial" w:hAnsi="Arial" w:cs="Arial"/>
          <w:color w:val="000000"/>
        </w:rPr>
        <w:t>was analyzed by two people</w:t>
      </w:r>
      <w:r w:rsidRPr="00F400C4">
        <w:rPr>
          <w:rFonts w:ascii="Arial" w:hAnsi="Arial" w:cs="Arial"/>
          <w:color w:val="000000"/>
        </w:rPr>
        <w:t xml:space="preserve"> (AJ and RLC). The movement</w:t>
      </w:r>
      <w:r w:rsidR="001D4CB6" w:rsidRPr="00F400C4">
        <w:rPr>
          <w:rFonts w:ascii="Arial" w:hAnsi="Arial" w:cs="Arial"/>
          <w:color w:val="000000"/>
        </w:rPr>
        <w:t>s</w:t>
      </w:r>
      <w:r w:rsidRPr="00F400C4">
        <w:rPr>
          <w:rFonts w:ascii="Arial" w:hAnsi="Arial" w:cs="Arial"/>
          <w:color w:val="000000"/>
        </w:rPr>
        <w:t xml:space="preserve"> were made by physically moving the joint and counting out loud: one- Mississippi (1 sec). We timed the counting on a stopwatch several trials to be consistent in the speed of counting. </w:t>
      </w:r>
      <w:r w:rsidR="002B5B38" w:rsidRPr="00F400C4">
        <w:rPr>
          <w:rFonts w:ascii="Arial" w:hAnsi="Arial" w:cs="Arial"/>
          <w:color w:val="000000"/>
        </w:rPr>
        <w:t>The static holds were held for at least 9 seconds as monitored on the acquisition softwar</w:t>
      </w:r>
      <w:r w:rsidR="00935227" w:rsidRPr="00F400C4">
        <w:rPr>
          <w:rFonts w:ascii="Arial" w:hAnsi="Arial" w:cs="Arial"/>
          <w:color w:val="000000"/>
        </w:rPr>
        <w:t xml:space="preserve">e. The velocity throughout the movement was kept as constant as possible by manual movement from the starting position to the end position for the crab PD and the crayfish MRO. </w:t>
      </w:r>
    </w:p>
    <w:p w14:paraId="39816B2B" w14:textId="77777777" w:rsidR="00935227" w:rsidRPr="00F400C4" w:rsidRDefault="00935227">
      <w:pPr>
        <w:rPr>
          <w:rFonts w:ascii="Arial" w:eastAsia="Times New Roman" w:hAnsi="Arial" w:cs="Arial"/>
          <w:color w:val="000000"/>
          <w:sz w:val="24"/>
          <w:szCs w:val="24"/>
        </w:rPr>
      </w:pPr>
      <w:r w:rsidRPr="00F400C4">
        <w:rPr>
          <w:rFonts w:ascii="Arial" w:hAnsi="Arial" w:cs="Arial"/>
          <w:color w:val="000000"/>
        </w:rPr>
        <w:br w:type="page"/>
      </w:r>
    </w:p>
    <w:p w14:paraId="5D2EC1F6" w14:textId="188EA93B" w:rsidR="004458AE" w:rsidRPr="00F400C4" w:rsidRDefault="004458AE" w:rsidP="004458AE">
      <w:pPr>
        <w:spacing w:line="240" w:lineRule="auto"/>
        <w:rPr>
          <w:rFonts w:ascii="Arial" w:hAnsi="Arial" w:cs="Arial"/>
          <w:i/>
          <w:sz w:val="24"/>
          <w:szCs w:val="24"/>
          <w:u w:val="single"/>
        </w:rPr>
      </w:pPr>
      <w:r w:rsidRPr="00F400C4">
        <w:rPr>
          <w:rFonts w:ascii="Arial" w:hAnsi="Arial" w:cs="Arial"/>
          <w:i/>
          <w:sz w:val="24"/>
          <w:szCs w:val="24"/>
          <w:u w:val="single"/>
        </w:rPr>
        <w:lastRenderedPageBreak/>
        <w:t xml:space="preserve">Resting membrane potential in crayfish muscle </w:t>
      </w:r>
    </w:p>
    <w:p w14:paraId="33FEF90D" w14:textId="6A076C53" w:rsidR="004458AE" w:rsidRPr="00F400C4" w:rsidRDefault="00FE1843" w:rsidP="00C0683B">
      <w:pPr>
        <w:autoSpaceDE w:val="0"/>
        <w:autoSpaceDN w:val="0"/>
        <w:adjustRightInd w:val="0"/>
        <w:spacing w:after="0" w:line="240" w:lineRule="auto"/>
        <w:ind w:firstLine="720"/>
        <w:rPr>
          <w:rFonts w:ascii="Arial" w:hAnsi="Arial" w:cs="Arial"/>
          <w:sz w:val="24"/>
          <w:szCs w:val="24"/>
        </w:rPr>
      </w:pPr>
      <w:r w:rsidRPr="00F400C4">
        <w:rPr>
          <w:rFonts w:ascii="Arial" w:hAnsi="Arial" w:cs="Arial"/>
          <w:sz w:val="24"/>
          <w:szCs w:val="24"/>
        </w:rPr>
        <w:t>Details of the dissection and electrophysiological recordings of the opener neuromuscular junction of the walking legs are described in</w:t>
      </w:r>
      <w:r w:rsidR="001B7AEC" w:rsidRPr="00F400C4">
        <w:rPr>
          <w:rFonts w:ascii="Arial" w:hAnsi="Arial" w:cs="Arial"/>
          <w:sz w:val="24"/>
          <w:szCs w:val="24"/>
        </w:rPr>
        <w:t xml:space="preserve"> video and text format</w:t>
      </w:r>
      <w:r w:rsidRPr="00F400C4">
        <w:rPr>
          <w:rFonts w:ascii="Arial" w:hAnsi="Arial" w:cs="Arial"/>
          <w:sz w:val="24"/>
          <w:szCs w:val="24"/>
        </w:rPr>
        <w:t xml:space="preserve"> </w:t>
      </w:r>
      <w:r w:rsidR="001B7AEC" w:rsidRPr="00F400C4">
        <w:rPr>
          <w:rFonts w:ascii="Arial" w:hAnsi="Arial" w:cs="Arial"/>
          <w:sz w:val="24"/>
          <w:szCs w:val="24"/>
        </w:rPr>
        <w:t>(</w:t>
      </w:r>
      <w:r w:rsidRPr="00F400C4">
        <w:rPr>
          <w:rFonts w:ascii="Arial" w:hAnsi="Arial" w:cs="Arial"/>
          <w:sz w:val="24"/>
          <w:szCs w:val="24"/>
        </w:rPr>
        <w:t>Cooper and Cooper</w:t>
      </w:r>
      <w:r w:rsidR="001B7AEC" w:rsidRPr="00F400C4">
        <w:rPr>
          <w:rFonts w:ascii="Arial" w:hAnsi="Arial" w:cs="Arial"/>
          <w:sz w:val="24"/>
          <w:szCs w:val="24"/>
        </w:rPr>
        <w:t>,</w:t>
      </w:r>
      <w:r w:rsidRPr="00F400C4">
        <w:rPr>
          <w:rFonts w:ascii="Arial" w:hAnsi="Arial" w:cs="Arial"/>
          <w:sz w:val="24"/>
          <w:szCs w:val="24"/>
        </w:rPr>
        <w:t xml:space="preserve"> 2009). Intracellular </w:t>
      </w:r>
      <w:r w:rsidR="001B7AEC" w:rsidRPr="00F400C4">
        <w:rPr>
          <w:rFonts w:ascii="Arial" w:hAnsi="Arial" w:cs="Arial"/>
          <w:sz w:val="24"/>
          <w:szCs w:val="24"/>
        </w:rPr>
        <w:t>recordings of the membrane</w:t>
      </w:r>
      <w:r w:rsidRPr="00F400C4">
        <w:rPr>
          <w:rFonts w:ascii="Arial" w:hAnsi="Arial" w:cs="Arial"/>
          <w:sz w:val="24"/>
          <w:szCs w:val="24"/>
        </w:rPr>
        <w:t xml:space="preserve"> potential were performed by standard procedures (Sparks and</w:t>
      </w:r>
      <w:r w:rsidR="001B7AEC" w:rsidRPr="00F400C4">
        <w:rPr>
          <w:rFonts w:ascii="Arial" w:hAnsi="Arial" w:cs="Arial"/>
          <w:sz w:val="24"/>
          <w:szCs w:val="24"/>
        </w:rPr>
        <w:t xml:space="preserve"> </w:t>
      </w:r>
      <w:r w:rsidRPr="00F400C4">
        <w:rPr>
          <w:rFonts w:ascii="Arial" w:hAnsi="Arial" w:cs="Arial"/>
          <w:sz w:val="24"/>
          <w:szCs w:val="24"/>
        </w:rPr>
        <w:t>Cooper, 2004)</w:t>
      </w:r>
      <w:r w:rsidR="001B7AEC" w:rsidRPr="00F400C4">
        <w:rPr>
          <w:rFonts w:ascii="Arial" w:hAnsi="Arial" w:cs="Arial"/>
          <w:sz w:val="24"/>
          <w:szCs w:val="24"/>
        </w:rPr>
        <w:t xml:space="preserve"> of the most distal muscle fiber of the muscle</w:t>
      </w:r>
      <w:r w:rsidRPr="00F400C4">
        <w:rPr>
          <w:rFonts w:ascii="Arial" w:hAnsi="Arial" w:cs="Arial"/>
          <w:sz w:val="24"/>
          <w:szCs w:val="24"/>
        </w:rPr>
        <w:t>.</w:t>
      </w:r>
      <w:r w:rsidR="001B7AEC" w:rsidRPr="00F400C4">
        <w:rPr>
          <w:rFonts w:ascii="Arial" w:hAnsi="Arial" w:cs="Arial"/>
          <w:sz w:val="24"/>
          <w:szCs w:val="24"/>
        </w:rPr>
        <w:t xml:space="preserve"> The preparations were monitored for 10 minutes in saline, 10 minutes in saline with DMSO and 10 minutes in saline containing YODA which was dissolved in DMSO. The concentrations of DMSO and YODA were the same as those used for the MRO preparations.</w:t>
      </w:r>
      <w:r w:rsidRPr="00F400C4">
        <w:rPr>
          <w:rFonts w:ascii="Arial" w:hAnsi="Arial" w:cs="Arial"/>
          <w:sz w:val="24"/>
          <w:szCs w:val="24"/>
        </w:rPr>
        <w:t xml:space="preserve"> Electrical signals were recorded on-line to a </w:t>
      </w:r>
      <w:proofErr w:type="spellStart"/>
      <w:r w:rsidRPr="00F400C4">
        <w:rPr>
          <w:rFonts w:ascii="Arial" w:hAnsi="Arial" w:cs="Arial"/>
          <w:sz w:val="24"/>
          <w:szCs w:val="24"/>
        </w:rPr>
        <w:t>PowerLab</w:t>
      </w:r>
      <w:proofErr w:type="spellEnd"/>
      <w:r w:rsidRPr="00F400C4">
        <w:rPr>
          <w:rFonts w:ascii="Arial" w:hAnsi="Arial" w:cs="Arial"/>
          <w:sz w:val="24"/>
          <w:szCs w:val="24"/>
        </w:rPr>
        <w:t>/4s interface</w:t>
      </w:r>
      <w:r w:rsidR="001B7AEC" w:rsidRPr="00F400C4">
        <w:rPr>
          <w:rFonts w:ascii="Arial" w:hAnsi="Arial" w:cs="Arial"/>
          <w:sz w:val="24"/>
          <w:szCs w:val="24"/>
        </w:rPr>
        <w:t xml:space="preserve"> </w:t>
      </w:r>
      <w:r w:rsidRPr="00F400C4">
        <w:rPr>
          <w:rFonts w:ascii="Arial" w:hAnsi="Arial" w:cs="Arial"/>
          <w:sz w:val="24"/>
          <w:szCs w:val="24"/>
        </w:rPr>
        <w:t>(</w:t>
      </w:r>
      <w:proofErr w:type="spellStart"/>
      <w:r w:rsidRPr="00F400C4">
        <w:rPr>
          <w:rFonts w:ascii="Arial" w:hAnsi="Arial" w:cs="Arial"/>
          <w:sz w:val="24"/>
          <w:szCs w:val="24"/>
        </w:rPr>
        <w:t>ADInstruments</w:t>
      </w:r>
      <w:proofErr w:type="spellEnd"/>
      <w:r w:rsidRPr="00F400C4">
        <w:rPr>
          <w:rFonts w:ascii="Arial" w:hAnsi="Arial" w:cs="Arial"/>
          <w:sz w:val="24"/>
          <w:szCs w:val="24"/>
        </w:rPr>
        <w:t xml:space="preserve">, Australia) and calibrated with the </w:t>
      </w:r>
      <w:proofErr w:type="spellStart"/>
      <w:r w:rsidRPr="00F400C4">
        <w:rPr>
          <w:rFonts w:ascii="Arial" w:hAnsi="Arial" w:cs="Arial"/>
          <w:sz w:val="24"/>
          <w:szCs w:val="24"/>
        </w:rPr>
        <w:t>Powerlab</w:t>
      </w:r>
      <w:proofErr w:type="spellEnd"/>
      <w:r w:rsidR="001B7AEC" w:rsidRPr="00F400C4">
        <w:rPr>
          <w:rFonts w:ascii="Arial" w:hAnsi="Arial" w:cs="Arial"/>
          <w:sz w:val="24"/>
          <w:szCs w:val="24"/>
        </w:rPr>
        <w:t xml:space="preserve"> </w:t>
      </w:r>
      <w:r w:rsidRPr="00F400C4">
        <w:rPr>
          <w:rFonts w:ascii="Arial" w:hAnsi="Arial" w:cs="Arial"/>
          <w:sz w:val="24"/>
          <w:szCs w:val="24"/>
        </w:rPr>
        <w:t>Chart software version 7.</w:t>
      </w:r>
      <w:r w:rsidR="00946C5B" w:rsidRPr="00F400C4">
        <w:rPr>
          <w:rFonts w:ascii="Arial" w:hAnsi="Arial" w:cs="Arial"/>
          <w:sz w:val="24"/>
          <w:szCs w:val="24"/>
        </w:rPr>
        <w:t xml:space="preserve"> </w:t>
      </w:r>
    </w:p>
    <w:p w14:paraId="39D39068" w14:textId="77777777" w:rsidR="00C0683B" w:rsidRPr="00F400C4" w:rsidRDefault="00C0683B" w:rsidP="00C0683B">
      <w:pPr>
        <w:autoSpaceDE w:val="0"/>
        <w:autoSpaceDN w:val="0"/>
        <w:adjustRightInd w:val="0"/>
        <w:spacing w:after="0" w:line="240" w:lineRule="auto"/>
        <w:ind w:firstLine="720"/>
        <w:rPr>
          <w:rFonts w:ascii="Arial" w:hAnsi="Arial" w:cs="Arial"/>
          <w:sz w:val="24"/>
          <w:szCs w:val="24"/>
        </w:rPr>
      </w:pPr>
    </w:p>
    <w:p w14:paraId="229AB73B" w14:textId="77777777" w:rsidR="00511787" w:rsidRPr="00F400C4" w:rsidRDefault="00511787" w:rsidP="009718B2">
      <w:pPr>
        <w:spacing w:line="240" w:lineRule="auto"/>
        <w:rPr>
          <w:rFonts w:ascii="Arial" w:hAnsi="Arial" w:cs="Arial"/>
          <w:i/>
          <w:sz w:val="24"/>
          <w:szCs w:val="24"/>
          <w:u w:val="single"/>
        </w:rPr>
      </w:pPr>
      <w:r w:rsidRPr="00F400C4">
        <w:rPr>
          <w:rFonts w:ascii="Arial" w:hAnsi="Arial" w:cs="Arial"/>
          <w:i/>
          <w:sz w:val="24"/>
          <w:szCs w:val="24"/>
          <w:u w:val="single"/>
        </w:rPr>
        <w:t>Pharmacological agents</w:t>
      </w:r>
    </w:p>
    <w:p w14:paraId="75613C37" w14:textId="50A00F59" w:rsidR="00BB0404" w:rsidRPr="00F400C4" w:rsidRDefault="001D4CB6" w:rsidP="001D4CB6">
      <w:pPr>
        <w:spacing w:line="240" w:lineRule="auto"/>
        <w:rPr>
          <w:rFonts w:ascii="Arial" w:hAnsi="Arial" w:cs="Arial"/>
          <w:sz w:val="24"/>
          <w:szCs w:val="24"/>
        </w:rPr>
      </w:pPr>
      <w:r w:rsidRPr="00F400C4">
        <w:rPr>
          <w:rFonts w:ascii="Arial" w:hAnsi="Arial" w:cs="Arial"/>
          <w:sz w:val="24"/>
          <w:szCs w:val="24"/>
        </w:rPr>
        <w:tab/>
      </w:r>
      <w:r w:rsidR="00511787" w:rsidRPr="00F400C4">
        <w:rPr>
          <w:rFonts w:ascii="Arial" w:hAnsi="Arial" w:cs="Arial"/>
          <w:sz w:val="24"/>
          <w:szCs w:val="24"/>
        </w:rPr>
        <w:t>The concentration of DMSO</w:t>
      </w:r>
      <w:r w:rsidR="00511787" w:rsidRPr="00F400C4">
        <w:rPr>
          <w:rFonts w:ascii="Arial" w:eastAsia="Times New Roman" w:hAnsi="Arial" w:cs="Arial"/>
          <w:color w:val="000000"/>
          <w:sz w:val="24"/>
          <w:szCs w:val="24"/>
        </w:rPr>
        <w:t xml:space="preserve"> </w:t>
      </w:r>
      <w:r w:rsidR="00BB0404" w:rsidRPr="00F400C4">
        <w:rPr>
          <w:rFonts w:ascii="Arial" w:eastAsia="Times New Roman" w:hAnsi="Arial" w:cs="Arial"/>
          <w:color w:val="000000"/>
          <w:sz w:val="24"/>
          <w:szCs w:val="24"/>
        </w:rPr>
        <w:t xml:space="preserve">(40 µl) </w:t>
      </w:r>
      <w:r w:rsidRPr="00F400C4">
        <w:rPr>
          <w:rFonts w:ascii="Arial" w:eastAsia="Times New Roman" w:hAnsi="Arial" w:cs="Arial"/>
          <w:color w:val="000000"/>
          <w:sz w:val="24"/>
          <w:szCs w:val="24"/>
        </w:rPr>
        <w:t xml:space="preserve">was </w:t>
      </w:r>
      <w:r w:rsidR="00511787" w:rsidRPr="00F400C4">
        <w:rPr>
          <w:rFonts w:ascii="Arial" w:eastAsia="Times New Roman" w:hAnsi="Arial" w:cs="Arial"/>
          <w:color w:val="000000"/>
          <w:sz w:val="24"/>
          <w:szCs w:val="24"/>
        </w:rPr>
        <w:t xml:space="preserve">used to dissolve YODA 1, JEDI 2, DOOKU and OB-1 </w:t>
      </w:r>
      <w:r w:rsidR="00BB0404" w:rsidRPr="00F400C4">
        <w:rPr>
          <w:rFonts w:ascii="Arial" w:eastAsia="Times New Roman" w:hAnsi="Arial" w:cs="Arial"/>
          <w:color w:val="000000"/>
          <w:sz w:val="24"/>
          <w:szCs w:val="24"/>
        </w:rPr>
        <w:t xml:space="preserve">to a concentration of </w:t>
      </w:r>
      <w:r w:rsidR="00BB0404" w:rsidRPr="00F400C4">
        <w:rPr>
          <w:rFonts w:ascii="Arial" w:hAnsi="Arial" w:cs="Arial"/>
          <w:sz w:val="24"/>
          <w:szCs w:val="24"/>
        </w:rPr>
        <w:t>48 µM</w:t>
      </w:r>
      <w:r w:rsidR="00BB0404" w:rsidRPr="00F400C4">
        <w:rPr>
          <w:rFonts w:ascii="Arial" w:eastAsia="Times New Roman" w:hAnsi="Arial" w:cs="Arial"/>
          <w:color w:val="000000"/>
          <w:sz w:val="24"/>
          <w:szCs w:val="24"/>
        </w:rPr>
        <w:t xml:space="preserve"> in either crab or crayfish saline </w:t>
      </w:r>
      <w:r w:rsidR="00511787" w:rsidRPr="00F400C4">
        <w:rPr>
          <w:rFonts w:ascii="Arial" w:eastAsia="Times New Roman" w:hAnsi="Arial" w:cs="Arial"/>
          <w:color w:val="000000"/>
          <w:sz w:val="24"/>
          <w:szCs w:val="24"/>
        </w:rPr>
        <w:t xml:space="preserve">consistently for these agents. </w:t>
      </w:r>
      <w:r w:rsidR="00BB0404" w:rsidRPr="00F400C4">
        <w:rPr>
          <w:rFonts w:ascii="Arial" w:eastAsia="Times New Roman" w:hAnsi="Arial" w:cs="Arial"/>
          <w:color w:val="000000"/>
          <w:sz w:val="24"/>
          <w:szCs w:val="24"/>
        </w:rPr>
        <w:t xml:space="preserve">40 µl of DMSO was added to 20 ml of saline to maintain the same concentration used to dissolve the agents. For examining the antagonists action of </w:t>
      </w:r>
      <w:r w:rsidR="00511787" w:rsidRPr="00F400C4">
        <w:rPr>
          <w:rFonts w:ascii="Arial" w:hAnsi="Arial" w:cs="Arial"/>
          <w:sz w:val="24"/>
          <w:szCs w:val="24"/>
        </w:rPr>
        <w:t xml:space="preserve">DOOKU </w:t>
      </w:r>
      <w:r w:rsidR="00BB0404" w:rsidRPr="00F400C4">
        <w:rPr>
          <w:rFonts w:ascii="Arial" w:hAnsi="Arial" w:cs="Arial"/>
          <w:sz w:val="24"/>
          <w:szCs w:val="24"/>
        </w:rPr>
        <w:t xml:space="preserve">to YODA </w:t>
      </w:r>
      <w:r w:rsidR="00511787" w:rsidRPr="00F400C4">
        <w:rPr>
          <w:rFonts w:ascii="Arial" w:hAnsi="Arial" w:cs="Arial"/>
          <w:sz w:val="24"/>
          <w:szCs w:val="24"/>
        </w:rPr>
        <w:t xml:space="preserve">a 5 times higher concentration (250 µM) than YODA (48 µM) </w:t>
      </w:r>
      <w:r w:rsidR="00BB0404" w:rsidRPr="00F400C4">
        <w:rPr>
          <w:rFonts w:ascii="Arial" w:hAnsi="Arial" w:cs="Arial"/>
          <w:sz w:val="24"/>
          <w:szCs w:val="24"/>
        </w:rPr>
        <w:t>was used. Since streptomycin (1 mM) is able to be dissolved in saline, DMSO was not used</w:t>
      </w:r>
      <w:r w:rsidRPr="00F400C4">
        <w:rPr>
          <w:rFonts w:ascii="Arial" w:hAnsi="Arial" w:cs="Arial"/>
          <w:sz w:val="24"/>
          <w:szCs w:val="24"/>
        </w:rPr>
        <w:t xml:space="preserve"> with the streptomycin</w:t>
      </w:r>
      <w:r w:rsidR="00BB0404" w:rsidRPr="00F400C4">
        <w:rPr>
          <w:rFonts w:ascii="Arial" w:hAnsi="Arial" w:cs="Arial"/>
          <w:sz w:val="24"/>
          <w:szCs w:val="24"/>
        </w:rPr>
        <w:t>.</w:t>
      </w:r>
      <w:r w:rsidR="00A35E59" w:rsidRPr="00F400C4">
        <w:rPr>
          <w:rFonts w:ascii="Arial" w:hAnsi="Arial" w:cs="Arial"/>
          <w:sz w:val="24"/>
          <w:szCs w:val="24"/>
        </w:rPr>
        <w:t xml:space="preserve"> To exchange the bathing media to the various compounds, the bathing solution was removed with a pipette and the next solution was added with swishing the next media over the preparation. A final washout of the compounds of interest with a saline only bath was not performed. In hindsight, this final saline only exposure should have been incorporated into the experimental paradigms.</w:t>
      </w:r>
    </w:p>
    <w:p w14:paraId="2C73A5D4" w14:textId="50ECD38A" w:rsidR="00395FE8" w:rsidRPr="00F400C4" w:rsidRDefault="00395FE8" w:rsidP="00395FE8">
      <w:pPr>
        <w:rPr>
          <w:rFonts w:ascii="Arial" w:hAnsi="Arial" w:cs="Arial"/>
          <w:i/>
          <w:sz w:val="24"/>
          <w:szCs w:val="24"/>
          <w:u w:val="single"/>
        </w:rPr>
      </w:pPr>
      <w:r w:rsidRPr="00F400C4">
        <w:rPr>
          <w:rFonts w:ascii="Arial" w:hAnsi="Arial" w:cs="Arial"/>
          <w:i/>
          <w:sz w:val="24"/>
          <w:szCs w:val="24"/>
          <w:u w:val="single"/>
        </w:rPr>
        <w:t xml:space="preserve">Data </w:t>
      </w:r>
      <w:r w:rsidR="00AC1DD0" w:rsidRPr="00F400C4">
        <w:rPr>
          <w:rFonts w:ascii="Arial" w:hAnsi="Arial" w:cs="Arial"/>
          <w:i/>
          <w:sz w:val="24"/>
          <w:szCs w:val="24"/>
          <w:u w:val="single"/>
        </w:rPr>
        <w:t xml:space="preserve">collection and </w:t>
      </w:r>
      <w:r w:rsidRPr="00F400C4">
        <w:rPr>
          <w:rFonts w:ascii="Arial" w:hAnsi="Arial" w:cs="Arial"/>
          <w:i/>
          <w:sz w:val="24"/>
          <w:szCs w:val="24"/>
          <w:u w:val="single"/>
        </w:rPr>
        <w:t>analysis</w:t>
      </w:r>
    </w:p>
    <w:p w14:paraId="2F9B58E7" w14:textId="7A0B09C9" w:rsidR="00FF12D6" w:rsidRPr="00F400C4" w:rsidRDefault="00395FE8" w:rsidP="00AC1DD0">
      <w:pPr>
        <w:ind w:firstLine="720"/>
        <w:rPr>
          <w:rFonts w:ascii="Arial" w:hAnsi="Arial" w:cs="Arial"/>
          <w:sz w:val="24"/>
          <w:szCs w:val="24"/>
        </w:rPr>
      </w:pPr>
      <w:r w:rsidRPr="00F400C4">
        <w:rPr>
          <w:rFonts w:ascii="Arial" w:hAnsi="Arial" w:cs="Arial"/>
          <w:sz w:val="24"/>
          <w:szCs w:val="24"/>
        </w:rPr>
        <w:t xml:space="preserve">The analysis of the electrical signals from the PD </w:t>
      </w:r>
      <w:r w:rsidR="009B5B01" w:rsidRPr="00F400C4">
        <w:rPr>
          <w:rFonts w:ascii="Arial" w:hAnsi="Arial" w:cs="Arial"/>
          <w:sz w:val="24"/>
          <w:szCs w:val="24"/>
        </w:rPr>
        <w:t xml:space="preserve">and MRO </w:t>
      </w:r>
      <w:r w:rsidRPr="00F400C4">
        <w:rPr>
          <w:rFonts w:ascii="Arial" w:hAnsi="Arial" w:cs="Arial"/>
          <w:sz w:val="24"/>
          <w:szCs w:val="24"/>
        </w:rPr>
        <w:t xml:space="preserve">was processed </w:t>
      </w:r>
      <w:r w:rsidR="00AC1DD0" w:rsidRPr="00F400C4">
        <w:rPr>
          <w:rFonts w:ascii="Arial" w:hAnsi="Arial" w:cs="Arial"/>
          <w:sz w:val="24"/>
          <w:szCs w:val="24"/>
        </w:rPr>
        <w:t>through</w:t>
      </w:r>
      <w:r w:rsidRPr="00F400C4">
        <w:rPr>
          <w:rFonts w:ascii="Arial" w:hAnsi="Arial" w:cs="Arial"/>
          <w:sz w:val="24"/>
          <w:szCs w:val="24"/>
        </w:rPr>
        <w:t xml:space="preserve"> measuring the number of spikes within the 10 s</w:t>
      </w:r>
      <w:r w:rsidR="00AC1DD0" w:rsidRPr="00F400C4">
        <w:rPr>
          <w:rFonts w:ascii="Arial" w:hAnsi="Arial" w:cs="Arial"/>
          <w:sz w:val="24"/>
          <w:szCs w:val="24"/>
        </w:rPr>
        <w:t>econds</w:t>
      </w:r>
      <w:r w:rsidR="009B5B01" w:rsidRPr="00F400C4">
        <w:rPr>
          <w:rFonts w:ascii="Arial" w:hAnsi="Arial" w:cs="Arial"/>
          <w:sz w:val="24"/>
          <w:szCs w:val="24"/>
        </w:rPr>
        <w:t xml:space="preserve"> from the beginning of the movement </w:t>
      </w:r>
      <w:r w:rsidR="00AC1DD0" w:rsidRPr="00F400C4">
        <w:rPr>
          <w:rFonts w:ascii="Arial" w:hAnsi="Arial" w:cs="Arial"/>
          <w:sz w:val="24"/>
          <w:szCs w:val="24"/>
        </w:rPr>
        <w:t>(</w:t>
      </w:r>
      <w:r w:rsidR="009B5B01" w:rsidRPr="00F400C4">
        <w:rPr>
          <w:rFonts w:ascii="Arial" w:hAnsi="Arial" w:cs="Arial"/>
          <w:sz w:val="24"/>
          <w:szCs w:val="24"/>
        </w:rPr>
        <w:t xml:space="preserve">including </w:t>
      </w:r>
      <w:r w:rsidR="00AC1DD0" w:rsidRPr="00F400C4">
        <w:rPr>
          <w:rFonts w:ascii="Arial" w:hAnsi="Arial" w:cs="Arial"/>
          <w:sz w:val="24"/>
          <w:szCs w:val="24"/>
        </w:rPr>
        <w:t xml:space="preserve">both </w:t>
      </w:r>
      <w:r w:rsidR="009B5B01" w:rsidRPr="00F400C4">
        <w:rPr>
          <w:rFonts w:ascii="Arial" w:hAnsi="Arial" w:cs="Arial"/>
          <w:sz w:val="24"/>
          <w:szCs w:val="24"/>
        </w:rPr>
        <w:t>the stretched and held position</w:t>
      </w:r>
      <w:r w:rsidR="00AC1DD0" w:rsidRPr="00F400C4">
        <w:rPr>
          <w:rFonts w:ascii="Arial" w:hAnsi="Arial" w:cs="Arial"/>
          <w:sz w:val="24"/>
          <w:szCs w:val="24"/>
        </w:rPr>
        <w:t>)</w:t>
      </w:r>
      <w:r w:rsidR="009B5B01" w:rsidRPr="00F400C4">
        <w:rPr>
          <w:rFonts w:ascii="Arial" w:hAnsi="Arial" w:cs="Arial"/>
          <w:sz w:val="24"/>
          <w:szCs w:val="24"/>
        </w:rPr>
        <w:t xml:space="preserve">. The initial moment to </w:t>
      </w:r>
      <w:r w:rsidR="00AC1DD0" w:rsidRPr="00F400C4">
        <w:rPr>
          <w:rFonts w:ascii="Arial" w:hAnsi="Arial" w:cs="Arial"/>
          <w:sz w:val="24"/>
          <w:szCs w:val="24"/>
        </w:rPr>
        <w:t>the</w:t>
      </w:r>
      <w:r w:rsidR="009B5B01" w:rsidRPr="00F400C4">
        <w:rPr>
          <w:rFonts w:ascii="Arial" w:hAnsi="Arial" w:cs="Arial"/>
          <w:sz w:val="24"/>
          <w:szCs w:val="24"/>
        </w:rPr>
        <w:t xml:space="preserve"> static position occurred with</w:t>
      </w:r>
      <w:r w:rsidR="00AC1DD0" w:rsidRPr="00F400C4">
        <w:rPr>
          <w:rFonts w:ascii="Arial" w:hAnsi="Arial" w:cs="Arial"/>
          <w:sz w:val="24"/>
          <w:szCs w:val="24"/>
        </w:rPr>
        <w:t>in</w:t>
      </w:r>
      <w:r w:rsidR="009B5B01" w:rsidRPr="00F400C4">
        <w:rPr>
          <w:rFonts w:ascii="Arial" w:hAnsi="Arial" w:cs="Arial"/>
          <w:sz w:val="24"/>
          <w:szCs w:val="24"/>
        </w:rPr>
        <w:t xml:space="preserve"> 1 s</w:t>
      </w:r>
      <w:r w:rsidR="00AC1DD0" w:rsidRPr="00F400C4">
        <w:rPr>
          <w:rFonts w:ascii="Arial" w:hAnsi="Arial" w:cs="Arial"/>
          <w:sz w:val="24"/>
          <w:szCs w:val="24"/>
        </w:rPr>
        <w:t>econd</w:t>
      </w:r>
      <w:r w:rsidR="009B5B01" w:rsidRPr="00F400C4">
        <w:rPr>
          <w:rFonts w:ascii="Arial" w:hAnsi="Arial" w:cs="Arial"/>
          <w:sz w:val="24"/>
          <w:szCs w:val="24"/>
        </w:rPr>
        <w:t xml:space="preserve">. </w:t>
      </w:r>
      <w:r w:rsidRPr="00F400C4">
        <w:rPr>
          <w:rFonts w:ascii="Arial" w:hAnsi="Arial" w:cs="Arial"/>
          <w:sz w:val="24"/>
          <w:szCs w:val="24"/>
        </w:rPr>
        <w:t xml:space="preserve">The </w:t>
      </w:r>
      <w:r w:rsidR="009B5B01" w:rsidRPr="00F400C4">
        <w:rPr>
          <w:rFonts w:ascii="Arial" w:hAnsi="Arial" w:cs="Arial"/>
          <w:sz w:val="24"/>
          <w:szCs w:val="24"/>
        </w:rPr>
        <w:t>9</w:t>
      </w:r>
      <w:r w:rsidRPr="00F400C4">
        <w:rPr>
          <w:rFonts w:ascii="Arial" w:hAnsi="Arial" w:cs="Arial"/>
          <w:sz w:val="24"/>
          <w:szCs w:val="24"/>
        </w:rPr>
        <w:t xml:space="preserve"> s</w:t>
      </w:r>
      <w:r w:rsidR="00AC1DD0" w:rsidRPr="00F400C4">
        <w:rPr>
          <w:rFonts w:ascii="Arial" w:hAnsi="Arial" w:cs="Arial"/>
          <w:sz w:val="24"/>
          <w:szCs w:val="24"/>
        </w:rPr>
        <w:t>econds</w:t>
      </w:r>
      <w:r w:rsidRPr="00F400C4">
        <w:rPr>
          <w:rFonts w:ascii="Arial" w:hAnsi="Arial" w:cs="Arial"/>
          <w:sz w:val="24"/>
          <w:szCs w:val="24"/>
        </w:rPr>
        <w:t xml:space="preserve"> following the initial 1 s</w:t>
      </w:r>
      <w:r w:rsidR="00AC1DD0" w:rsidRPr="00F400C4">
        <w:rPr>
          <w:rFonts w:ascii="Arial" w:hAnsi="Arial" w:cs="Arial"/>
          <w:sz w:val="24"/>
          <w:szCs w:val="24"/>
        </w:rPr>
        <w:t>econd</w:t>
      </w:r>
      <w:r w:rsidRPr="00F400C4">
        <w:rPr>
          <w:rFonts w:ascii="Arial" w:hAnsi="Arial" w:cs="Arial"/>
          <w:sz w:val="24"/>
          <w:szCs w:val="24"/>
        </w:rPr>
        <w:t xml:space="preserve"> </w:t>
      </w:r>
      <w:r w:rsidR="009B5B01" w:rsidRPr="00F400C4">
        <w:rPr>
          <w:rFonts w:ascii="Arial" w:hAnsi="Arial" w:cs="Arial"/>
          <w:sz w:val="24"/>
          <w:szCs w:val="24"/>
        </w:rPr>
        <w:t xml:space="preserve">movement </w:t>
      </w:r>
      <w:r w:rsidR="00AC1DD0" w:rsidRPr="00F400C4">
        <w:rPr>
          <w:rFonts w:ascii="Arial" w:hAnsi="Arial" w:cs="Arial"/>
          <w:sz w:val="24"/>
          <w:szCs w:val="24"/>
        </w:rPr>
        <w:t>included</w:t>
      </w:r>
      <w:r w:rsidR="009B5B01" w:rsidRPr="00F400C4">
        <w:rPr>
          <w:rFonts w:ascii="Arial" w:hAnsi="Arial" w:cs="Arial"/>
          <w:sz w:val="24"/>
          <w:szCs w:val="24"/>
        </w:rPr>
        <w:t xml:space="preserve"> </w:t>
      </w:r>
      <w:r w:rsidRPr="00F400C4">
        <w:rPr>
          <w:rFonts w:ascii="Arial" w:hAnsi="Arial" w:cs="Arial"/>
          <w:sz w:val="24"/>
          <w:szCs w:val="24"/>
        </w:rPr>
        <w:t xml:space="preserve">the activity of the static position sensitive neurons as indicated in </w:t>
      </w:r>
      <w:r w:rsidRPr="00F400C4">
        <w:rPr>
          <w:rFonts w:ascii="Arial" w:hAnsi="Arial" w:cs="Arial"/>
          <w:b/>
          <w:sz w:val="24"/>
          <w:szCs w:val="24"/>
        </w:rPr>
        <w:t xml:space="preserve">Figure </w:t>
      </w:r>
      <w:r w:rsidR="00870F61" w:rsidRPr="00F400C4">
        <w:rPr>
          <w:rFonts w:ascii="Arial" w:hAnsi="Arial" w:cs="Arial"/>
          <w:b/>
          <w:sz w:val="24"/>
          <w:szCs w:val="24"/>
        </w:rPr>
        <w:t>1</w:t>
      </w:r>
      <w:r w:rsidR="00494E9C" w:rsidRPr="00F400C4">
        <w:rPr>
          <w:rFonts w:ascii="Arial" w:hAnsi="Arial" w:cs="Arial"/>
          <w:b/>
          <w:sz w:val="24"/>
          <w:szCs w:val="24"/>
        </w:rPr>
        <w:t>C</w:t>
      </w:r>
      <w:r w:rsidRPr="00F400C4">
        <w:rPr>
          <w:rFonts w:ascii="Arial" w:hAnsi="Arial" w:cs="Arial"/>
          <w:sz w:val="24"/>
          <w:szCs w:val="24"/>
        </w:rPr>
        <w:t xml:space="preserve">. </w:t>
      </w:r>
      <w:r w:rsidR="00FF12D6" w:rsidRPr="00F400C4">
        <w:rPr>
          <w:rFonts w:ascii="Arial" w:hAnsi="Arial" w:cs="Arial"/>
          <w:sz w:val="24"/>
          <w:szCs w:val="24"/>
        </w:rPr>
        <w:t>Initially, only the electrical activity over the 10 second periods were analyzed for both PD and MRO preparations</w:t>
      </w:r>
      <w:r w:rsidR="00494E9C" w:rsidRPr="00F400C4">
        <w:rPr>
          <w:rFonts w:ascii="Arial" w:hAnsi="Arial" w:cs="Arial"/>
          <w:sz w:val="24"/>
          <w:szCs w:val="24"/>
        </w:rPr>
        <w:t>. Since the MRO preparations indicated a trend in the effects to DMSO, YODA</w:t>
      </w:r>
      <w:r w:rsidR="00FF12D6" w:rsidRPr="00F400C4">
        <w:rPr>
          <w:rFonts w:ascii="Arial" w:hAnsi="Arial" w:cs="Arial"/>
          <w:sz w:val="24"/>
          <w:szCs w:val="24"/>
        </w:rPr>
        <w:t xml:space="preserve"> </w:t>
      </w:r>
      <w:r w:rsidR="00494E9C" w:rsidRPr="00F400C4">
        <w:rPr>
          <w:rFonts w:ascii="Arial" w:hAnsi="Arial" w:cs="Arial"/>
          <w:sz w:val="24"/>
          <w:szCs w:val="24"/>
        </w:rPr>
        <w:t>and JEDI the data was further analyzed for the initial 1 second and the following 9 seconds during the displacements</w:t>
      </w:r>
    </w:p>
    <w:p w14:paraId="6BAD8A9B" w14:textId="7F350204" w:rsidR="009B5B01" w:rsidRPr="00F400C4" w:rsidRDefault="00395FE8" w:rsidP="00AC1DD0">
      <w:pPr>
        <w:ind w:firstLine="720"/>
        <w:rPr>
          <w:rFonts w:ascii="Arial" w:hAnsi="Arial" w:cs="Arial"/>
          <w:sz w:val="24"/>
          <w:szCs w:val="24"/>
        </w:rPr>
      </w:pPr>
      <w:r w:rsidRPr="00F400C4">
        <w:rPr>
          <w:rFonts w:ascii="Arial" w:hAnsi="Arial" w:cs="Arial"/>
          <w:sz w:val="24"/>
          <w:szCs w:val="24"/>
        </w:rPr>
        <w:t xml:space="preserve">Three </w:t>
      </w:r>
      <w:r w:rsidR="00AC1DD0" w:rsidRPr="00F400C4">
        <w:rPr>
          <w:rFonts w:ascii="Arial" w:hAnsi="Arial" w:cs="Arial"/>
          <w:sz w:val="24"/>
          <w:szCs w:val="24"/>
        </w:rPr>
        <w:t xml:space="preserve">10 second </w:t>
      </w:r>
      <w:r w:rsidRPr="00F400C4">
        <w:rPr>
          <w:rFonts w:ascii="Arial" w:hAnsi="Arial" w:cs="Arial"/>
          <w:sz w:val="24"/>
          <w:szCs w:val="24"/>
        </w:rPr>
        <w:t xml:space="preserve">trials were performed for each </w:t>
      </w:r>
      <w:r w:rsidR="009B5B01" w:rsidRPr="00F400C4">
        <w:rPr>
          <w:rFonts w:ascii="Arial" w:hAnsi="Arial" w:cs="Arial"/>
          <w:sz w:val="24"/>
          <w:szCs w:val="24"/>
        </w:rPr>
        <w:t>condition</w:t>
      </w:r>
      <w:r w:rsidR="00AC1DD0" w:rsidRPr="00F400C4">
        <w:rPr>
          <w:rFonts w:ascii="Arial" w:hAnsi="Arial" w:cs="Arial"/>
          <w:sz w:val="24"/>
          <w:szCs w:val="24"/>
        </w:rPr>
        <w:t xml:space="preserve"> (saline, DMSO with saline, and DMSO with pharmacological agent in saline) and t</w:t>
      </w:r>
      <w:r w:rsidRPr="00F400C4">
        <w:rPr>
          <w:rFonts w:ascii="Arial" w:hAnsi="Arial" w:cs="Arial"/>
          <w:sz w:val="24"/>
          <w:szCs w:val="24"/>
        </w:rPr>
        <w:t>he activity from the set of three trials w</w:t>
      </w:r>
      <w:r w:rsidR="00AC1DD0" w:rsidRPr="00F400C4">
        <w:rPr>
          <w:rFonts w:ascii="Arial" w:hAnsi="Arial" w:cs="Arial"/>
          <w:sz w:val="24"/>
          <w:szCs w:val="24"/>
        </w:rPr>
        <w:t>ere</w:t>
      </w:r>
      <w:r w:rsidRPr="00F400C4">
        <w:rPr>
          <w:rFonts w:ascii="Arial" w:hAnsi="Arial" w:cs="Arial"/>
          <w:sz w:val="24"/>
          <w:szCs w:val="24"/>
        </w:rPr>
        <w:t xml:space="preserve"> averaged for each </w:t>
      </w:r>
      <w:r w:rsidR="009B5B01" w:rsidRPr="00F400C4">
        <w:rPr>
          <w:rFonts w:ascii="Arial" w:hAnsi="Arial" w:cs="Arial"/>
          <w:sz w:val="24"/>
          <w:szCs w:val="24"/>
        </w:rPr>
        <w:t>condition</w:t>
      </w:r>
      <w:r w:rsidRPr="00F400C4">
        <w:rPr>
          <w:rFonts w:ascii="Arial" w:hAnsi="Arial" w:cs="Arial"/>
          <w:sz w:val="24"/>
          <w:szCs w:val="24"/>
        </w:rPr>
        <w:t xml:space="preserve">. Measures </w:t>
      </w:r>
      <w:r w:rsidR="000903D9" w:rsidRPr="00F400C4">
        <w:rPr>
          <w:rFonts w:ascii="Arial" w:hAnsi="Arial" w:cs="Arial"/>
          <w:sz w:val="24"/>
          <w:szCs w:val="24"/>
        </w:rPr>
        <w:t xml:space="preserve">of the </w:t>
      </w:r>
      <w:r w:rsidR="00AC1DD0" w:rsidRPr="00F400C4">
        <w:rPr>
          <w:rFonts w:ascii="Arial" w:hAnsi="Arial" w:cs="Arial"/>
          <w:sz w:val="24"/>
          <w:szCs w:val="24"/>
        </w:rPr>
        <w:t xml:space="preserve">10 second </w:t>
      </w:r>
      <w:r w:rsidR="000903D9" w:rsidRPr="00F400C4">
        <w:rPr>
          <w:rFonts w:ascii="Arial" w:hAnsi="Arial" w:cs="Arial"/>
          <w:sz w:val="24"/>
          <w:szCs w:val="24"/>
        </w:rPr>
        <w:t>displacements</w:t>
      </w:r>
      <w:r w:rsidR="00AC1DD0" w:rsidRPr="00F400C4">
        <w:rPr>
          <w:rFonts w:ascii="Arial" w:hAnsi="Arial" w:cs="Arial"/>
          <w:sz w:val="24"/>
          <w:szCs w:val="24"/>
        </w:rPr>
        <w:t xml:space="preserve"> </w:t>
      </w:r>
      <w:r w:rsidRPr="00F400C4">
        <w:rPr>
          <w:rFonts w:ascii="Arial" w:hAnsi="Arial" w:cs="Arial"/>
          <w:sz w:val="24"/>
          <w:szCs w:val="24"/>
        </w:rPr>
        <w:t xml:space="preserve">were </w:t>
      </w:r>
      <w:r w:rsidR="00AC1DD0" w:rsidRPr="00F400C4">
        <w:rPr>
          <w:rFonts w:ascii="Arial" w:hAnsi="Arial" w:cs="Arial"/>
          <w:sz w:val="24"/>
          <w:szCs w:val="24"/>
        </w:rPr>
        <w:t xml:space="preserve">first </w:t>
      </w:r>
      <w:r w:rsidRPr="00F400C4">
        <w:rPr>
          <w:rFonts w:ascii="Arial" w:hAnsi="Arial" w:cs="Arial"/>
          <w:sz w:val="24"/>
          <w:szCs w:val="24"/>
        </w:rPr>
        <w:t>made during saline exposure</w:t>
      </w:r>
      <w:r w:rsidR="00AC1DD0" w:rsidRPr="00F400C4">
        <w:rPr>
          <w:rFonts w:ascii="Arial" w:hAnsi="Arial" w:cs="Arial"/>
          <w:sz w:val="24"/>
          <w:szCs w:val="24"/>
        </w:rPr>
        <w:t>,</w:t>
      </w:r>
      <w:r w:rsidRPr="00F400C4">
        <w:rPr>
          <w:rFonts w:ascii="Arial" w:hAnsi="Arial" w:cs="Arial"/>
          <w:sz w:val="24"/>
          <w:szCs w:val="24"/>
        </w:rPr>
        <w:t xml:space="preserve"> prior to saline tainted with </w:t>
      </w:r>
      <w:r w:rsidR="009B5B01" w:rsidRPr="00F400C4">
        <w:rPr>
          <w:rFonts w:ascii="Arial" w:hAnsi="Arial" w:cs="Arial"/>
          <w:sz w:val="24"/>
          <w:szCs w:val="24"/>
        </w:rPr>
        <w:t>DMSO or pharmacological agent</w:t>
      </w:r>
      <w:r w:rsidR="00B817BA" w:rsidRPr="00F400C4">
        <w:rPr>
          <w:rFonts w:ascii="Arial" w:hAnsi="Arial" w:cs="Arial"/>
          <w:sz w:val="24"/>
          <w:szCs w:val="24"/>
        </w:rPr>
        <w:t>s</w:t>
      </w:r>
      <w:r w:rsidR="009B5B01" w:rsidRPr="00F400C4">
        <w:rPr>
          <w:rFonts w:ascii="Arial" w:hAnsi="Arial" w:cs="Arial"/>
          <w:sz w:val="24"/>
          <w:szCs w:val="24"/>
        </w:rPr>
        <w:t xml:space="preserve">. DMSO containing saline was </w:t>
      </w:r>
      <w:r w:rsidR="00AC1DD0" w:rsidRPr="00F400C4">
        <w:rPr>
          <w:rFonts w:ascii="Arial" w:hAnsi="Arial" w:cs="Arial"/>
          <w:sz w:val="24"/>
          <w:szCs w:val="24"/>
        </w:rPr>
        <w:t xml:space="preserve">then </w:t>
      </w:r>
      <w:r w:rsidR="009B5B01" w:rsidRPr="00F400C4">
        <w:rPr>
          <w:rFonts w:ascii="Arial" w:hAnsi="Arial" w:cs="Arial"/>
          <w:sz w:val="24"/>
          <w:szCs w:val="24"/>
        </w:rPr>
        <w:t xml:space="preserve">allowed to incubate the preparation for 10 minutes before </w:t>
      </w:r>
      <w:r w:rsidR="003C4821" w:rsidRPr="00F400C4">
        <w:rPr>
          <w:rFonts w:ascii="Arial" w:hAnsi="Arial" w:cs="Arial"/>
          <w:sz w:val="24"/>
          <w:szCs w:val="24"/>
        </w:rPr>
        <w:t>initializing</w:t>
      </w:r>
      <w:r w:rsidR="009B5B01" w:rsidRPr="00F400C4">
        <w:rPr>
          <w:rFonts w:ascii="Arial" w:hAnsi="Arial" w:cs="Arial"/>
          <w:sz w:val="24"/>
          <w:szCs w:val="24"/>
        </w:rPr>
        <w:t xml:space="preserve"> movements</w:t>
      </w:r>
      <w:r w:rsidR="00AC1DD0" w:rsidRPr="00F400C4">
        <w:rPr>
          <w:rFonts w:ascii="Arial" w:hAnsi="Arial" w:cs="Arial"/>
          <w:sz w:val="24"/>
          <w:szCs w:val="24"/>
        </w:rPr>
        <w:t>, at which point</w:t>
      </w:r>
      <w:r w:rsidR="009B5B01" w:rsidRPr="00F400C4">
        <w:rPr>
          <w:rFonts w:ascii="Arial" w:hAnsi="Arial" w:cs="Arial"/>
          <w:sz w:val="24"/>
          <w:szCs w:val="24"/>
        </w:rPr>
        <w:t xml:space="preserve"> the three trials of flexion to extension were </w:t>
      </w:r>
      <w:r w:rsidR="00AC1DD0" w:rsidRPr="00F400C4">
        <w:rPr>
          <w:rFonts w:ascii="Arial" w:hAnsi="Arial" w:cs="Arial"/>
          <w:sz w:val="24"/>
          <w:szCs w:val="24"/>
        </w:rPr>
        <w:t xml:space="preserve">again </w:t>
      </w:r>
      <w:r w:rsidR="009B5B01" w:rsidRPr="00F400C4">
        <w:rPr>
          <w:rFonts w:ascii="Arial" w:hAnsi="Arial" w:cs="Arial"/>
          <w:sz w:val="24"/>
          <w:szCs w:val="24"/>
        </w:rPr>
        <w:t xml:space="preserve">conducted. </w:t>
      </w:r>
      <w:r w:rsidR="00AC1DD0" w:rsidRPr="00F400C4">
        <w:rPr>
          <w:rFonts w:ascii="Arial" w:hAnsi="Arial" w:cs="Arial"/>
          <w:sz w:val="24"/>
          <w:szCs w:val="24"/>
        </w:rPr>
        <w:t xml:space="preserve">After completion of the DMSO and saline trials, the DMSO/saline/pharmacological mixture was added to the dish and </w:t>
      </w:r>
      <w:r w:rsidR="00AC1DD0" w:rsidRPr="00F400C4">
        <w:rPr>
          <w:rFonts w:ascii="Arial" w:hAnsi="Arial" w:cs="Arial"/>
          <w:sz w:val="24"/>
          <w:szCs w:val="24"/>
        </w:rPr>
        <w:lastRenderedPageBreak/>
        <w:t>t</w:t>
      </w:r>
      <w:r w:rsidR="009B5B01" w:rsidRPr="00F400C4">
        <w:rPr>
          <w:rFonts w:ascii="Arial" w:hAnsi="Arial" w:cs="Arial"/>
          <w:sz w:val="24"/>
          <w:szCs w:val="24"/>
        </w:rPr>
        <w:t>en more min</w:t>
      </w:r>
      <w:r w:rsidR="00870F61" w:rsidRPr="00F400C4">
        <w:rPr>
          <w:rFonts w:ascii="Arial" w:hAnsi="Arial" w:cs="Arial"/>
          <w:sz w:val="24"/>
          <w:szCs w:val="24"/>
        </w:rPr>
        <w:t>utes</w:t>
      </w:r>
      <w:r w:rsidR="009B5B01" w:rsidRPr="00F400C4">
        <w:rPr>
          <w:rFonts w:ascii="Arial" w:hAnsi="Arial" w:cs="Arial"/>
          <w:sz w:val="24"/>
          <w:szCs w:val="24"/>
        </w:rPr>
        <w:t xml:space="preserve"> of exposure occurred before engaging in the next series of three movements.</w:t>
      </w:r>
    </w:p>
    <w:p w14:paraId="5975B0E4" w14:textId="4E36223F" w:rsidR="00862112" w:rsidRPr="00F400C4" w:rsidRDefault="00F400C4" w:rsidP="00395FE8">
      <w:pPr>
        <w:rPr>
          <w:rFonts w:ascii="Arial" w:hAnsi="Arial" w:cs="Arial"/>
          <w:sz w:val="24"/>
          <w:szCs w:val="24"/>
        </w:rPr>
      </w:pPr>
      <w:r w:rsidRPr="00F400C4">
        <w:rPr>
          <w:rFonts w:ascii="Arial" w:hAnsi="Arial" w:cs="Arial"/>
          <w:noProof/>
          <w:sz w:val="24"/>
          <w:szCs w:val="24"/>
        </w:rPr>
        <w:pict w14:anchorId="0DCCA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movements PD MRO and trace" style="width:460.5pt;height:501.75pt;mso-width-percent:0;mso-height-percent:0;mso-width-percent:0;mso-height-percent:0">
            <v:imagedata r:id="rId5" o:title="Figure 1 movements PD MRO and trace"/>
          </v:shape>
        </w:pict>
      </w:r>
    </w:p>
    <w:p w14:paraId="667D720A" w14:textId="77777777" w:rsidR="00862112" w:rsidRPr="00F400C4" w:rsidRDefault="00862112" w:rsidP="00395FE8">
      <w:pPr>
        <w:rPr>
          <w:rFonts w:ascii="Arial" w:hAnsi="Arial" w:cs="Arial"/>
          <w:sz w:val="24"/>
          <w:szCs w:val="24"/>
        </w:rPr>
      </w:pPr>
    </w:p>
    <w:p w14:paraId="626CD613" w14:textId="6C249E59" w:rsidR="00870F61" w:rsidRPr="00F400C4" w:rsidRDefault="00870F61" w:rsidP="00395FE8">
      <w:pPr>
        <w:rPr>
          <w:rFonts w:ascii="Arial" w:hAnsi="Arial" w:cs="Arial"/>
          <w:sz w:val="24"/>
          <w:szCs w:val="24"/>
        </w:rPr>
      </w:pPr>
      <w:r w:rsidRPr="00F400C4">
        <w:rPr>
          <w:rFonts w:ascii="Arial" w:hAnsi="Arial" w:cs="Arial"/>
          <w:sz w:val="24"/>
          <w:szCs w:val="24"/>
        </w:rPr>
        <w:t xml:space="preserve">Figure 1. </w:t>
      </w:r>
      <w:r w:rsidR="00BE25D7" w:rsidRPr="00F400C4">
        <w:rPr>
          <w:rFonts w:ascii="Arial" w:hAnsi="Arial" w:cs="Arial"/>
          <w:sz w:val="24"/>
          <w:szCs w:val="24"/>
        </w:rPr>
        <w:t>The anatomical location and range of displacements for the crab PD and crayfish MRO proprioceptors. (A) A schematic representation of the 1</w:t>
      </w:r>
      <w:r w:rsidR="00BE25D7" w:rsidRPr="00F400C4">
        <w:rPr>
          <w:rFonts w:ascii="Arial" w:hAnsi="Arial" w:cs="Arial"/>
          <w:sz w:val="24"/>
          <w:szCs w:val="24"/>
          <w:vertAlign w:val="superscript"/>
        </w:rPr>
        <w:t>st</w:t>
      </w:r>
      <w:r w:rsidR="00BE25D7" w:rsidRPr="00F400C4">
        <w:rPr>
          <w:rFonts w:ascii="Arial" w:hAnsi="Arial" w:cs="Arial"/>
          <w:sz w:val="24"/>
          <w:szCs w:val="24"/>
        </w:rPr>
        <w:t xml:space="preserve"> walking leg of a crab with the PD organ highlighted in the distal most segments. An insect dissecting pin is placed at the 0-degree location so the distal segment is moved to the same position. Rates of displacement for the crab joint were 1 second to the pin and then held for at </w:t>
      </w:r>
      <w:r w:rsidR="00BE25D7" w:rsidRPr="00F400C4">
        <w:rPr>
          <w:rFonts w:ascii="Arial" w:hAnsi="Arial" w:cs="Arial"/>
          <w:sz w:val="24"/>
          <w:szCs w:val="24"/>
        </w:rPr>
        <w:lastRenderedPageBreak/>
        <w:t>least 9 seconds in a static position. The joint was held initially at 90-degree and fully extended to 0-degree. (B) The anatomical location and range of displacements for the MRO organ in the crayfish abdomen. Insect dissecting pins were placed at a set location for maximal displacement of bending the joint to the same position. Rates of displacement for the segment were 1 second and held in a static position for at least 9 seconds. The joint was held initially at an extended position and then bent to the stop pins for consistency. Anatomical drawing is the same shown in Dayaram et al. (2017</w:t>
      </w:r>
      <w:r w:rsidR="0084427B" w:rsidRPr="00F400C4">
        <w:rPr>
          <w:rFonts w:ascii="Arial" w:hAnsi="Arial" w:cs="Arial"/>
          <w:sz w:val="24"/>
          <w:szCs w:val="24"/>
        </w:rPr>
        <w:t>a</w:t>
      </w:r>
      <w:r w:rsidR="00BE25D7" w:rsidRPr="00F400C4">
        <w:rPr>
          <w:rFonts w:ascii="Arial" w:hAnsi="Arial" w:cs="Arial"/>
          <w:sz w:val="24"/>
          <w:szCs w:val="24"/>
        </w:rPr>
        <w:t xml:space="preserve">). The particular muscles identified: deep extensor medial (DEM) muscles have a spiral fiber pattern; DEL1 is the first lateral group followed by the DEL2 muscles; the superficial extensor medial muscle (SEM) lies directly dorsal to DEL2. The two MRO muscles are more dorsal to the DEL1. (C) </w:t>
      </w:r>
      <w:r w:rsidRPr="00F400C4">
        <w:rPr>
          <w:rFonts w:ascii="Arial" w:hAnsi="Arial" w:cs="Arial"/>
          <w:sz w:val="24"/>
          <w:szCs w:val="24"/>
        </w:rPr>
        <w:t>A representative trace of an extracellular recording of a crab PD organ to illustrate the analysis procedure. The number of spikes recorded over the ten seconds from the start of the movement were used for analysis.</w:t>
      </w:r>
    </w:p>
    <w:p w14:paraId="78733A79" w14:textId="7E7F1392" w:rsidR="00395FE8" w:rsidRPr="00F400C4" w:rsidRDefault="00870F61" w:rsidP="009718B2">
      <w:pPr>
        <w:ind w:firstLine="720"/>
        <w:rPr>
          <w:rFonts w:ascii="Arial" w:hAnsi="Arial" w:cs="Arial"/>
          <w:sz w:val="24"/>
          <w:szCs w:val="24"/>
        </w:rPr>
      </w:pPr>
      <w:r w:rsidRPr="00F400C4">
        <w:rPr>
          <w:rFonts w:ascii="Arial" w:hAnsi="Arial" w:cs="Arial"/>
          <w:sz w:val="24"/>
          <w:szCs w:val="24"/>
        </w:rPr>
        <w:t>A</w:t>
      </w:r>
      <w:r w:rsidR="00395FE8" w:rsidRPr="00F400C4">
        <w:rPr>
          <w:rFonts w:ascii="Arial" w:hAnsi="Arial" w:cs="Arial"/>
          <w:sz w:val="24"/>
          <w:szCs w:val="24"/>
        </w:rPr>
        <w:t xml:space="preserve"> rank sum pairwise test or a sign test was used to compare the differences in responses before and after exchanging solutions.</w:t>
      </w:r>
      <w:r w:rsidR="00781EC5" w:rsidRPr="00F400C4">
        <w:rPr>
          <w:rFonts w:ascii="Arial" w:hAnsi="Arial" w:cs="Arial"/>
          <w:sz w:val="24"/>
          <w:szCs w:val="24"/>
        </w:rPr>
        <w:t xml:space="preserve"> </w:t>
      </w:r>
      <w:r w:rsidR="009B5B01" w:rsidRPr="00F400C4">
        <w:rPr>
          <w:rFonts w:ascii="Arial" w:hAnsi="Arial" w:cs="Arial"/>
          <w:sz w:val="24"/>
          <w:szCs w:val="24"/>
        </w:rPr>
        <w:t>A</w:t>
      </w:r>
      <w:r w:rsidR="00395FE8" w:rsidRPr="00F400C4">
        <w:rPr>
          <w:rFonts w:ascii="Arial" w:hAnsi="Arial" w:cs="Arial"/>
          <w:sz w:val="24"/>
          <w:szCs w:val="24"/>
        </w:rPr>
        <w:t xml:space="preserve"> </w:t>
      </w:r>
      <w:r w:rsidR="00395FE8" w:rsidRPr="00F400C4">
        <w:rPr>
          <w:rStyle w:val="html-italic"/>
          <w:rFonts w:ascii="Arial" w:hAnsi="Arial" w:cs="Arial"/>
          <w:sz w:val="24"/>
          <w:szCs w:val="24"/>
        </w:rPr>
        <w:t>p</w:t>
      </w:r>
      <w:r w:rsidR="00395FE8" w:rsidRPr="00F400C4">
        <w:rPr>
          <w:rFonts w:ascii="Arial" w:hAnsi="Arial" w:cs="Arial"/>
          <w:sz w:val="24"/>
          <w:szCs w:val="24"/>
        </w:rPr>
        <w:t xml:space="preserve">≤0.05 is considered as statistically significant. To examine the consistency and reproducibility of </w:t>
      </w:r>
      <w:r w:rsidR="00781EC5" w:rsidRPr="00F400C4">
        <w:rPr>
          <w:rFonts w:ascii="Arial" w:hAnsi="Arial" w:cs="Arial"/>
          <w:sz w:val="24"/>
          <w:szCs w:val="24"/>
        </w:rPr>
        <w:t>the effects</w:t>
      </w:r>
      <w:r w:rsidR="00423906" w:rsidRPr="00F400C4">
        <w:rPr>
          <w:rFonts w:ascii="Arial" w:hAnsi="Arial" w:cs="Arial"/>
          <w:sz w:val="24"/>
          <w:szCs w:val="24"/>
        </w:rPr>
        <w:t>,</w:t>
      </w:r>
      <w:r w:rsidR="00781EC5" w:rsidRPr="00F400C4">
        <w:rPr>
          <w:rFonts w:ascii="Arial" w:hAnsi="Arial" w:cs="Arial"/>
          <w:sz w:val="24"/>
          <w:szCs w:val="24"/>
        </w:rPr>
        <w:t xml:space="preserve"> experiments were also conducted with a teaching lab in neurophysiology</w:t>
      </w:r>
      <w:r w:rsidR="00423906" w:rsidRPr="00F400C4">
        <w:rPr>
          <w:rFonts w:ascii="Arial" w:hAnsi="Arial" w:cs="Arial"/>
          <w:sz w:val="24"/>
          <w:szCs w:val="24"/>
        </w:rPr>
        <w:t xml:space="preserve"> where the</w:t>
      </w:r>
      <w:r w:rsidR="00781EC5" w:rsidRPr="00F400C4">
        <w:rPr>
          <w:rFonts w:ascii="Arial" w:hAnsi="Arial" w:cs="Arial"/>
          <w:sz w:val="24"/>
          <w:szCs w:val="24"/>
        </w:rPr>
        <w:t xml:space="preserve"> students in this class were blind to the agents they were testing. </w:t>
      </w:r>
    </w:p>
    <w:p w14:paraId="4ADD744A" w14:textId="77777777" w:rsidR="009718B2" w:rsidRPr="00F400C4" w:rsidRDefault="009718B2" w:rsidP="009718B2">
      <w:pPr>
        <w:rPr>
          <w:rFonts w:ascii="Arial" w:hAnsi="Arial" w:cs="Arial"/>
          <w:i/>
          <w:sz w:val="24"/>
          <w:szCs w:val="24"/>
          <w:u w:val="single"/>
        </w:rPr>
      </w:pPr>
      <w:r w:rsidRPr="00F400C4">
        <w:rPr>
          <w:rFonts w:ascii="Arial" w:hAnsi="Arial" w:cs="Arial"/>
          <w:i/>
          <w:sz w:val="24"/>
          <w:szCs w:val="24"/>
          <w:u w:val="single"/>
        </w:rPr>
        <w:t>Web-based Blast</w:t>
      </w:r>
    </w:p>
    <w:p w14:paraId="556E92D0" w14:textId="2A00BB19" w:rsidR="009718B2" w:rsidRPr="00F400C4" w:rsidRDefault="009718B2" w:rsidP="009718B2">
      <w:pPr>
        <w:ind w:firstLine="720"/>
        <w:rPr>
          <w:rFonts w:ascii="Arial" w:hAnsi="Arial" w:cs="Arial"/>
          <w:sz w:val="24"/>
          <w:szCs w:val="24"/>
        </w:rPr>
      </w:pPr>
      <w:r w:rsidRPr="00F400C4">
        <w:rPr>
          <w:rFonts w:ascii="Arial" w:hAnsi="Arial" w:cs="Arial"/>
          <w:sz w:val="24"/>
          <w:szCs w:val="24"/>
        </w:rPr>
        <w:t xml:space="preserve">For the first pass search of </w:t>
      </w:r>
      <w:r w:rsidR="00093AB3" w:rsidRPr="00F400C4">
        <w:rPr>
          <w:rFonts w:ascii="Arial" w:hAnsi="Arial" w:cs="Arial"/>
          <w:sz w:val="24"/>
          <w:szCs w:val="24"/>
        </w:rPr>
        <w:t>PIEZO</w:t>
      </w:r>
      <w:r w:rsidRPr="00F400C4">
        <w:rPr>
          <w:rFonts w:ascii="Arial" w:hAnsi="Arial" w:cs="Arial"/>
          <w:sz w:val="24"/>
          <w:szCs w:val="24"/>
        </w:rPr>
        <w:t xml:space="preserve"> genes in crustaceans, the web-based blast tools were used. The full genetic region of the </w:t>
      </w:r>
      <w:r w:rsidR="00093AB3" w:rsidRPr="00F400C4">
        <w:rPr>
          <w:rFonts w:ascii="Arial" w:hAnsi="Arial" w:cs="Arial"/>
          <w:sz w:val="24"/>
          <w:szCs w:val="24"/>
        </w:rPr>
        <w:t>PIEZO</w:t>
      </w:r>
      <w:r w:rsidRPr="00F400C4">
        <w:rPr>
          <w:rFonts w:ascii="Arial" w:hAnsi="Arial" w:cs="Arial"/>
          <w:sz w:val="24"/>
          <w:szCs w:val="24"/>
        </w:rPr>
        <w:t>1 genes (see below) was r</w:t>
      </w:r>
      <w:r w:rsidR="00B01960" w:rsidRPr="00F400C4">
        <w:rPr>
          <w:rFonts w:ascii="Arial" w:hAnsi="Arial" w:cs="Arial"/>
          <w:sz w:val="24"/>
          <w:szCs w:val="24"/>
        </w:rPr>
        <w:t>u</w:t>
      </w:r>
      <w:r w:rsidRPr="00F400C4">
        <w:rPr>
          <w:rFonts w:ascii="Arial" w:hAnsi="Arial" w:cs="Arial"/>
          <w:sz w:val="24"/>
          <w:szCs w:val="24"/>
        </w:rPr>
        <w:t xml:space="preserve">n against NCBI housed crustacean genomes </w:t>
      </w:r>
      <w:r w:rsidRPr="00F400C4">
        <w:rPr>
          <w:rFonts w:ascii="Arial" w:hAnsi="Arial" w:cs="Arial"/>
          <w:i/>
          <w:sz w:val="24"/>
          <w:szCs w:val="24"/>
        </w:rPr>
        <w:t>Parhyale hawaiensis</w:t>
      </w:r>
      <w:r w:rsidRPr="00F400C4">
        <w:rPr>
          <w:rFonts w:ascii="Arial" w:hAnsi="Arial" w:cs="Arial"/>
          <w:sz w:val="24"/>
          <w:szCs w:val="24"/>
        </w:rPr>
        <w:t xml:space="preserve">, and </w:t>
      </w:r>
      <w:r w:rsidRPr="00F400C4">
        <w:rPr>
          <w:rFonts w:ascii="Arial" w:hAnsi="Arial" w:cs="Arial"/>
          <w:i/>
          <w:sz w:val="24"/>
          <w:szCs w:val="24"/>
        </w:rPr>
        <w:t>Eriocheir sinensis</w:t>
      </w:r>
      <w:r w:rsidRPr="00F400C4">
        <w:rPr>
          <w:rFonts w:ascii="Arial" w:hAnsi="Arial" w:cs="Arial"/>
          <w:sz w:val="24"/>
          <w:szCs w:val="24"/>
        </w:rPr>
        <w:t xml:space="preserve"> (Song et al 2016, NCBI 1988, Kao et al 2016). The </w:t>
      </w:r>
      <w:proofErr w:type="spellStart"/>
      <w:r w:rsidRPr="00F400C4">
        <w:rPr>
          <w:rFonts w:ascii="Arial" w:hAnsi="Arial" w:cs="Arial"/>
          <w:sz w:val="24"/>
          <w:szCs w:val="24"/>
        </w:rPr>
        <w:t>blastn</w:t>
      </w:r>
      <w:proofErr w:type="spellEnd"/>
      <w:r w:rsidRPr="00F400C4">
        <w:rPr>
          <w:rFonts w:ascii="Arial" w:hAnsi="Arial" w:cs="Arial"/>
          <w:sz w:val="24"/>
          <w:szCs w:val="24"/>
        </w:rPr>
        <w:t xml:space="preserve"> and </w:t>
      </w:r>
      <w:proofErr w:type="spellStart"/>
      <w:r w:rsidRPr="00F400C4">
        <w:rPr>
          <w:rFonts w:ascii="Arial" w:hAnsi="Arial" w:cs="Arial"/>
          <w:sz w:val="24"/>
          <w:szCs w:val="24"/>
        </w:rPr>
        <w:t>tblastx</w:t>
      </w:r>
      <w:proofErr w:type="spellEnd"/>
      <w:r w:rsidRPr="00F400C4">
        <w:rPr>
          <w:rFonts w:ascii="Arial" w:hAnsi="Arial" w:cs="Arial"/>
          <w:sz w:val="24"/>
          <w:szCs w:val="24"/>
        </w:rPr>
        <w:t xml:space="preserve"> programs were used for these searches. </w:t>
      </w:r>
    </w:p>
    <w:p w14:paraId="0E032968" w14:textId="77777777" w:rsidR="009718B2" w:rsidRPr="00F400C4" w:rsidRDefault="009718B2" w:rsidP="009718B2">
      <w:pPr>
        <w:rPr>
          <w:rFonts w:ascii="Arial" w:hAnsi="Arial" w:cs="Arial"/>
          <w:i/>
          <w:sz w:val="24"/>
          <w:szCs w:val="24"/>
          <w:u w:val="single"/>
        </w:rPr>
      </w:pPr>
      <w:r w:rsidRPr="00F400C4">
        <w:rPr>
          <w:rFonts w:ascii="Arial" w:hAnsi="Arial" w:cs="Arial"/>
          <w:i/>
          <w:sz w:val="24"/>
          <w:szCs w:val="24"/>
          <w:u w:val="single"/>
        </w:rPr>
        <w:t>Crustacean genomes</w:t>
      </w:r>
    </w:p>
    <w:p w14:paraId="12E537CF" w14:textId="57B1C212" w:rsidR="009718B2" w:rsidRPr="00F400C4" w:rsidRDefault="009718B2" w:rsidP="009718B2">
      <w:pPr>
        <w:ind w:firstLine="720"/>
        <w:rPr>
          <w:rFonts w:ascii="Arial" w:hAnsi="Arial" w:cs="Arial"/>
          <w:i/>
          <w:sz w:val="24"/>
          <w:szCs w:val="24"/>
          <w:u w:val="single"/>
        </w:rPr>
      </w:pPr>
      <w:r w:rsidRPr="00F400C4">
        <w:rPr>
          <w:rFonts w:ascii="Arial" w:hAnsi="Arial" w:cs="Arial"/>
          <w:sz w:val="24"/>
          <w:szCs w:val="24"/>
        </w:rPr>
        <w:t xml:space="preserve">Three crustacean genomes were acquired from the National Center for Biotechnology Information webpage, </w:t>
      </w:r>
      <w:proofErr w:type="spellStart"/>
      <w:r w:rsidRPr="00F400C4">
        <w:rPr>
          <w:rFonts w:ascii="Arial" w:hAnsi="Arial" w:cs="Arial"/>
          <w:i/>
          <w:sz w:val="24"/>
          <w:szCs w:val="24"/>
        </w:rPr>
        <w:t>Trinorchestia</w:t>
      </w:r>
      <w:proofErr w:type="spellEnd"/>
      <w:r w:rsidRPr="00F400C4">
        <w:rPr>
          <w:rFonts w:ascii="Arial" w:hAnsi="Arial" w:cs="Arial"/>
          <w:i/>
          <w:sz w:val="24"/>
          <w:szCs w:val="24"/>
        </w:rPr>
        <w:t xml:space="preserve"> </w:t>
      </w:r>
      <w:proofErr w:type="spellStart"/>
      <w:r w:rsidRPr="00F400C4">
        <w:rPr>
          <w:rFonts w:ascii="Arial" w:hAnsi="Arial" w:cs="Arial"/>
          <w:i/>
          <w:sz w:val="24"/>
          <w:szCs w:val="24"/>
        </w:rPr>
        <w:t>longiramus</w:t>
      </w:r>
      <w:proofErr w:type="spellEnd"/>
      <w:r w:rsidRPr="00F400C4">
        <w:rPr>
          <w:rFonts w:ascii="Arial" w:hAnsi="Arial" w:cs="Arial"/>
          <w:sz w:val="24"/>
          <w:szCs w:val="24"/>
        </w:rPr>
        <w:t xml:space="preserve">, </w:t>
      </w:r>
      <w:proofErr w:type="spellStart"/>
      <w:r w:rsidRPr="00F400C4">
        <w:rPr>
          <w:rFonts w:ascii="Arial" w:hAnsi="Arial" w:cs="Arial"/>
          <w:i/>
          <w:sz w:val="24"/>
          <w:szCs w:val="24"/>
        </w:rPr>
        <w:t>Procambarus</w:t>
      </w:r>
      <w:proofErr w:type="spellEnd"/>
      <w:r w:rsidRPr="00F400C4">
        <w:rPr>
          <w:rFonts w:ascii="Arial" w:hAnsi="Arial" w:cs="Arial"/>
          <w:i/>
          <w:sz w:val="24"/>
          <w:szCs w:val="24"/>
        </w:rPr>
        <w:t xml:space="preserve"> </w:t>
      </w:r>
      <w:proofErr w:type="spellStart"/>
      <w:r w:rsidRPr="00F400C4">
        <w:rPr>
          <w:rFonts w:ascii="Arial" w:hAnsi="Arial" w:cs="Arial"/>
          <w:i/>
          <w:sz w:val="24"/>
          <w:szCs w:val="24"/>
        </w:rPr>
        <w:t>virginalis</w:t>
      </w:r>
      <w:proofErr w:type="spellEnd"/>
      <w:r w:rsidRPr="00F400C4">
        <w:rPr>
          <w:rFonts w:ascii="Arial" w:hAnsi="Arial" w:cs="Arial"/>
          <w:sz w:val="24"/>
          <w:szCs w:val="24"/>
        </w:rPr>
        <w:t xml:space="preserve">, and </w:t>
      </w:r>
      <w:proofErr w:type="spellStart"/>
      <w:r w:rsidRPr="00F400C4">
        <w:rPr>
          <w:rFonts w:ascii="Arial" w:hAnsi="Arial" w:cs="Arial"/>
          <w:i/>
          <w:sz w:val="24"/>
          <w:szCs w:val="24"/>
        </w:rPr>
        <w:t>Eulimnadia</w:t>
      </w:r>
      <w:proofErr w:type="spellEnd"/>
      <w:r w:rsidRPr="00F400C4">
        <w:rPr>
          <w:rFonts w:ascii="Arial" w:hAnsi="Arial" w:cs="Arial"/>
          <w:i/>
          <w:sz w:val="24"/>
          <w:szCs w:val="24"/>
        </w:rPr>
        <w:t xml:space="preserve"> </w:t>
      </w:r>
      <w:proofErr w:type="spellStart"/>
      <w:r w:rsidRPr="00F400C4">
        <w:rPr>
          <w:rFonts w:ascii="Arial" w:hAnsi="Arial" w:cs="Arial"/>
          <w:i/>
          <w:sz w:val="24"/>
          <w:szCs w:val="24"/>
        </w:rPr>
        <w:t>texana</w:t>
      </w:r>
      <w:proofErr w:type="spellEnd"/>
      <w:r w:rsidRPr="00F400C4">
        <w:rPr>
          <w:rFonts w:ascii="Arial" w:hAnsi="Arial" w:cs="Arial"/>
          <w:sz w:val="24"/>
          <w:szCs w:val="24"/>
        </w:rPr>
        <w:t xml:space="preserve"> (</w:t>
      </w:r>
      <w:proofErr w:type="spellStart"/>
      <w:r w:rsidRPr="00F400C4">
        <w:rPr>
          <w:rFonts w:ascii="Arial" w:hAnsi="Arial" w:cs="Arial"/>
          <w:sz w:val="24"/>
          <w:szCs w:val="24"/>
        </w:rPr>
        <w:t>Gutekunst</w:t>
      </w:r>
      <w:proofErr w:type="spellEnd"/>
      <w:r w:rsidR="00AE6D8A" w:rsidRPr="00F400C4">
        <w:rPr>
          <w:rFonts w:ascii="Arial" w:hAnsi="Arial" w:cs="Arial"/>
          <w:sz w:val="24"/>
          <w:szCs w:val="24"/>
        </w:rPr>
        <w:t>,</w:t>
      </w:r>
      <w:r w:rsidRPr="00F400C4">
        <w:rPr>
          <w:rFonts w:ascii="Arial" w:hAnsi="Arial" w:cs="Arial"/>
          <w:sz w:val="24"/>
          <w:szCs w:val="24"/>
        </w:rPr>
        <w:t xml:space="preserve"> 2018, NCBI – </w:t>
      </w:r>
      <w:proofErr w:type="spellStart"/>
      <w:r w:rsidRPr="00F400C4">
        <w:rPr>
          <w:rFonts w:ascii="Arial" w:hAnsi="Arial" w:cs="Arial"/>
          <w:sz w:val="24"/>
          <w:szCs w:val="24"/>
        </w:rPr>
        <w:t>Presubmission</w:t>
      </w:r>
      <w:proofErr w:type="spellEnd"/>
      <w:r w:rsidRPr="00F400C4">
        <w:rPr>
          <w:rFonts w:ascii="Arial" w:hAnsi="Arial" w:cs="Arial"/>
          <w:sz w:val="24"/>
          <w:szCs w:val="24"/>
        </w:rPr>
        <w:t xml:space="preserve"> 2019, Baldwin-Brown et al.</w:t>
      </w:r>
      <w:r w:rsidR="00AE6D8A" w:rsidRPr="00F400C4">
        <w:rPr>
          <w:rFonts w:ascii="Arial" w:hAnsi="Arial" w:cs="Arial"/>
          <w:sz w:val="24"/>
          <w:szCs w:val="24"/>
        </w:rPr>
        <w:t>,</w:t>
      </w:r>
      <w:r w:rsidRPr="00F400C4">
        <w:rPr>
          <w:rFonts w:ascii="Arial" w:hAnsi="Arial" w:cs="Arial"/>
          <w:sz w:val="24"/>
          <w:szCs w:val="24"/>
        </w:rPr>
        <w:t xml:space="preserve"> 2018).  </w:t>
      </w:r>
    </w:p>
    <w:p w14:paraId="7E9AB6F8" w14:textId="791680E0" w:rsidR="009718B2" w:rsidRPr="00F400C4" w:rsidRDefault="00093AB3" w:rsidP="009718B2">
      <w:pPr>
        <w:rPr>
          <w:rFonts w:ascii="Arial" w:hAnsi="Arial" w:cs="Arial"/>
          <w:i/>
          <w:sz w:val="24"/>
          <w:szCs w:val="24"/>
          <w:u w:val="single"/>
        </w:rPr>
      </w:pPr>
      <w:r w:rsidRPr="00F400C4">
        <w:rPr>
          <w:rFonts w:ascii="Arial" w:hAnsi="Arial" w:cs="Arial"/>
          <w:i/>
          <w:sz w:val="24"/>
          <w:szCs w:val="24"/>
          <w:u w:val="single"/>
        </w:rPr>
        <w:t>PIEZO</w:t>
      </w:r>
      <w:r w:rsidR="009718B2" w:rsidRPr="00F400C4">
        <w:rPr>
          <w:rFonts w:ascii="Arial" w:hAnsi="Arial" w:cs="Arial"/>
          <w:i/>
          <w:sz w:val="24"/>
          <w:szCs w:val="24"/>
          <w:u w:val="single"/>
        </w:rPr>
        <w:t xml:space="preserve"> gene</w:t>
      </w:r>
    </w:p>
    <w:p w14:paraId="571F8C0B" w14:textId="596F20E7" w:rsidR="009718B2" w:rsidRPr="00F400C4" w:rsidRDefault="00093AB3" w:rsidP="009718B2">
      <w:pPr>
        <w:ind w:firstLine="720"/>
        <w:rPr>
          <w:rFonts w:ascii="Arial" w:hAnsi="Arial" w:cs="Arial"/>
          <w:sz w:val="24"/>
          <w:szCs w:val="24"/>
        </w:rPr>
      </w:pPr>
      <w:r w:rsidRPr="00F400C4">
        <w:rPr>
          <w:rFonts w:ascii="Arial" w:hAnsi="Arial" w:cs="Arial"/>
          <w:sz w:val="24"/>
          <w:szCs w:val="24"/>
        </w:rPr>
        <w:t>PIEZO</w:t>
      </w:r>
      <w:r w:rsidR="009718B2" w:rsidRPr="00F400C4">
        <w:rPr>
          <w:rFonts w:ascii="Arial" w:hAnsi="Arial" w:cs="Arial"/>
          <w:sz w:val="24"/>
          <w:szCs w:val="24"/>
        </w:rPr>
        <w:t xml:space="preserve">1 gene sequences from </w:t>
      </w:r>
      <w:r w:rsidR="009718B2" w:rsidRPr="00F400C4">
        <w:rPr>
          <w:rFonts w:ascii="Arial" w:hAnsi="Arial" w:cs="Arial"/>
          <w:i/>
          <w:sz w:val="24"/>
          <w:szCs w:val="24"/>
        </w:rPr>
        <w:t>Drosophila melanogaster</w:t>
      </w:r>
      <w:r w:rsidR="009718B2" w:rsidRPr="00F400C4">
        <w:rPr>
          <w:rFonts w:ascii="Arial" w:hAnsi="Arial" w:cs="Arial"/>
          <w:sz w:val="24"/>
          <w:szCs w:val="24"/>
        </w:rPr>
        <w:t xml:space="preserve"> were acquired from </w:t>
      </w:r>
      <w:proofErr w:type="spellStart"/>
      <w:r w:rsidR="009718B2" w:rsidRPr="00F400C4">
        <w:rPr>
          <w:rFonts w:ascii="Arial" w:hAnsi="Arial" w:cs="Arial"/>
          <w:sz w:val="24"/>
          <w:szCs w:val="24"/>
        </w:rPr>
        <w:t>FlyBase</w:t>
      </w:r>
      <w:proofErr w:type="spellEnd"/>
      <w:r w:rsidR="009718B2" w:rsidRPr="00F400C4">
        <w:rPr>
          <w:rFonts w:ascii="Arial" w:hAnsi="Arial" w:cs="Arial"/>
          <w:sz w:val="24"/>
          <w:szCs w:val="24"/>
        </w:rPr>
        <w:t xml:space="preserve"> database (Thurmond et al.</w:t>
      </w:r>
      <w:r w:rsidR="00AE6D8A" w:rsidRPr="00F400C4">
        <w:rPr>
          <w:rFonts w:ascii="Arial" w:hAnsi="Arial" w:cs="Arial"/>
          <w:sz w:val="24"/>
          <w:szCs w:val="24"/>
        </w:rPr>
        <w:t>,</w:t>
      </w:r>
      <w:r w:rsidR="009718B2" w:rsidRPr="00F400C4">
        <w:rPr>
          <w:rFonts w:ascii="Arial" w:hAnsi="Arial" w:cs="Arial"/>
          <w:sz w:val="24"/>
          <w:szCs w:val="24"/>
        </w:rPr>
        <w:t xml:space="preserve"> 2019). The gene ID for the full genic region is </w:t>
      </w:r>
      <w:r w:rsidR="009718B2" w:rsidRPr="00F400C4">
        <w:rPr>
          <w:rFonts w:ascii="Arial" w:hAnsi="Arial" w:cs="Arial"/>
          <w:b/>
          <w:sz w:val="24"/>
          <w:szCs w:val="24"/>
          <w:u w:val="single"/>
        </w:rPr>
        <w:t>FBgn0264953</w:t>
      </w:r>
      <w:r w:rsidR="009718B2" w:rsidRPr="00F400C4">
        <w:rPr>
          <w:rFonts w:ascii="Arial" w:hAnsi="Arial" w:cs="Arial"/>
          <w:sz w:val="24"/>
          <w:szCs w:val="24"/>
        </w:rPr>
        <w:t xml:space="preserve">, and the ID for the CDS is </w:t>
      </w:r>
      <w:r w:rsidR="009718B2" w:rsidRPr="00F400C4">
        <w:rPr>
          <w:rFonts w:ascii="Arial" w:hAnsi="Arial" w:cs="Arial"/>
          <w:b/>
          <w:sz w:val="24"/>
          <w:szCs w:val="24"/>
          <w:u w:val="single"/>
        </w:rPr>
        <w:t>FBpp0312565</w:t>
      </w:r>
      <w:r w:rsidR="009718B2" w:rsidRPr="00F400C4">
        <w:rPr>
          <w:rFonts w:ascii="Arial" w:hAnsi="Arial" w:cs="Arial"/>
          <w:sz w:val="24"/>
          <w:szCs w:val="24"/>
        </w:rPr>
        <w:t xml:space="preserve">. The human </w:t>
      </w:r>
      <w:r w:rsidRPr="00F400C4">
        <w:rPr>
          <w:rFonts w:ascii="Arial" w:hAnsi="Arial" w:cs="Arial"/>
          <w:sz w:val="24"/>
          <w:szCs w:val="24"/>
        </w:rPr>
        <w:t>PIEZO</w:t>
      </w:r>
      <w:r w:rsidR="009718B2" w:rsidRPr="00F400C4">
        <w:rPr>
          <w:rFonts w:ascii="Arial" w:hAnsi="Arial" w:cs="Arial"/>
          <w:sz w:val="24"/>
          <w:szCs w:val="24"/>
        </w:rPr>
        <w:t xml:space="preserve">1 gene sequence was also acquired from NCBI for the initial Web-based blast searches (NCBI 1988). </w:t>
      </w:r>
    </w:p>
    <w:p w14:paraId="704C6EA4" w14:textId="77777777" w:rsidR="009718B2" w:rsidRPr="00F400C4" w:rsidRDefault="009718B2" w:rsidP="009718B2">
      <w:pPr>
        <w:rPr>
          <w:rFonts w:ascii="Arial" w:hAnsi="Arial" w:cs="Arial"/>
          <w:i/>
          <w:sz w:val="24"/>
          <w:szCs w:val="24"/>
          <w:u w:val="single"/>
        </w:rPr>
      </w:pPr>
      <w:r w:rsidRPr="00F400C4">
        <w:rPr>
          <w:rFonts w:ascii="Arial" w:hAnsi="Arial" w:cs="Arial"/>
          <w:i/>
          <w:sz w:val="24"/>
          <w:szCs w:val="24"/>
          <w:u w:val="single"/>
        </w:rPr>
        <w:t>Alignments</w:t>
      </w:r>
    </w:p>
    <w:p w14:paraId="6B57F5EA" w14:textId="61A0EAB8" w:rsidR="009718B2" w:rsidRPr="00F400C4" w:rsidRDefault="009718B2" w:rsidP="00AE6D8A">
      <w:pPr>
        <w:ind w:firstLine="720"/>
        <w:rPr>
          <w:rFonts w:ascii="Menlo" w:hAnsi="Menlo" w:cs="Menlo"/>
          <w:sz w:val="24"/>
          <w:szCs w:val="24"/>
        </w:rPr>
      </w:pPr>
      <w:r w:rsidRPr="00F400C4">
        <w:rPr>
          <w:rFonts w:ascii="Arial" w:hAnsi="Arial" w:cs="Arial"/>
          <w:sz w:val="24"/>
          <w:szCs w:val="24"/>
        </w:rPr>
        <w:t>BLAST executables from the BLAST+ 2.6.0 version were downloaded from the NCBI BLAST webpage. The “</w:t>
      </w:r>
      <w:proofErr w:type="spellStart"/>
      <w:r w:rsidRPr="00F400C4">
        <w:rPr>
          <w:rFonts w:ascii="Arial" w:hAnsi="Arial" w:cs="Arial"/>
          <w:sz w:val="24"/>
          <w:szCs w:val="24"/>
        </w:rPr>
        <w:t>makeblastdb</w:t>
      </w:r>
      <w:proofErr w:type="spellEnd"/>
      <w:r w:rsidRPr="00F400C4">
        <w:rPr>
          <w:rFonts w:ascii="Arial" w:hAnsi="Arial" w:cs="Arial"/>
          <w:sz w:val="24"/>
          <w:szCs w:val="24"/>
        </w:rPr>
        <w:t xml:space="preserve">” command was used to create BLAST </w:t>
      </w:r>
      <w:r w:rsidRPr="00F400C4">
        <w:rPr>
          <w:rFonts w:ascii="Arial" w:hAnsi="Arial" w:cs="Arial"/>
          <w:sz w:val="24"/>
          <w:szCs w:val="24"/>
        </w:rPr>
        <w:lastRenderedPageBreak/>
        <w:t xml:space="preserve">databases from the various crustacean genomes acquired. A </w:t>
      </w:r>
      <w:proofErr w:type="spellStart"/>
      <w:r w:rsidRPr="00F400C4">
        <w:rPr>
          <w:rFonts w:ascii="Arial" w:hAnsi="Arial" w:cs="Arial"/>
          <w:sz w:val="24"/>
          <w:szCs w:val="24"/>
        </w:rPr>
        <w:t>tblastx</w:t>
      </w:r>
      <w:proofErr w:type="spellEnd"/>
      <w:r w:rsidRPr="00F400C4">
        <w:rPr>
          <w:rFonts w:ascii="Arial" w:hAnsi="Arial" w:cs="Arial"/>
          <w:sz w:val="24"/>
          <w:szCs w:val="24"/>
        </w:rPr>
        <w:t xml:space="preserve"> local alignment search was run between each genome database and the </w:t>
      </w:r>
      <w:r w:rsidR="00093AB3" w:rsidRPr="00F400C4">
        <w:rPr>
          <w:rFonts w:ascii="Arial" w:hAnsi="Arial" w:cs="Arial"/>
          <w:sz w:val="24"/>
          <w:szCs w:val="24"/>
        </w:rPr>
        <w:t>PIEZO</w:t>
      </w:r>
      <w:r w:rsidRPr="00F400C4">
        <w:rPr>
          <w:rFonts w:ascii="Arial" w:hAnsi="Arial" w:cs="Arial"/>
          <w:sz w:val="24"/>
          <w:szCs w:val="24"/>
        </w:rPr>
        <w:t>1 sequence file. The following i</w:t>
      </w:r>
      <w:r w:rsidR="001D4CB6" w:rsidRPr="00F400C4">
        <w:rPr>
          <w:rFonts w:ascii="Arial" w:hAnsi="Arial" w:cs="Arial"/>
          <w:sz w:val="24"/>
          <w:szCs w:val="24"/>
        </w:rPr>
        <w:t>s</w:t>
      </w:r>
      <w:r w:rsidRPr="00F400C4">
        <w:rPr>
          <w:rFonts w:ascii="Arial" w:hAnsi="Arial" w:cs="Arial"/>
          <w:sz w:val="24"/>
          <w:szCs w:val="24"/>
        </w:rPr>
        <w:t xml:space="preserve"> an example of the code used to generate alignments (Camacho et al.</w:t>
      </w:r>
      <w:r w:rsidR="00AE6D8A" w:rsidRPr="00F400C4">
        <w:rPr>
          <w:rFonts w:ascii="Arial" w:hAnsi="Arial" w:cs="Arial"/>
          <w:sz w:val="24"/>
          <w:szCs w:val="24"/>
        </w:rPr>
        <w:t>,</w:t>
      </w:r>
      <w:r w:rsidRPr="00F400C4">
        <w:rPr>
          <w:rFonts w:ascii="Arial" w:hAnsi="Arial" w:cs="Arial"/>
          <w:sz w:val="24"/>
          <w:szCs w:val="24"/>
        </w:rPr>
        <w:t xml:space="preserve"> 2008)</w:t>
      </w:r>
      <w:r w:rsidR="001D4CB6" w:rsidRPr="00F400C4">
        <w:rPr>
          <w:rFonts w:ascii="Arial" w:hAnsi="Arial" w:cs="Arial"/>
          <w:sz w:val="24"/>
          <w:szCs w:val="24"/>
        </w:rPr>
        <w:t>:</w:t>
      </w:r>
      <w:r w:rsidRPr="00F400C4">
        <w:rPr>
          <w:rFonts w:ascii="Arial" w:hAnsi="Arial" w:cs="Arial"/>
          <w:sz w:val="24"/>
          <w:szCs w:val="24"/>
        </w:rPr>
        <w:t xml:space="preserve"> ncbi-blast-2.6.0+/bin/</w:t>
      </w:r>
      <w:proofErr w:type="spellStart"/>
      <w:r w:rsidRPr="00F400C4">
        <w:rPr>
          <w:rFonts w:ascii="Arial" w:hAnsi="Arial" w:cs="Arial"/>
          <w:sz w:val="24"/>
          <w:szCs w:val="24"/>
        </w:rPr>
        <w:t>tblastx</w:t>
      </w:r>
      <w:proofErr w:type="spellEnd"/>
      <w:r w:rsidRPr="00F400C4">
        <w:rPr>
          <w:rFonts w:ascii="Arial" w:hAnsi="Arial" w:cs="Arial"/>
          <w:sz w:val="24"/>
          <w:szCs w:val="24"/>
        </w:rPr>
        <w:t xml:space="preserve"> -query </w:t>
      </w:r>
      <w:proofErr w:type="spellStart"/>
      <w:r w:rsidRPr="00F400C4">
        <w:rPr>
          <w:rFonts w:ascii="Arial" w:hAnsi="Arial" w:cs="Arial"/>
          <w:sz w:val="24"/>
          <w:szCs w:val="24"/>
        </w:rPr>
        <w:t>FlyBase_RVNHFM.fasta</w:t>
      </w:r>
      <w:proofErr w:type="spellEnd"/>
      <w:r w:rsidRPr="00F400C4">
        <w:rPr>
          <w:rFonts w:ascii="Arial" w:hAnsi="Arial" w:cs="Arial"/>
          <w:sz w:val="24"/>
          <w:szCs w:val="24"/>
        </w:rPr>
        <w:t xml:space="preserve"> -</w:t>
      </w:r>
      <w:proofErr w:type="spellStart"/>
      <w:r w:rsidRPr="00F400C4">
        <w:rPr>
          <w:rFonts w:ascii="Arial" w:hAnsi="Arial" w:cs="Arial"/>
          <w:sz w:val="24"/>
          <w:szCs w:val="24"/>
        </w:rPr>
        <w:t>db</w:t>
      </w:r>
      <w:proofErr w:type="spellEnd"/>
      <w:r w:rsidRPr="00F400C4">
        <w:rPr>
          <w:rFonts w:ascii="Arial" w:hAnsi="Arial" w:cs="Arial"/>
          <w:sz w:val="24"/>
          <w:szCs w:val="24"/>
        </w:rPr>
        <w:t xml:space="preserve"> </w:t>
      </w:r>
      <w:proofErr w:type="spellStart"/>
      <w:r w:rsidRPr="00F400C4">
        <w:rPr>
          <w:rFonts w:ascii="Arial" w:hAnsi="Arial" w:cs="Arial"/>
          <w:sz w:val="24"/>
          <w:szCs w:val="24"/>
        </w:rPr>
        <w:t>amiphod</w:t>
      </w:r>
      <w:proofErr w:type="spellEnd"/>
      <w:r w:rsidRPr="00F400C4">
        <w:rPr>
          <w:rFonts w:ascii="Arial" w:hAnsi="Arial" w:cs="Arial"/>
          <w:sz w:val="24"/>
          <w:szCs w:val="24"/>
        </w:rPr>
        <w:t xml:space="preserve"> -out </w:t>
      </w:r>
      <w:r w:rsidR="00093AB3" w:rsidRPr="00F400C4">
        <w:rPr>
          <w:rFonts w:ascii="Arial" w:hAnsi="Arial" w:cs="Arial"/>
          <w:sz w:val="24"/>
          <w:szCs w:val="24"/>
        </w:rPr>
        <w:t>PIEZO</w:t>
      </w:r>
      <w:r w:rsidRPr="00F400C4">
        <w:rPr>
          <w:rFonts w:ascii="Arial" w:hAnsi="Arial" w:cs="Arial"/>
          <w:sz w:val="24"/>
          <w:szCs w:val="24"/>
        </w:rPr>
        <w:t>-</w:t>
      </w:r>
      <w:proofErr w:type="spellStart"/>
      <w:r w:rsidRPr="00F400C4">
        <w:rPr>
          <w:rFonts w:ascii="Arial" w:hAnsi="Arial" w:cs="Arial"/>
          <w:sz w:val="24"/>
          <w:szCs w:val="24"/>
        </w:rPr>
        <w:t>amiphod</w:t>
      </w:r>
      <w:proofErr w:type="spellEnd"/>
      <w:r w:rsidRPr="00F400C4">
        <w:rPr>
          <w:rFonts w:ascii="Arial" w:hAnsi="Arial" w:cs="Arial"/>
          <w:sz w:val="24"/>
          <w:szCs w:val="24"/>
        </w:rPr>
        <w:t xml:space="preserve"> -</w:t>
      </w:r>
      <w:proofErr w:type="spellStart"/>
      <w:r w:rsidRPr="00F400C4">
        <w:rPr>
          <w:rFonts w:ascii="Arial" w:hAnsi="Arial" w:cs="Arial"/>
          <w:sz w:val="24"/>
          <w:szCs w:val="24"/>
        </w:rPr>
        <w:t>outfmt</w:t>
      </w:r>
      <w:proofErr w:type="spellEnd"/>
      <w:r w:rsidRPr="00F400C4">
        <w:rPr>
          <w:rFonts w:ascii="Arial" w:hAnsi="Arial" w:cs="Arial"/>
          <w:sz w:val="24"/>
          <w:szCs w:val="24"/>
        </w:rPr>
        <w:t xml:space="preserve"> 6</w:t>
      </w:r>
      <w:r w:rsidR="001D4CB6" w:rsidRPr="00F400C4">
        <w:rPr>
          <w:rFonts w:ascii="Arial" w:hAnsi="Arial" w:cs="Arial"/>
          <w:sz w:val="24"/>
          <w:szCs w:val="24"/>
        </w:rPr>
        <w:t xml:space="preserve">. </w:t>
      </w:r>
    </w:p>
    <w:p w14:paraId="32554E4F" w14:textId="2A2AF32D" w:rsidR="009718B2" w:rsidRPr="00F400C4" w:rsidRDefault="009718B2" w:rsidP="009718B2">
      <w:pPr>
        <w:ind w:firstLine="720"/>
        <w:rPr>
          <w:rFonts w:ascii="Arial" w:hAnsi="Arial" w:cs="Arial"/>
          <w:sz w:val="24"/>
          <w:szCs w:val="24"/>
        </w:rPr>
      </w:pPr>
      <w:r w:rsidRPr="00F400C4">
        <w:rPr>
          <w:rFonts w:ascii="Arial" w:hAnsi="Arial" w:cs="Arial"/>
          <w:sz w:val="24"/>
          <w:szCs w:val="24"/>
        </w:rPr>
        <w:t xml:space="preserve">Blasts were done between both the full genic region and the CDS region of the </w:t>
      </w:r>
      <w:r w:rsidR="00093AB3" w:rsidRPr="00F400C4">
        <w:rPr>
          <w:rFonts w:ascii="Arial" w:hAnsi="Arial" w:cs="Arial"/>
          <w:sz w:val="24"/>
          <w:szCs w:val="24"/>
        </w:rPr>
        <w:t>PIEZO</w:t>
      </w:r>
      <w:r w:rsidRPr="00F400C4">
        <w:rPr>
          <w:rFonts w:ascii="Arial" w:hAnsi="Arial" w:cs="Arial"/>
          <w:sz w:val="24"/>
          <w:szCs w:val="24"/>
        </w:rPr>
        <w:t>1 gene.</w:t>
      </w:r>
      <w:r w:rsidR="000903D9" w:rsidRPr="00F400C4">
        <w:rPr>
          <w:rFonts w:ascii="Arial" w:hAnsi="Arial" w:cs="Arial"/>
          <w:sz w:val="24"/>
          <w:szCs w:val="24"/>
        </w:rPr>
        <w:t xml:space="preserve"> </w:t>
      </w:r>
      <w:r w:rsidRPr="00F400C4">
        <w:rPr>
          <w:rFonts w:ascii="Arial" w:hAnsi="Arial" w:cs="Arial"/>
          <w:sz w:val="24"/>
          <w:szCs w:val="24"/>
        </w:rPr>
        <w:t>All alignments were completed on the Dell High Performance Cluster that is available for use by researchers through the University of Kentucky Center for Computational Sciences.</w:t>
      </w:r>
    </w:p>
    <w:p w14:paraId="0DA9F934" w14:textId="77777777" w:rsidR="009718B2" w:rsidRPr="00F400C4" w:rsidRDefault="009718B2" w:rsidP="009718B2">
      <w:pPr>
        <w:rPr>
          <w:rFonts w:ascii="Arial" w:hAnsi="Arial" w:cs="Arial"/>
          <w:i/>
          <w:sz w:val="24"/>
          <w:szCs w:val="24"/>
          <w:u w:val="single"/>
        </w:rPr>
      </w:pPr>
      <w:r w:rsidRPr="00F400C4">
        <w:rPr>
          <w:rFonts w:ascii="Arial" w:hAnsi="Arial" w:cs="Arial"/>
          <w:i/>
          <w:sz w:val="24"/>
          <w:szCs w:val="24"/>
          <w:u w:val="single"/>
        </w:rPr>
        <w:t>Analysis of alignments</w:t>
      </w:r>
    </w:p>
    <w:p w14:paraId="717CF8F0" w14:textId="433B41C2" w:rsidR="00D71B04" w:rsidRPr="00F400C4" w:rsidRDefault="009718B2" w:rsidP="001D4CB6">
      <w:pPr>
        <w:ind w:firstLine="720"/>
        <w:rPr>
          <w:rFonts w:ascii="Arial" w:hAnsi="Arial" w:cs="Arial"/>
          <w:sz w:val="24"/>
          <w:szCs w:val="24"/>
        </w:rPr>
      </w:pPr>
      <w:r w:rsidRPr="00F400C4">
        <w:rPr>
          <w:rFonts w:ascii="Arial" w:hAnsi="Arial" w:cs="Arial"/>
          <w:sz w:val="24"/>
          <w:szCs w:val="24"/>
        </w:rPr>
        <w:t xml:space="preserve">Alignment outfiles were assessed by percent identity, alignment length and e-value. </w:t>
      </w:r>
      <w:r w:rsidR="00B01960" w:rsidRPr="00F400C4">
        <w:rPr>
          <w:rFonts w:ascii="Arial" w:hAnsi="Arial" w:cs="Arial"/>
          <w:sz w:val="24"/>
          <w:szCs w:val="24"/>
        </w:rPr>
        <w:t>A cutoff value of</w:t>
      </w:r>
      <w:r w:rsidRPr="00F400C4">
        <w:rPr>
          <w:rFonts w:ascii="Arial" w:hAnsi="Arial" w:cs="Arial"/>
          <w:sz w:val="24"/>
          <w:szCs w:val="24"/>
        </w:rPr>
        <w:t xml:space="preserve"> 1e</w:t>
      </w:r>
      <w:r w:rsidRPr="00F400C4">
        <w:rPr>
          <w:rFonts w:ascii="Arial" w:hAnsi="Arial" w:cs="Arial"/>
          <w:sz w:val="24"/>
          <w:szCs w:val="24"/>
          <w:vertAlign w:val="superscript"/>
        </w:rPr>
        <w:t>-36</w:t>
      </w:r>
      <w:r w:rsidRPr="00F400C4">
        <w:rPr>
          <w:rFonts w:ascii="Arial" w:hAnsi="Arial" w:cs="Arial"/>
          <w:sz w:val="24"/>
          <w:szCs w:val="24"/>
        </w:rPr>
        <w:t xml:space="preserve"> for expected value</w:t>
      </w:r>
      <w:r w:rsidR="00B01960" w:rsidRPr="00F400C4">
        <w:rPr>
          <w:rFonts w:ascii="Arial" w:hAnsi="Arial" w:cs="Arial"/>
          <w:sz w:val="24"/>
          <w:szCs w:val="24"/>
        </w:rPr>
        <w:t xml:space="preserve"> was used</w:t>
      </w:r>
      <w:r w:rsidRPr="00F400C4">
        <w:rPr>
          <w:rFonts w:ascii="Arial" w:hAnsi="Arial" w:cs="Arial"/>
          <w:sz w:val="24"/>
          <w:szCs w:val="24"/>
        </w:rPr>
        <w:t xml:space="preserve">. </w:t>
      </w:r>
    </w:p>
    <w:p w14:paraId="57B24CD9" w14:textId="3A982D9F" w:rsidR="00423906" w:rsidRPr="00F400C4" w:rsidRDefault="00395FE8" w:rsidP="009718B2">
      <w:pPr>
        <w:rPr>
          <w:rFonts w:ascii="Arial" w:hAnsi="Arial" w:cs="Arial"/>
          <w:b/>
          <w:bCs/>
          <w:sz w:val="24"/>
          <w:szCs w:val="24"/>
        </w:rPr>
      </w:pPr>
      <w:r w:rsidRPr="00F400C4">
        <w:rPr>
          <w:rFonts w:ascii="Arial" w:hAnsi="Arial" w:cs="Arial"/>
          <w:b/>
          <w:bCs/>
          <w:sz w:val="24"/>
          <w:szCs w:val="24"/>
        </w:rPr>
        <w:t>Results</w:t>
      </w:r>
    </w:p>
    <w:p w14:paraId="57BDDE4E" w14:textId="596D3EB0" w:rsidR="00423906" w:rsidRPr="00F400C4" w:rsidRDefault="001B4AAB" w:rsidP="009718B2">
      <w:pPr>
        <w:rPr>
          <w:rFonts w:ascii="Arial" w:hAnsi="Arial" w:cs="Arial"/>
          <w:i/>
          <w:iCs/>
          <w:sz w:val="24"/>
          <w:szCs w:val="24"/>
          <w:u w:val="single"/>
        </w:rPr>
      </w:pPr>
      <w:r w:rsidRPr="00F400C4">
        <w:rPr>
          <w:rFonts w:ascii="Arial" w:hAnsi="Arial" w:cs="Arial"/>
          <w:i/>
          <w:iCs/>
          <w:sz w:val="24"/>
          <w:szCs w:val="24"/>
          <w:u w:val="single"/>
        </w:rPr>
        <w:t xml:space="preserve">Responses of the </w:t>
      </w:r>
      <w:r w:rsidR="00EC700F" w:rsidRPr="00F400C4">
        <w:rPr>
          <w:rFonts w:ascii="Arial" w:hAnsi="Arial" w:cs="Arial"/>
          <w:i/>
          <w:iCs/>
          <w:sz w:val="24"/>
          <w:szCs w:val="24"/>
          <w:u w:val="single"/>
        </w:rPr>
        <w:t xml:space="preserve">crab </w:t>
      </w:r>
      <w:r w:rsidRPr="00F400C4">
        <w:rPr>
          <w:rFonts w:ascii="Arial" w:hAnsi="Arial" w:cs="Arial"/>
          <w:i/>
          <w:iCs/>
          <w:sz w:val="24"/>
          <w:szCs w:val="24"/>
          <w:u w:val="single"/>
        </w:rPr>
        <w:t>PD organ to pharmacological agents</w:t>
      </w:r>
    </w:p>
    <w:p w14:paraId="23792719" w14:textId="122C7C87" w:rsidR="00D71B04" w:rsidRPr="00F400C4" w:rsidRDefault="000851A7" w:rsidP="009718B2">
      <w:pPr>
        <w:ind w:firstLine="720"/>
        <w:rPr>
          <w:rFonts w:ascii="Arial" w:hAnsi="Arial" w:cs="Arial"/>
          <w:sz w:val="24"/>
          <w:szCs w:val="24"/>
        </w:rPr>
      </w:pPr>
      <w:r w:rsidRPr="00F400C4">
        <w:rPr>
          <w:rFonts w:ascii="Arial" w:hAnsi="Arial" w:cs="Arial"/>
          <w:sz w:val="24"/>
          <w:szCs w:val="24"/>
        </w:rPr>
        <w:t>A</w:t>
      </w:r>
      <w:r w:rsidR="001B4AAB" w:rsidRPr="00F400C4">
        <w:rPr>
          <w:rFonts w:ascii="Arial" w:hAnsi="Arial" w:cs="Arial"/>
          <w:sz w:val="24"/>
          <w:szCs w:val="24"/>
        </w:rPr>
        <w:t>fter incubation for 10 minutes in streptomycin (1 mM)</w:t>
      </w:r>
      <w:r w:rsidRPr="00F400C4">
        <w:rPr>
          <w:rFonts w:ascii="Arial" w:hAnsi="Arial" w:cs="Arial"/>
          <w:sz w:val="24"/>
          <w:szCs w:val="24"/>
        </w:rPr>
        <w:t>, the average number of spikes during the ten second displacement periods</w:t>
      </w:r>
      <w:r w:rsidR="001B4AAB" w:rsidRPr="00F400C4">
        <w:rPr>
          <w:rFonts w:ascii="Arial" w:hAnsi="Arial" w:cs="Arial"/>
          <w:sz w:val="24"/>
          <w:szCs w:val="24"/>
        </w:rPr>
        <w:t xml:space="preserve"> </w:t>
      </w:r>
      <w:r w:rsidR="00DB4F73" w:rsidRPr="00F400C4">
        <w:rPr>
          <w:rFonts w:ascii="Arial" w:hAnsi="Arial" w:cs="Arial"/>
          <w:sz w:val="24"/>
          <w:szCs w:val="24"/>
        </w:rPr>
        <w:t xml:space="preserve">for the crab PD organ </w:t>
      </w:r>
      <w:r w:rsidR="001B4AAB" w:rsidRPr="00F400C4">
        <w:rPr>
          <w:rFonts w:ascii="Arial" w:hAnsi="Arial" w:cs="Arial"/>
          <w:sz w:val="24"/>
          <w:szCs w:val="24"/>
        </w:rPr>
        <w:t xml:space="preserve">is shown in </w:t>
      </w:r>
      <w:r w:rsidR="001B4AAB" w:rsidRPr="00F400C4">
        <w:rPr>
          <w:rFonts w:ascii="Arial" w:hAnsi="Arial" w:cs="Arial"/>
          <w:b/>
          <w:bCs/>
          <w:sz w:val="24"/>
          <w:szCs w:val="24"/>
        </w:rPr>
        <w:t>Figure 2A1</w:t>
      </w:r>
      <w:r w:rsidR="001B4AAB" w:rsidRPr="00F400C4">
        <w:rPr>
          <w:rFonts w:ascii="Arial" w:hAnsi="Arial" w:cs="Arial"/>
          <w:sz w:val="24"/>
          <w:szCs w:val="24"/>
        </w:rPr>
        <w:t xml:space="preserve">. Each data point is an average number of spikes after three displacements in each condition. The percent change among the six preparations revealed no significant effects due to streptomycin </w:t>
      </w:r>
      <w:r w:rsidR="001B4AAB" w:rsidRPr="00F400C4">
        <w:rPr>
          <w:rFonts w:ascii="Arial" w:hAnsi="Arial" w:cs="Arial"/>
          <w:b/>
          <w:bCs/>
          <w:sz w:val="24"/>
          <w:szCs w:val="24"/>
        </w:rPr>
        <w:t>Figure 2A2</w:t>
      </w:r>
      <w:r w:rsidR="001B4AAB" w:rsidRPr="00F400C4">
        <w:rPr>
          <w:rFonts w:ascii="Arial" w:hAnsi="Arial" w:cs="Arial"/>
          <w:sz w:val="24"/>
          <w:szCs w:val="24"/>
        </w:rPr>
        <w:t xml:space="preserve">. </w:t>
      </w:r>
      <w:r w:rsidR="002816EF" w:rsidRPr="00F400C4">
        <w:rPr>
          <w:rFonts w:ascii="Arial" w:hAnsi="Arial" w:cs="Arial"/>
          <w:sz w:val="24"/>
          <w:szCs w:val="24"/>
        </w:rPr>
        <w:t>Likewise, there w</w:t>
      </w:r>
      <w:r w:rsidRPr="00F400C4">
        <w:rPr>
          <w:rFonts w:ascii="Arial" w:hAnsi="Arial" w:cs="Arial"/>
          <w:sz w:val="24"/>
          <w:szCs w:val="24"/>
        </w:rPr>
        <w:t>ere</w:t>
      </w:r>
      <w:r w:rsidR="002816EF" w:rsidRPr="00F400C4">
        <w:rPr>
          <w:rFonts w:ascii="Arial" w:hAnsi="Arial" w:cs="Arial"/>
          <w:sz w:val="24"/>
          <w:szCs w:val="24"/>
        </w:rPr>
        <w:t xml:space="preserve"> no significant changes noted f</w:t>
      </w:r>
      <w:r w:rsidRPr="00F400C4">
        <w:rPr>
          <w:rFonts w:ascii="Arial" w:hAnsi="Arial" w:cs="Arial"/>
          <w:sz w:val="24"/>
          <w:szCs w:val="24"/>
        </w:rPr>
        <w:t>rom</w:t>
      </w:r>
      <w:r w:rsidR="002816EF" w:rsidRPr="00F400C4">
        <w:rPr>
          <w:rFonts w:ascii="Arial" w:hAnsi="Arial" w:cs="Arial"/>
          <w:sz w:val="24"/>
          <w:szCs w:val="24"/>
        </w:rPr>
        <w:t xml:space="preserve"> saline to DMSO (solvent)</w:t>
      </w:r>
      <w:r w:rsidRPr="00F400C4">
        <w:rPr>
          <w:rFonts w:ascii="Arial" w:hAnsi="Arial" w:cs="Arial"/>
          <w:sz w:val="24"/>
          <w:szCs w:val="24"/>
        </w:rPr>
        <w:t xml:space="preserve">, </w:t>
      </w:r>
      <w:r w:rsidR="002816EF" w:rsidRPr="00F400C4">
        <w:rPr>
          <w:rFonts w:ascii="Arial" w:hAnsi="Arial" w:cs="Arial"/>
          <w:sz w:val="24"/>
          <w:szCs w:val="24"/>
        </w:rPr>
        <w:t>f</w:t>
      </w:r>
      <w:r w:rsidRPr="00F400C4">
        <w:rPr>
          <w:rFonts w:ascii="Arial" w:hAnsi="Arial" w:cs="Arial"/>
          <w:sz w:val="24"/>
          <w:szCs w:val="24"/>
        </w:rPr>
        <w:t>rom</w:t>
      </w:r>
      <w:r w:rsidR="002816EF" w:rsidRPr="00F400C4">
        <w:rPr>
          <w:rFonts w:ascii="Arial" w:hAnsi="Arial" w:cs="Arial"/>
          <w:sz w:val="24"/>
          <w:szCs w:val="24"/>
        </w:rPr>
        <w:t xml:space="preserve"> DMSO to </w:t>
      </w:r>
      <w:r w:rsidR="00093AB3" w:rsidRPr="00F400C4">
        <w:rPr>
          <w:rFonts w:ascii="Arial" w:hAnsi="Arial" w:cs="Arial"/>
          <w:sz w:val="24"/>
          <w:szCs w:val="24"/>
        </w:rPr>
        <w:t>YODA</w:t>
      </w:r>
      <w:r w:rsidR="002816EF" w:rsidRPr="00F400C4">
        <w:rPr>
          <w:rFonts w:ascii="Arial" w:hAnsi="Arial" w:cs="Arial"/>
          <w:sz w:val="24"/>
          <w:szCs w:val="24"/>
        </w:rPr>
        <w:t xml:space="preserve"> (</w:t>
      </w:r>
      <w:r w:rsidR="002816EF" w:rsidRPr="00F400C4">
        <w:rPr>
          <w:rFonts w:ascii="Arial" w:hAnsi="Arial" w:cs="Arial"/>
          <w:b/>
          <w:bCs/>
          <w:sz w:val="24"/>
          <w:szCs w:val="24"/>
        </w:rPr>
        <w:t>Figure 2B1</w:t>
      </w:r>
      <w:r w:rsidR="002816EF" w:rsidRPr="00F400C4">
        <w:rPr>
          <w:rFonts w:ascii="Arial" w:hAnsi="Arial" w:cs="Arial"/>
          <w:sz w:val="24"/>
          <w:szCs w:val="24"/>
        </w:rPr>
        <w:t xml:space="preserve">), </w:t>
      </w:r>
      <w:r w:rsidR="00C6403C" w:rsidRPr="00F400C4">
        <w:rPr>
          <w:rFonts w:ascii="Arial" w:hAnsi="Arial" w:cs="Arial"/>
          <w:sz w:val="24"/>
          <w:szCs w:val="24"/>
        </w:rPr>
        <w:t xml:space="preserve">DMSO to </w:t>
      </w:r>
      <w:r w:rsidR="00093AB3" w:rsidRPr="00F400C4">
        <w:rPr>
          <w:rFonts w:ascii="Arial" w:hAnsi="Arial" w:cs="Arial"/>
          <w:sz w:val="24"/>
          <w:szCs w:val="24"/>
        </w:rPr>
        <w:t>JEDI</w:t>
      </w:r>
      <w:r w:rsidR="002816EF" w:rsidRPr="00F400C4">
        <w:rPr>
          <w:rFonts w:ascii="Arial" w:hAnsi="Arial" w:cs="Arial"/>
          <w:sz w:val="24"/>
          <w:szCs w:val="24"/>
        </w:rPr>
        <w:t xml:space="preserve"> (</w:t>
      </w:r>
      <w:r w:rsidR="002816EF" w:rsidRPr="00F400C4">
        <w:rPr>
          <w:rFonts w:ascii="Arial" w:hAnsi="Arial" w:cs="Arial"/>
          <w:b/>
          <w:bCs/>
          <w:sz w:val="24"/>
          <w:szCs w:val="24"/>
        </w:rPr>
        <w:t>Figure 2C1</w:t>
      </w:r>
      <w:r w:rsidR="002816EF" w:rsidRPr="00F400C4">
        <w:rPr>
          <w:rFonts w:ascii="Arial" w:hAnsi="Arial" w:cs="Arial"/>
          <w:sz w:val="24"/>
          <w:szCs w:val="24"/>
        </w:rPr>
        <w:t xml:space="preserve">), </w:t>
      </w:r>
      <w:r w:rsidRPr="00F400C4">
        <w:rPr>
          <w:rFonts w:ascii="Arial" w:hAnsi="Arial" w:cs="Arial"/>
          <w:sz w:val="24"/>
          <w:szCs w:val="24"/>
        </w:rPr>
        <w:t>or</w:t>
      </w:r>
      <w:r w:rsidR="002816EF" w:rsidRPr="00F400C4">
        <w:rPr>
          <w:rFonts w:ascii="Arial" w:hAnsi="Arial" w:cs="Arial"/>
          <w:sz w:val="24"/>
          <w:szCs w:val="24"/>
        </w:rPr>
        <w:t xml:space="preserve"> </w:t>
      </w:r>
      <w:r w:rsidR="00C6403C" w:rsidRPr="00F400C4">
        <w:rPr>
          <w:rFonts w:ascii="Arial" w:hAnsi="Arial" w:cs="Arial"/>
          <w:sz w:val="24"/>
          <w:szCs w:val="24"/>
        </w:rPr>
        <w:t xml:space="preserve">DMSO to </w:t>
      </w:r>
      <w:r w:rsidR="002816EF" w:rsidRPr="00F400C4">
        <w:rPr>
          <w:rFonts w:ascii="Arial" w:hAnsi="Arial" w:cs="Arial"/>
          <w:sz w:val="24"/>
          <w:szCs w:val="24"/>
        </w:rPr>
        <w:t>OB-1 (</w:t>
      </w:r>
      <w:r w:rsidR="002816EF" w:rsidRPr="00F400C4">
        <w:rPr>
          <w:rFonts w:ascii="Arial" w:hAnsi="Arial" w:cs="Arial"/>
          <w:b/>
          <w:bCs/>
          <w:sz w:val="24"/>
          <w:szCs w:val="24"/>
        </w:rPr>
        <w:t>Figure 2D1</w:t>
      </w:r>
      <w:r w:rsidR="002816EF" w:rsidRPr="00F400C4">
        <w:rPr>
          <w:rFonts w:ascii="Arial" w:hAnsi="Arial" w:cs="Arial"/>
          <w:sz w:val="24"/>
          <w:szCs w:val="24"/>
        </w:rPr>
        <w:t>). The percent changes (+/-SEM) for each compound illustrate the large variation among the six preparations for saline to DMSO and DMSO to each compound</w:t>
      </w:r>
      <w:r w:rsidRPr="00F400C4">
        <w:rPr>
          <w:rFonts w:ascii="Arial" w:hAnsi="Arial" w:cs="Arial"/>
          <w:sz w:val="24"/>
          <w:szCs w:val="24"/>
        </w:rPr>
        <w:t>:</w:t>
      </w:r>
      <w:r w:rsidR="002816EF" w:rsidRPr="00F400C4">
        <w:rPr>
          <w:rFonts w:ascii="Arial" w:hAnsi="Arial" w:cs="Arial"/>
          <w:sz w:val="24"/>
          <w:szCs w:val="24"/>
        </w:rPr>
        <w:t xml:space="preserve"> </w:t>
      </w:r>
      <w:r w:rsidR="00093AB3" w:rsidRPr="00F400C4">
        <w:rPr>
          <w:rFonts w:ascii="Arial" w:hAnsi="Arial" w:cs="Arial"/>
          <w:sz w:val="24"/>
          <w:szCs w:val="24"/>
        </w:rPr>
        <w:t>YODA</w:t>
      </w:r>
      <w:r w:rsidR="002816EF" w:rsidRPr="00F400C4">
        <w:rPr>
          <w:rFonts w:ascii="Arial" w:hAnsi="Arial" w:cs="Arial"/>
          <w:sz w:val="24"/>
          <w:szCs w:val="24"/>
        </w:rPr>
        <w:t xml:space="preserve"> (</w:t>
      </w:r>
      <w:r w:rsidR="002816EF" w:rsidRPr="00F400C4">
        <w:rPr>
          <w:rFonts w:ascii="Arial" w:hAnsi="Arial" w:cs="Arial"/>
          <w:b/>
          <w:bCs/>
          <w:sz w:val="24"/>
          <w:szCs w:val="24"/>
        </w:rPr>
        <w:t>Figure 2B2</w:t>
      </w:r>
      <w:r w:rsidR="002816EF" w:rsidRPr="00F400C4">
        <w:rPr>
          <w:rFonts w:ascii="Arial" w:hAnsi="Arial" w:cs="Arial"/>
          <w:sz w:val="24"/>
          <w:szCs w:val="24"/>
        </w:rPr>
        <w:t xml:space="preserve">), </w:t>
      </w:r>
      <w:r w:rsidR="00093AB3" w:rsidRPr="00F400C4">
        <w:rPr>
          <w:rFonts w:ascii="Arial" w:hAnsi="Arial" w:cs="Arial"/>
          <w:sz w:val="24"/>
          <w:szCs w:val="24"/>
        </w:rPr>
        <w:t>JEDI</w:t>
      </w:r>
      <w:r w:rsidR="002816EF" w:rsidRPr="00F400C4">
        <w:rPr>
          <w:rFonts w:ascii="Arial" w:hAnsi="Arial" w:cs="Arial"/>
          <w:sz w:val="24"/>
          <w:szCs w:val="24"/>
        </w:rPr>
        <w:t xml:space="preserve"> (</w:t>
      </w:r>
      <w:r w:rsidR="002816EF" w:rsidRPr="00F400C4">
        <w:rPr>
          <w:rFonts w:ascii="Arial" w:hAnsi="Arial" w:cs="Arial"/>
          <w:b/>
          <w:bCs/>
          <w:sz w:val="24"/>
          <w:szCs w:val="24"/>
        </w:rPr>
        <w:t>Figure 2C2</w:t>
      </w:r>
      <w:r w:rsidR="002816EF" w:rsidRPr="00F400C4">
        <w:rPr>
          <w:rFonts w:ascii="Arial" w:hAnsi="Arial" w:cs="Arial"/>
          <w:sz w:val="24"/>
          <w:szCs w:val="24"/>
        </w:rPr>
        <w:t>), and OB-1 (</w:t>
      </w:r>
      <w:r w:rsidR="002816EF" w:rsidRPr="00F400C4">
        <w:rPr>
          <w:rFonts w:ascii="Arial" w:hAnsi="Arial" w:cs="Arial"/>
          <w:b/>
          <w:bCs/>
          <w:sz w:val="24"/>
          <w:szCs w:val="24"/>
        </w:rPr>
        <w:t>Figure 2D2</w:t>
      </w:r>
      <w:r w:rsidR="002816EF" w:rsidRPr="00F400C4">
        <w:rPr>
          <w:rFonts w:ascii="Arial" w:hAnsi="Arial" w:cs="Arial"/>
          <w:sz w:val="24"/>
          <w:szCs w:val="24"/>
        </w:rPr>
        <w:t>).</w:t>
      </w:r>
      <w:r w:rsidR="00022EBD" w:rsidRPr="00F400C4">
        <w:rPr>
          <w:rFonts w:ascii="Arial" w:hAnsi="Arial" w:cs="Arial"/>
          <w:sz w:val="24"/>
          <w:szCs w:val="24"/>
        </w:rPr>
        <w:t xml:space="preserve"> </w:t>
      </w:r>
    </w:p>
    <w:p w14:paraId="439E5A99" w14:textId="2A9A8B61" w:rsidR="000C50E6" w:rsidRPr="00F400C4" w:rsidRDefault="000C50E6" w:rsidP="008A488F">
      <w:pPr>
        <w:rPr>
          <w:rFonts w:ascii="Arial" w:hAnsi="Arial" w:cs="Arial"/>
          <w:sz w:val="24"/>
          <w:szCs w:val="24"/>
        </w:rPr>
      </w:pPr>
      <w:r w:rsidRPr="00F400C4">
        <w:rPr>
          <w:rFonts w:ascii="Arial" w:hAnsi="Arial" w:cs="Arial"/>
          <w:noProof/>
          <w:sz w:val="24"/>
          <w:szCs w:val="24"/>
        </w:rPr>
        <w:lastRenderedPageBreak/>
        <w:drawing>
          <wp:anchor distT="0" distB="0" distL="114300" distR="114300" simplePos="0" relativeHeight="251658240" behindDoc="0" locked="0" layoutInCell="1" allowOverlap="1" wp14:anchorId="7A638ED3" wp14:editId="6AFF09F0">
            <wp:simplePos x="0" y="0"/>
            <wp:positionH relativeFrom="column">
              <wp:posOffset>261620</wp:posOffset>
            </wp:positionH>
            <wp:positionV relativeFrom="paragraph">
              <wp:posOffset>0</wp:posOffset>
            </wp:positionV>
            <wp:extent cx="3593592" cy="6958584"/>
            <wp:effectExtent l="0" t="0" r="6985" b="0"/>
            <wp:wrapTopAndBottom/>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 PD.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3592" cy="6958584"/>
                    </a:xfrm>
                    <a:prstGeom prst="rect">
                      <a:avLst/>
                    </a:prstGeom>
                  </pic:spPr>
                </pic:pic>
              </a:graphicData>
            </a:graphic>
            <wp14:sizeRelH relativeFrom="margin">
              <wp14:pctWidth>0</wp14:pctWidth>
            </wp14:sizeRelH>
            <wp14:sizeRelV relativeFrom="margin">
              <wp14:pctHeight>0</wp14:pctHeight>
            </wp14:sizeRelV>
          </wp:anchor>
        </w:drawing>
      </w:r>
    </w:p>
    <w:p w14:paraId="6DCE85FF" w14:textId="4B05918A" w:rsidR="000C50E6" w:rsidRPr="00F400C4" w:rsidRDefault="000C50E6" w:rsidP="008A488F">
      <w:pPr>
        <w:rPr>
          <w:rFonts w:ascii="Arial" w:hAnsi="Arial" w:cs="Arial"/>
          <w:sz w:val="24"/>
          <w:szCs w:val="24"/>
        </w:rPr>
      </w:pPr>
    </w:p>
    <w:p w14:paraId="0F2AA6D4" w14:textId="45AA022E" w:rsidR="00A543A5" w:rsidRPr="00F400C4" w:rsidRDefault="001B4AAB" w:rsidP="00395FE8">
      <w:pPr>
        <w:rPr>
          <w:rFonts w:ascii="Arial" w:hAnsi="Arial" w:cs="Arial"/>
          <w:sz w:val="24"/>
          <w:szCs w:val="24"/>
        </w:rPr>
      </w:pPr>
      <w:r w:rsidRPr="00F400C4">
        <w:rPr>
          <w:rFonts w:ascii="Arial" w:hAnsi="Arial" w:cs="Arial"/>
          <w:b/>
          <w:bCs/>
          <w:sz w:val="24"/>
          <w:szCs w:val="24"/>
        </w:rPr>
        <w:t>Figure 2</w:t>
      </w:r>
      <w:r w:rsidRPr="00F400C4">
        <w:rPr>
          <w:rFonts w:ascii="Arial" w:hAnsi="Arial" w:cs="Arial"/>
          <w:sz w:val="24"/>
          <w:szCs w:val="24"/>
        </w:rPr>
        <w:t xml:space="preserve">. The effects of various compounds on the activity of the crab PD organ. (A1) </w:t>
      </w:r>
      <w:r w:rsidR="00577FE0" w:rsidRPr="00F400C4">
        <w:rPr>
          <w:rFonts w:ascii="Arial" w:hAnsi="Arial" w:cs="Arial"/>
          <w:sz w:val="24"/>
          <w:szCs w:val="24"/>
        </w:rPr>
        <w:t>T</w:t>
      </w:r>
      <w:r w:rsidRPr="00F400C4">
        <w:rPr>
          <w:rFonts w:ascii="Arial" w:hAnsi="Arial" w:cs="Arial"/>
          <w:sz w:val="24"/>
          <w:szCs w:val="24"/>
        </w:rPr>
        <w:t xml:space="preserve">he </w:t>
      </w:r>
      <w:r w:rsidR="00577FE0" w:rsidRPr="00F400C4">
        <w:rPr>
          <w:rFonts w:ascii="Arial" w:hAnsi="Arial" w:cs="Arial"/>
          <w:sz w:val="24"/>
          <w:szCs w:val="24"/>
        </w:rPr>
        <w:t>average</w:t>
      </w:r>
      <w:r w:rsidR="00015FF5" w:rsidRPr="00F400C4">
        <w:rPr>
          <w:rFonts w:ascii="Arial" w:hAnsi="Arial" w:cs="Arial"/>
          <w:sz w:val="24"/>
          <w:szCs w:val="24"/>
        </w:rPr>
        <w:t xml:space="preserve"> number of spikes from three displacement</w:t>
      </w:r>
      <w:r w:rsidR="008A488F" w:rsidRPr="00F400C4">
        <w:rPr>
          <w:rFonts w:ascii="Arial" w:hAnsi="Arial" w:cs="Arial"/>
          <w:sz w:val="24"/>
          <w:szCs w:val="24"/>
        </w:rPr>
        <w:t>s</w:t>
      </w:r>
      <w:r w:rsidR="00015FF5" w:rsidRPr="00F400C4">
        <w:rPr>
          <w:rFonts w:ascii="Arial" w:hAnsi="Arial" w:cs="Arial"/>
          <w:sz w:val="24"/>
          <w:szCs w:val="24"/>
        </w:rPr>
        <w:t xml:space="preserve"> in saline </w:t>
      </w:r>
      <w:r w:rsidR="008A488F" w:rsidRPr="00F400C4">
        <w:rPr>
          <w:rFonts w:ascii="Arial" w:hAnsi="Arial" w:cs="Arial"/>
          <w:sz w:val="24"/>
          <w:szCs w:val="24"/>
        </w:rPr>
        <w:t>followed by exposure to</w:t>
      </w:r>
      <w:r w:rsidR="00015FF5" w:rsidRPr="00F400C4">
        <w:rPr>
          <w:rFonts w:ascii="Arial" w:hAnsi="Arial" w:cs="Arial"/>
          <w:sz w:val="24"/>
          <w:szCs w:val="24"/>
        </w:rPr>
        <w:t xml:space="preserve"> streptomycin</w:t>
      </w:r>
      <w:r w:rsidR="008A488F" w:rsidRPr="00F400C4">
        <w:rPr>
          <w:rFonts w:ascii="Arial" w:hAnsi="Arial" w:cs="Arial"/>
          <w:sz w:val="24"/>
          <w:szCs w:val="24"/>
        </w:rPr>
        <w:t xml:space="preserve"> and an additional three displacements</w:t>
      </w:r>
      <w:r w:rsidR="00015FF5" w:rsidRPr="00F400C4">
        <w:rPr>
          <w:rFonts w:ascii="Arial" w:hAnsi="Arial" w:cs="Arial"/>
          <w:sz w:val="24"/>
          <w:szCs w:val="24"/>
        </w:rPr>
        <w:t xml:space="preserve">. </w:t>
      </w:r>
      <w:r w:rsidR="00577FE0" w:rsidRPr="00F400C4">
        <w:rPr>
          <w:rFonts w:ascii="Arial" w:hAnsi="Arial" w:cs="Arial"/>
          <w:sz w:val="24"/>
          <w:szCs w:val="24"/>
        </w:rPr>
        <w:t xml:space="preserve">(A2) </w:t>
      </w:r>
      <w:r w:rsidR="00015FF5" w:rsidRPr="00F400C4">
        <w:rPr>
          <w:rFonts w:ascii="Arial" w:hAnsi="Arial" w:cs="Arial"/>
          <w:sz w:val="24"/>
          <w:szCs w:val="24"/>
        </w:rPr>
        <w:t xml:space="preserve">The average percent </w:t>
      </w:r>
      <w:r w:rsidR="00015FF5" w:rsidRPr="00F400C4">
        <w:rPr>
          <w:rFonts w:ascii="Arial" w:hAnsi="Arial" w:cs="Arial"/>
          <w:sz w:val="24"/>
          <w:szCs w:val="24"/>
        </w:rPr>
        <w:lastRenderedPageBreak/>
        <w:t xml:space="preserve">changes (+/- SEM) for the six preparations shown in A1. </w:t>
      </w:r>
      <w:r w:rsidR="00577FE0" w:rsidRPr="00F400C4">
        <w:rPr>
          <w:rFonts w:ascii="Arial" w:hAnsi="Arial" w:cs="Arial"/>
          <w:sz w:val="24"/>
          <w:szCs w:val="24"/>
        </w:rPr>
        <w:t>(B1) The average number of spikes from three displacement</w:t>
      </w:r>
      <w:r w:rsidR="00B061FD" w:rsidRPr="00F400C4">
        <w:rPr>
          <w:rFonts w:ascii="Arial" w:hAnsi="Arial" w:cs="Arial"/>
          <w:sz w:val="24"/>
          <w:szCs w:val="24"/>
        </w:rPr>
        <w:t>s</w:t>
      </w:r>
      <w:r w:rsidR="00577FE0" w:rsidRPr="00F400C4">
        <w:rPr>
          <w:rFonts w:ascii="Arial" w:hAnsi="Arial" w:cs="Arial"/>
          <w:sz w:val="24"/>
          <w:szCs w:val="24"/>
        </w:rPr>
        <w:t xml:space="preserve"> in saline </w:t>
      </w:r>
      <w:r w:rsidR="008A488F" w:rsidRPr="00F400C4">
        <w:rPr>
          <w:rFonts w:ascii="Arial" w:hAnsi="Arial" w:cs="Arial"/>
          <w:sz w:val="24"/>
          <w:szCs w:val="24"/>
        </w:rPr>
        <w:t>followed by exposure to</w:t>
      </w:r>
      <w:r w:rsidR="00577FE0" w:rsidRPr="00F400C4">
        <w:rPr>
          <w:rFonts w:ascii="Arial" w:hAnsi="Arial" w:cs="Arial"/>
          <w:sz w:val="24"/>
          <w:szCs w:val="24"/>
        </w:rPr>
        <w:t xml:space="preserve"> DMSO </w:t>
      </w:r>
      <w:r w:rsidR="008A488F" w:rsidRPr="00F400C4">
        <w:rPr>
          <w:rFonts w:ascii="Arial" w:hAnsi="Arial" w:cs="Arial"/>
          <w:sz w:val="24"/>
          <w:szCs w:val="24"/>
        </w:rPr>
        <w:t xml:space="preserve">(three more displacements) </w:t>
      </w:r>
      <w:r w:rsidR="00577FE0" w:rsidRPr="00F400C4">
        <w:rPr>
          <w:rFonts w:ascii="Arial" w:hAnsi="Arial" w:cs="Arial"/>
          <w:sz w:val="24"/>
          <w:szCs w:val="24"/>
        </w:rPr>
        <w:t xml:space="preserve">and then </w:t>
      </w:r>
      <w:r w:rsidR="008A488F" w:rsidRPr="00F400C4">
        <w:rPr>
          <w:rFonts w:ascii="Arial" w:hAnsi="Arial" w:cs="Arial"/>
          <w:sz w:val="24"/>
          <w:szCs w:val="24"/>
        </w:rPr>
        <w:t xml:space="preserve">exposure to </w:t>
      </w:r>
      <w:r w:rsidR="00093AB3" w:rsidRPr="00F400C4">
        <w:rPr>
          <w:rFonts w:ascii="Arial" w:hAnsi="Arial" w:cs="Arial"/>
          <w:sz w:val="24"/>
          <w:szCs w:val="24"/>
        </w:rPr>
        <w:t>YODA</w:t>
      </w:r>
      <w:r w:rsidR="008A488F" w:rsidRPr="00F400C4">
        <w:rPr>
          <w:rFonts w:ascii="Arial" w:hAnsi="Arial" w:cs="Arial"/>
          <w:sz w:val="24"/>
          <w:szCs w:val="24"/>
        </w:rPr>
        <w:t xml:space="preserve"> (three more displacements)</w:t>
      </w:r>
      <w:r w:rsidR="00577FE0" w:rsidRPr="00F400C4">
        <w:rPr>
          <w:rFonts w:ascii="Arial" w:hAnsi="Arial" w:cs="Arial"/>
          <w:sz w:val="24"/>
          <w:szCs w:val="24"/>
        </w:rPr>
        <w:t xml:space="preserve">. (B2) The average percent changes (+/- SEM) for the six preparations shown in </w:t>
      </w:r>
      <w:r w:rsidR="00247012" w:rsidRPr="00F400C4">
        <w:rPr>
          <w:rFonts w:ascii="Arial" w:hAnsi="Arial" w:cs="Arial"/>
          <w:sz w:val="24"/>
          <w:szCs w:val="24"/>
        </w:rPr>
        <w:t>B</w:t>
      </w:r>
      <w:r w:rsidR="00577FE0" w:rsidRPr="00F400C4">
        <w:rPr>
          <w:rFonts w:ascii="Arial" w:hAnsi="Arial" w:cs="Arial"/>
          <w:sz w:val="24"/>
          <w:szCs w:val="24"/>
        </w:rPr>
        <w:t xml:space="preserve">1. </w:t>
      </w:r>
      <w:r w:rsidR="00247012" w:rsidRPr="00F400C4">
        <w:rPr>
          <w:rFonts w:ascii="Arial" w:hAnsi="Arial" w:cs="Arial"/>
          <w:sz w:val="24"/>
          <w:szCs w:val="24"/>
        </w:rPr>
        <w:t>(C1) The average number of spikes from three displacement</w:t>
      </w:r>
      <w:r w:rsidR="00B061FD" w:rsidRPr="00F400C4">
        <w:rPr>
          <w:rFonts w:ascii="Arial" w:hAnsi="Arial" w:cs="Arial"/>
          <w:sz w:val="24"/>
          <w:szCs w:val="24"/>
        </w:rPr>
        <w:t>s</w:t>
      </w:r>
      <w:r w:rsidR="00247012" w:rsidRPr="00F400C4">
        <w:rPr>
          <w:rFonts w:ascii="Arial" w:hAnsi="Arial" w:cs="Arial"/>
          <w:sz w:val="24"/>
          <w:szCs w:val="24"/>
        </w:rPr>
        <w:t xml:space="preserve"> in saline </w:t>
      </w:r>
      <w:r w:rsidR="008A488F" w:rsidRPr="00F400C4">
        <w:rPr>
          <w:rFonts w:ascii="Arial" w:hAnsi="Arial" w:cs="Arial"/>
          <w:sz w:val="24"/>
          <w:szCs w:val="24"/>
        </w:rPr>
        <w:t>followed by exposure to</w:t>
      </w:r>
      <w:r w:rsidR="00247012" w:rsidRPr="00F400C4">
        <w:rPr>
          <w:rFonts w:ascii="Arial" w:hAnsi="Arial" w:cs="Arial"/>
          <w:sz w:val="24"/>
          <w:szCs w:val="24"/>
        </w:rPr>
        <w:t xml:space="preserve"> DMSO </w:t>
      </w:r>
      <w:r w:rsidR="008A488F" w:rsidRPr="00F400C4">
        <w:rPr>
          <w:rFonts w:ascii="Arial" w:hAnsi="Arial" w:cs="Arial"/>
          <w:sz w:val="24"/>
          <w:szCs w:val="24"/>
        </w:rPr>
        <w:t xml:space="preserve">(three more displacements) </w:t>
      </w:r>
      <w:r w:rsidR="00247012" w:rsidRPr="00F400C4">
        <w:rPr>
          <w:rFonts w:ascii="Arial" w:hAnsi="Arial" w:cs="Arial"/>
          <w:sz w:val="24"/>
          <w:szCs w:val="24"/>
        </w:rPr>
        <w:t xml:space="preserve">and then </w:t>
      </w:r>
      <w:r w:rsidR="00093AB3" w:rsidRPr="00F400C4">
        <w:rPr>
          <w:rFonts w:ascii="Arial" w:hAnsi="Arial" w:cs="Arial"/>
          <w:sz w:val="24"/>
          <w:szCs w:val="24"/>
        </w:rPr>
        <w:t>JEDI</w:t>
      </w:r>
      <w:r w:rsidR="008A488F" w:rsidRPr="00F400C4">
        <w:rPr>
          <w:rFonts w:ascii="Arial" w:hAnsi="Arial" w:cs="Arial"/>
          <w:sz w:val="24"/>
          <w:szCs w:val="24"/>
        </w:rPr>
        <w:t xml:space="preserve"> (three more displacements)</w:t>
      </w:r>
      <w:r w:rsidR="00247012" w:rsidRPr="00F400C4">
        <w:rPr>
          <w:rFonts w:ascii="Arial" w:hAnsi="Arial" w:cs="Arial"/>
          <w:sz w:val="24"/>
          <w:szCs w:val="24"/>
        </w:rPr>
        <w:t>. (C2) The average percent changes (+/- SEM) for the six preparations shown in C1. (D1) The average number of spikes from three displacement</w:t>
      </w:r>
      <w:r w:rsidR="00B061FD" w:rsidRPr="00F400C4">
        <w:rPr>
          <w:rFonts w:ascii="Arial" w:hAnsi="Arial" w:cs="Arial"/>
          <w:sz w:val="24"/>
          <w:szCs w:val="24"/>
        </w:rPr>
        <w:t>s</w:t>
      </w:r>
      <w:r w:rsidR="00247012" w:rsidRPr="00F400C4">
        <w:rPr>
          <w:rFonts w:ascii="Arial" w:hAnsi="Arial" w:cs="Arial"/>
          <w:sz w:val="24"/>
          <w:szCs w:val="24"/>
        </w:rPr>
        <w:t xml:space="preserve"> in saline </w:t>
      </w:r>
      <w:r w:rsidR="008A488F" w:rsidRPr="00F400C4">
        <w:rPr>
          <w:rFonts w:ascii="Arial" w:hAnsi="Arial" w:cs="Arial"/>
          <w:sz w:val="24"/>
          <w:szCs w:val="24"/>
        </w:rPr>
        <w:t>followed by exposure to</w:t>
      </w:r>
      <w:r w:rsidR="00247012" w:rsidRPr="00F400C4">
        <w:rPr>
          <w:rFonts w:ascii="Arial" w:hAnsi="Arial" w:cs="Arial"/>
          <w:sz w:val="24"/>
          <w:szCs w:val="24"/>
        </w:rPr>
        <w:t xml:space="preserve"> DMSO </w:t>
      </w:r>
      <w:r w:rsidR="008A488F" w:rsidRPr="00F400C4">
        <w:rPr>
          <w:rFonts w:ascii="Arial" w:hAnsi="Arial" w:cs="Arial"/>
          <w:sz w:val="24"/>
          <w:szCs w:val="24"/>
        </w:rPr>
        <w:t xml:space="preserve">(three more displacements) </w:t>
      </w:r>
      <w:r w:rsidR="00247012" w:rsidRPr="00F400C4">
        <w:rPr>
          <w:rFonts w:ascii="Arial" w:hAnsi="Arial" w:cs="Arial"/>
          <w:sz w:val="24"/>
          <w:szCs w:val="24"/>
        </w:rPr>
        <w:t xml:space="preserve">and then </w:t>
      </w:r>
      <w:r w:rsidR="00B061FD" w:rsidRPr="00F400C4">
        <w:rPr>
          <w:rFonts w:ascii="Arial" w:hAnsi="Arial" w:cs="Arial"/>
          <w:sz w:val="24"/>
          <w:szCs w:val="24"/>
        </w:rPr>
        <w:t>OB</w:t>
      </w:r>
      <w:r w:rsidR="00022EBD" w:rsidRPr="00F400C4">
        <w:rPr>
          <w:rFonts w:ascii="Arial" w:hAnsi="Arial" w:cs="Arial"/>
          <w:sz w:val="24"/>
          <w:szCs w:val="24"/>
        </w:rPr>
        <w:t>-</w:t>
      </w:r>
      <w:r w:rsidR="00B061FD" w:rsidRPr="00F400C4">
        <w:rPr>
          <w:rFonts w:ascii="Arial" w:hAnsi="Arial" w:cs="Arial"/>
          <w:sz w:val="24"/>
          <w:szCs w:val="24"/>
        </w:rPr>
        <w:t>1</w:t>
      </w:r>
      <w:r w:rsidR="008A488F" w:rsidRPr="00F400C4">
        <w:rPr>
          <w:rFonts w:ascii="Arial" w:hAnsi="Arial" w:cs="Arial"/>
          <w:sz w:val="24"/>
          <w:szCs w:val="24"/>
        </w:rPr>
        <w:t xml:space="preserve"> (three more displacements)</w:t>
      </w:r>
      <w:r w:rsidR="00247012" w:rsidRPr="00F400C4">
        <w:rPr>
          <w:rFonts w:ascii="Arial" w:hAnsi="Arial" w:cs="Arial"/>
          <w:sz w:val="24"/>
          <w:szCs w:val="24"/>
        </w:rPr>
        <w:t xml:space="preserve">. (D2) The average percent changes (+/- SEM) for the six preparations shown in D1. </w:t>
      </w:r>
      <w:r w:rsidR="00093AB3" w:rsidRPr="00F400C4">
        <w:rPr>
          <w:rFonts w:ascii="Arial" w:hAnsi="Arial" w:cs="Arial"/>
          <w:sz w:val="24"/>
          <w:szCs w:val="24"/>
        </w:rPr>
        <w:t>YODA</w:t>
      </w:r>
      <w:r w:rsidR="001D3EBB" w:rsidRPr="00F400C4">
        <w:rPr>
          <w:rFonts w:ascii="Arial" w:hAnsi="Arial" w:cs="Arial"/>
          <w:sz w:val="24"/>
          <w:szCs w:val="24"/>
        </w:rPr>
        <w:t xml:space="preserve">, </w:t>
      </w:r>
      <w:r w:rsidR="00093AB3" w:rsidRPr="00F400C4">
        <w:rPr>
          <w:rFonts w:ascii="Arial" w:hAnsi="Arial" w:cs="Arial"/>
          <w:sz w:val="24"/>
          <w:szCs w:val="24"/>
        </w:rPr>
        <w:t>JEDI</w:t>
      </w:r>
      <w:r w:rsidR="001D3EBB" w:rsidRPr="00F400C4">
        <w:rPr>
          <w:rFonts w:ascii="Arial" w:hAnsi="Arial" w:cs="Arial"/>
          <w:sz w:val="24"/>
          <w:szCs w:val="24"/>
        </w:rPr>
        <w:t>, and OB</w:t>
      </w:r>
      <w:r w:rsidR="00022EBD" w:rsidRPr="00F400C4">
        <w:rPr>
          <w:rFonts w:ascii="Arial" w:hAnsi="Arial" w:cs="Arial"/>
          <w:sz w:val="24"/>
          <w:szCs w:val="24"/>
        </w:rPr>
        <w:t>-</w:t>
      </w:r>
      <w:r w:rsidR="001D3EBB" w:rsidRPr="00F400C4">
        <w:rPr>
          <w:rFonts w:ascii="Arial" w:hAnsi="Arial" w:cs="Arial"/>
          <w:sz w:val="24"/>
          <w:szCs w:val="24"/>
        </w:rPr>
        <w:t>1 all at</w:t>
      </w:r>
      <w:r w:rsidR="00247012" w:rsidRPr="00F400C4">
        <w:rPr>
          <w:rFonts w:ascii="Arial" w:hAnsi="Arial" w:cs="Arial"/>
          <w:sz w:val="24"/>
          <w:szCs w:val="24"/>
        </w:rPr>
        <w:t xml:space="preserve"> </w:t>
      </w:r>
      <w:r w:rsidR="001D3EBB" w:rsidRPr="00F400C4">
        <w:rPr>
          <w:rFonts w:ascii="Arial" w:hAnsi="Arial" w:cs="Arial"/>
          <w:sz w:val="24"/>
          <w:szCs w:val="24"/>
        </w:rPr>
        <w:t>48 µM</w:t>
      </w:r>
      <w:r w:rsidR="00022EBD" w:rsidRPr="00F400C4">
        <w:rPr>
          <w:rFonts w:ascii="Arial" w:hAnsi="Arial" w:cs="Arial"/>
          <w:sz w:val="24"/>
          <w:szCs w:val="24"/>
        </w:rPr>
        <w:t xml:space="preserve"> dissolved in the same concentration of DMSO use in the saline containing DMSO trails</w:t>
      </w:r>
      <w:r w:rsidR="001D3EBB" w:rsidRPr="00F400C4">
        <w:rPr>
          <w:rFonts w:ascii="Arial" w:hAnsi="Arial" w:cs="Arial"/>
          <w:sz w:val="24"/>
          <w:szCs w:val="24"/>
        </w:rPr>
        <w:t>.</w:t>
      </w:r>
    </w:p>
    <w:p w14:paraId="7807C0B3" w14:textId="78DFFCAA" w:rsidR="00EC700F" w:rsidRPr="00F400C4" w:rsidRDefault="00EC700F" w:rsidP="00EC700F">
      <w:pPr>
        <w:rPr>
          <w:rFonts w:ascii="Arial" w:hAnsi="Arial" w:cs="Arial"/>
          <w:i/>
          <w:iCs/>
          <w:sz w:val="24"/>
          <w:szCs w:val="24"/>
          <w:u w:val="single"/>
        </w:rPr>
      </w:pPr>
      <w:r w:rsidRPr="00F400C4">
        <w:rPr>
          <w:rFonts w:ascii="Arial" w:hAnsi="Arial" w:cs="Arial"/>
          <w:i/>
          <w:iCs/>
          <w:sz w:val="24"/>
          <w:szCs w:val="24"/>
          <w:u w:val="single"/>
        </w:rPr>
        <w:t>Responses of the crayfish MRO to pharmacological agents</w:t>
      </w:r>
    </w:p>
    <w:p w14:paraId="1F46F2D8" w14:textId="1542CF88" w:rsidR="00022EBD" w:rsidRPr="00F400C4" w:rsidRDefault="00ED2CED" w:rsidP="008A488F">
      <w:pPr>
        <w:ind w:firstLine="720"/>
        <w:rPr>
          <w:rFonts w:ascii="Arial" w:hAnsi="Arial" w:cs="Arial"/>
          <w:sz w:val="24"/>
          <w:szCs w:val="24"/>
        </w:rPr>
      </w:pPr>
      <w:r w:rsidRPr="00F400C4">
        <w:rPr>
          <w:rFonts w:ascii="Arial" w:hAnsi="Arial" w:cs="Arial"/>
          <w:sz w:val="24"/>
          <w:szCs w:val="24"/>
        </w:rPr>
        <w:t xml:space="preserve">The average number of spikes </w:t>
      </w:r>
      <w:r w:rsidR="00DB4F73" w:rsidRPr="00F400C4">
        <w:rPr>
          <w:rFonts w:ascii="Arial" w:hAnsi="Arial" w:cs="Arial"/>
          <w:sz w:val="24"/>
          <w:szCs w:val="24"/>
        </w:rPr>
        <w:t xml:space="preserve">for the crayfish MRO </w:t>
      </w:r>
      <w:r w:rsidRPr="00F400C4">
        <w:rPr>
          <w:rFonts w:ascii="Arial" w:hAnsi="Arial" w:cs="Arial"/>
          <w:sz w:val="24"/>
          <w:szCs w:val="24"/>
        </w:rPr>
        <w:t xml:space="preserve">within the ten seconds of displacement </w:t>
      </w:r>
      <w:r w:rsidR="00022EBD" w:rsidRPr="00F400C4">
        <w:rPr>
          <w:rFonts w:ascii="Arial" w:hAnsi="Arial" w:cs="Arial"/>
          <w:sz w:val="24"/>
          <w:szCs w:val="24"/>
        </w:rPr>
        <w:t xml:space="preserve">and </w:t>
      </w:r>
      <w:r w:rsidRPr="00F400C4">
        <w:rPr>
          <w:rFonts w:ascii="Arial" w:hAnsi="Arial" w:cs="Arial"/>
          <w:sz w:val="24"/>
          <w:szCs w:val="24"/>
        </w:rPr>
        <w:t>held</w:t>
      </w:r>
      <w:r w:rsidR="00022EBD" w:rsidRPr="00F400C4">
        <w:rPr>
          <w:rFonts w:ascii="Arial" w:hAnsi="Arial" w:cs="Arial"/>
          <w:sz w:val="24"/>
          <w:szCs w:val="24"/>
        </w:rPr>
        <w:t xml:space="preserve"> static was initially analyzed for the activity over the full 10 seconds.</w:t>
      </w:r>
      <w:r w:rsidRPr="00F400C4">
        <w:rPr>
          <w:rFonts w:ascii="Arial" w:hAnsi="Arial" w:cs="Arial"/>
          <w:sz w:val="24"/>
          <w:szCs w:val="24"/>
        </w:rPr>
        <w:t xml:space="preserve"> </w:t>
      </w:r>
      <w:r w:rsidR="00022EBD" w:rsidRPr="00F400C4">
        <w:rPr>
          <w:rFonts w:ascii="Arial" w:hAnsi="Arial" w:cs="Arial"/>
          <w:sz w:val="24"/>
          <w:szCs w:val="24"/>
        </w:rPr>
        <w:t>Since the activity in a number of preparations was noted to change for exposure to DMSO and to the pharmacological agents</w:t>
      </w:r>
      <w:r w:rsidR="001D4CB6" w:rsidRPr="00F400C4">
        <w:rPr>
          <w:rFonts w:ascii="Arial" w:hAnsi="Arial" w:cs="Arial"/>
          <w:sz w:val="24"/>
          <w:szCs w:val="24"/>
        </w:rPr>
        <w:t>,</w:t>
      </w:r>
      <w:r w:rsidR="00022EBD" w:rsidRPr="00F400C4">
        <w:rPr>
          <w:rFonts w:ascii="Arial" w:hAnsi="Arial" w:cs="Arial"/>
          <w:sz w:val="24"/>
          <w:szCs w:val="24"/>
        </w:rPr>
        <w:t xml:space="preserve"> the data was reanalyzed </w:t>
      </w:r>
      <w:r w:rsidR="001D4CB6" w:rsidRPr="00F400C4">
        <w:rPr>
          <w:rFonts w:ascii="Arial" w:hAnsi="Arial" w:cs="Arial"/>
          <w:sz w:val="24"/>
          <w:szCs w:val="24"/>
        </w:rPr>
        <w:t xml:space="preserve">accounting </w:t>
      </w:r>
      <w:r w:rsidR="00022EBD" w:rsidRPr="00F400C4">
        <w:rPr>
          <w:rFonts w:ascii="Arial" w:hAnsi="Arial" w:cs="Arial"/>
          <w:sz w:val="24"/>
          <w:szCs w:val="24"/>
        </w:rPr>
        <w:t>for the initial 1 second movement (dynamic activity) and the remaining 9 seconds of the preparation held in a static position. The neural activity is presented for the 1 second period and the following 9 seconds for the MRO preparation.</w:t>
      </w:r>
    </w:p>
    <w:p w14:paraId="5C2E7AD2" w14:textId="05917CF1" w:rsidR="00CF0520" w:rsidRPr="00F400C4" w:rsidRDefault="00CF0520" w:rsidP="008A488F">
      <w:pPr>
        <w:ind w:firstLine="720"/>
        <w:rPr>
          <w:rFonts w:ascii="Arial" w:hAnsi="Arial" w:cs="Arial"/>
          <w:sz w:val="24"/>
          <w:szCs w:val="24"/>
        </w:rPr>
      </w:pPr>
      <w:r w:rsidRPr="00F400C4">
        <w:rPr>
          <w:rFonts w:ascii="Arial" w:hAnsi="Arial" w:cs="Arial"/>
          <w:sz w:val="24"/>
          <w:szCs w:val="24"/>
        </w:rPr>
        <w:t>I</w:t>
      </w:r>
      <w:r w:rsidR="00ED2CED" w:rsidRPr="00F400C4">
        <w:rPr>
          <w:rFonts w:ascii="Arial" w:hAnsi="Arial" w:cs="Arial"/>
          <w:sz w:val="24"/>
          <w:szCs w:val="24"/>
        </w:rPr>
        <w:t>n saline and after 10</w:t>
      </w:r>
      <w:r w:rsidR="00902617" w:rsidRPr="00F400C4">
        <w:rPr>
          <w:rFonts w:ascii="Arial" w:hAnsi="Arial" w:cs="Arial"/>
          <w:sz w:val="24"/>
          <w:szCs w:val="24"/>
        </w:rPr>
        <w:t>-</w:t>
      </w:r>
      <w:r w:rsidR="00ED2CED" w:rsidRPr="00F400C4">
        <w:rPr>
          <w:rFonts w:ascii="Arial" w:hAnsi="Arial" w:cs="Arial"/>
          <w:sz w:val="24"/>
          <w:szCs w:val="24"/>
        </w:rPr>
        <w:t>minute</w:t>
      </w:r>
      <w:r w:rsidR="00DB4F73" w:rsidRPr="00F400C4">
        <w:rPr>
          <w:rFonts w:ascii="Arial" w:hAnsi="Arial" w:cs="Arial"/>
          <w:sz w:val="24"/>
          <w:szCs w:val="24"/>
        </w:rPr>
        <w:t xml:space="preserve"> incubation</w:t>
      </w:r>
      <w:r w:rsidR="00ED2CED" w:rsidRPr="00F400C4">
        <w:rPr>
          <w:rFonts w:ascii="Arial" w:hAnsi="Arial" w:cs="Arial"/>
          <w:sz w:val="24"/>
          <w:szCs w:val="24"/>
        </w:rPr>
        <w:t xml:space="preserve"> in streptomycin (1 mM)</w:t>
      </w:r>
      <w:r w:rsidR="001D4CB6" w:rsidRPr="00F400C4">
        <w:rPr>
          <w:rFonts w:ascii="Arial" w:hAnsi="Arial" w:cs="Arial"/>
          <w:sz w:val="24"/>
          <w:szCs w:val="24"/>
        </w:rPr>
        <w:t>,</w:t>
      </w:r>
      <w:r w:rsidR="00ED2CED" w:rsidRPr="00F400C4">
        <w:rPr>
          <w:rFonts w:ascii="Arial" w:hAnsi="Arial" w:cs="Arial"/>
          <w:sz w:val="24"/>
          <w:szCs w:val="24"/>
        </w:rPr>
        <w:t xml:space="preserve"> </w:t>
      </w:r>
      <w:r w:rsidRPr="00F400C4">
        <w:rPr>
          <w:rFonts w:ascii="Arial" w:hAnsi="Arial" w:cs="Arial"/>
          <w:sz w:val="24"/>
          <w:szCs w:val="24"/>
        </w:rPr>
        <w:t>the responses are</w:t>
      </w:r>
      <w:r w:rsidR="00ED2CED" w:rsidRPr="00F400C4">
        <w:rPr>
          <w:rFonts w:ascii="Arial" w:hAnsi="Arial" w:cs="Arial"/>
          <w:sz w:val="24"/>
          <w:szCs w:val="24"/>
        </w:rPr>
        <w:t xml:space="preserve"> shown in </w:t>
      </w:r>
      <w:r w:rsidR="00ED2CED" w:rsidRPr="00F400C4">
        <w:rPr>
          <w:rFonts w:ascii="Arial" w:hAnsi="Arial" w:cs="Arial"/>
          <w:b/>
          <w:bCs/>
          <w:sz w:val="24"/>
          <w:szCs w:val="24"/>
        </w:rPr>
        <w:t>Figure 3A</w:t>
      </w:r>
      <w:r w:rsidR="00ED2CED" w:rsidRPr="00F400C4">
        <w:rPr>
          <w:rFonts w:ascii="Arial" w:hAnsi="Arial" w:cs="Arial"/>
          <w:sz w:val="24"/>
          <w:szCs w:val="24"/>
        </w:rPr>
        <w:t xml:space="preserve">. Each data point is an average number of spikes after three displacements in each condition. The percent change among the six preparations revealed no significant effects due to streptomycin </w:t>
      </w:r>
      <w:r w:rsidR="00ED2CED" w:rsidRPr="00F400C4">
        <w:rPr>
          <w:rFonts w:ascii="Arial" w:hAnsi="Arial" w:cs="Arial"/>
          <w:b/>
          <w:bCs/>
          <w:sz w:val="24"/>
          <w:szCs w:val="24"/>
        </w:rPr>
        <w:t>Figure 3</w:t>
      </w:r>
      <w:r w:rsidRPr="00F400C4">
        <w:rPr>
          <w:rFonts w:ascii="Arial" w:hAnsi="Arial" w:cs="Arial"/>
          <w:b/>
          <w:bCs/>
          <w:sz w:val="24"/>
          <w:szCs w:val="24"/>
        </w:rPr>
        <w:t>B</w:t>
      </w:r>
      <w:r w:rsidR="00ED2CED" w:rsidRPr="00F400C4">
        <w:rPr>
          <w:rFonts w:ascii="Arial" w:hAnsi="Arial" w:cs="Arial"/>
          <w:sz w:val="24"/>
          <w:szCs w:val="24"/>
        </w:rPr>
        <w:t xml:space="preserve">.  </w:t>
      </w:r>
    </w:p>
    <w:p w14:paraId="459F4F62" w14:textId="289561AA" w:rsidR="00CF0520" w:rsidRPr="00F400C4" w:rsidRDefault="00F400C4" w:rsidP="008A488F">
      <w:pPr>
        <w:ind w:firstLine="720"/>
        <w:rPr>
          <w:rFonts w:ascii="Arial" w:hAnsi="Arial" w:cs="Arial"/>
          <w:sz w:val="24"/>
          <w:szCs w:val="24"/>
        </w:rPr>
      </w:pPr>
      <w:r w:rsidRPr="00F400C4">
        <w:rPr>
          <w:rFonts w:ascii="Arial" w:hAnsi="Arial" w:cs="Arial"/>
          <w:noProof/>
          <w:sz w:val="24"/>
          <w:szCs w:val="24"/>
        </w:rPr>
        <w:pict w14:anchorId="1F523E51">
          <v:shape id="_x0000_i1026" type="#_x0000_t75" alt="New Fig 3 strep 1 and 9 sec" style="width:411pt;height:189.75pt;mso-width-percent:0;mso-height-percent:0;mso-width-percent:0;mso-height-percent:0">
            <v:imagedata r:id="rId7" o:title="New Fig 3 strep 1 and 9 sec"/>
          </v:shape>
        </w:pict>
      </w:r>
    </w:p>
    <w:p w14:paraId="7795F6F1" w14:textId="4E9B2BEA" w:rsidR="00CF0520" w:rsidRPr="00F400C4" w:rsidRDefault="00CF0520" w:rsidP="00CF0520">
      <w:pPr>
        <w:rPr>
          <w:rFonts w:ascii="Arial" w:hAnsi="Arial" w:cs="Arial"/>
          <w:sz w:val="24"/>
          <w:szCs w:val="24"/>
        </w:rPr>
      </w:pPr>
      <w:r w:rsidRPr="00F400C4">
        <w:rPr>
          <w:rFonts w:ascii="Arial" w:hAnsi="Arial" w:cs="Arial"/>
          <w:b/>
          <w:bCs/>
          <w:sz w:val="24"/>
          <w:szCs w:val="24"/>
        </w:rPr>
        <w:t>Figure 3</w:t>
      </w:r>
      <w:r w:rsidRPr="00F400C4">
        <w:rPr>
          <w:rFonts w:ascii="Arial" w:hAnsi="Arial" w:cs="Arial"/>
          <w:sz w:val="24"/>
          <w:szCs w:val="24"/>
        </w:rPr>
        <w:t>. The effects of streptomycin on the activity of the crayfish MRO. (A) The average number of spikes from three displacement in saline followed by exposure to streptomycin and an additional three displacements. (</w:t>
      </w:r>
      <w:r w:rsidR="00495F86" w:rsidRPr="00F400C4">
        <w:rPr>
          <w:rFonts w:ascii="Arial" w:hAnsi="Arial" w:cs="Arial"/>
          <w:sz w:val="24"/>
          <w:szCs w:val="24"/>
        </w:rPr>
        <w:t>B</w:t>
      </w:r>
      <w:r w:rsidRPr="00F400C4">
        <w:rPr>
          <w:rFonts w:ascii="Arial" w:hAnsi="Arial" w:cs="Arial"/>
          <w:sz w:val="24"/>
          <w:szCs w:val="24"/>
        </w:rPr>
        <w:t xml:space="preserve">) The average percent changes (+/- SEM) for the six preparations shown in A.  </w:t>
      </w:r>
    </w:p>
    <w:p w14:paraId="5014192B" w14:textId="7F68A67B" w:rsidR="00ED2CED" w:rsidRPr="00F400C4" w:rsidRDefault="00552D5E" w:rsidP="008A488F">
      <w:pPr>
        <w:ind w:firstLine="720"/>
        <w:rPr>
          <w:rFonts w:ascii="Arial" w:hAnsi="Arial" w:cs="Arial"/>
          <w:sz w:val="24"/>
          <w:szCs w:val="24"/>
        </w:rPr>
      </w:pPr>
      <w:r w:rsidRPr="00F400C4">
        <w:rPr>
          <w:rFonts w:ascii="Arial" w:hAnsi="Arial" w:cs="Arial"/>
          <w:sz w:val="24"/>
          <w:szCs w:val="24"/>
        </w:rPr>
        <w:lastRenderedPageBreak/>
        <w:t>T</w:t>
      </w:r>
      <w:r w:rsidR="00ED2CED" w:rsidRPr="00F400C4">
        <w:rPr>
          <w:rFonts w:ascii="Arial" w:hAnsi="Arial" w:cs="Arial"/>
          <w:sz w:val="24"/>
          <w:szCs w:val="24"/>
        </w:rPr>
        <w:t xml:space="preserve">here was </w:t>
      </w:r>
      <w:r w:rsidR="00D26616" w:rsidRPr="00F400C4">
        <w:rPr>
          <w:rFonts w:ascii="Arial" w:hAnsi="Arial" w:cs="Arial"/>
          <w:sz w:val="24"/>
          <w:szCs w:val="24"/>
        </w:rPr>
        <w:t xml:space="preserve">a </w:t>
      </w:r>
      <w:r w:rsidR="00ED2CED" w:rsidRPr="00F400C4">
        <w:rPr>
          <w:rFonts w:ascii="Arial" w:hAnsi="Arial" w:cs="Arial"/>
          <w:sz w:val="24"/>
          <w:szCs w:val="24"/>
        </w:rPr>
        <w:t>significant chang</w:t>
      </w:r>
      <w:r w:rsidRPr="00F400C4">
        <w:rPr>
          <w:rFonts w:ascii="Arial" w:hAnsi="Arial" w:cs="Arial"/>
          <w:sz w:val="24"/>
          <w:szCs w:val="24"/>
        </w:rPr>
        <w:t xml:space="preserve">e </w:t>
      </w:r>
      <w:r w:rsidR="001D4CB6" w:rsidRPr="00F400C4">
        <w:rPr>
          <w:rFonts w:ascii="Arial" w:hAnsi="Arial" w:cs="Arial"/>
          <w:sz w:val="24"/>
          <w:szCs w:val="24"/>
        </w:rPr>
        <w:t xml:space="preserve">noted </w:t>
      </w:r>
      <w:r w:rsidR="00ED2CED" w:rsidRPr="00F400C4">
        <w:rPr>
          <w:rFonts w:ascii="Arial" w:hAnsi="Arial" w:cs="Arial"/>
          <w:sz w:val="24"/>
          <w:szCs w:val="24"/>
        </w:rPr>
        <w:t>for</w:t>
      </w:r>
      <w:r w:rsidR="00672878" w:rsidRPr="00F400C4">
        <w:rPr>
          <w:rFonts w:ascii="Arial" w:hAnsi="Arial" w:cs="Arial"/>
          <w:sz w:val="24"/>
          <w:szCs w:val="24"/>
        </w:rPr>
        <w:t xml:space="preserve"> the change from</w:t>
      </w:r>
      <w:r w:rsidR="00ED2CED" w:rsidRPr="00F400C4">
        <w:rPr>
          <w:rFonts w:ascii="Arial" w:hAnsi="Arial" w:cs="Arial"/>
          <w:sz w:val="24"/>
          <w:szCs w:val="24"/>
        </w:rPr>
        <w:t xml:space="preserve"> saline to DMSO (solvent) </w:t>
      </w:r>
      <w:r w:rsidRPr="00F400C4">
        <w:rPr>
          <w:rFonts w:ascii="Arial" w:hAnsi="Arial" w:cs="Arial"/>
          <w:sz w:val="24"/>
          <w:szCs w:val="24"/>
        </w:rPr>
        <w:t xml:space="preserve">(p&lt;0.05, </w:t>
      </w:r>
      <w:r w:rsidR="00672878" w:rsidRPr="00F400C4">
        <w:rPr>
          <w:rFonts w:ascii="Arial" w:hAnsi="Arial" w:cs="Arial"/>
          <w:sz w:val="24"/>
          <w:szCs w:val="24"/>
        </w:rPr>
        <w:t>Non-parametric Sign test</w:t>
      </w:r>
      <w:r w:rsidR="000C50E6" w:rsidRPr="00F400C4">
        <w:rPr>
          <w:rFonts w:ascii="Arial" w:hAnsi="Arial" w:cs="Arial"/>
          <w:sz w:val="24"/>
          <w:szCs w:val="24"/>
        </w:rPr>
        <w:t>;</w:t>
      </w:r>
      <w:r w:rsidRPr="00F400C4">
        <w:rPr>
          <w:rFonts w:ascii="Arial" w:hAnsi="Arial" w:cs="Arial"/>
          <w:sz w:val="24"/>
          <w:szCs w:val="24"/>
        </w:rPr>
        <w:t xml:space="preserve"> </w:t>
      </w:r>
      <w:r w:rsidRPr="00F400C4">
        <w:rPr>
          <w:rFonts w:ascii="Arial" w:hAnsi="Arial" w:cs="Arial"/>
          <w:b/>
          <w:bCs/>
          <w:sz w:val="24"/>
          <w:szCs w:val="24"/>
        </w:rPr>
        <w:t xml:space="preserve">Figure </w:t>
      </w:r>
      <w:r w:rsidR="00672878" w:rsidRPr="00F400C4">
        <w:rPr>
          <w:rFonts w:ascii="Arial" w:hAnsi="Arial" w:cs="Arial"/>
          <w:b/>
          <w:bCs/>
          <w:sz w:val="24"/>
          <w:szCs w:val="24"/>
        </w:rPr>
        <w:t>4A</w:t>
      </w:r>
      <w:r w:rsidRPr="00F400C4">
        <w:rPr>
          <w:rFonts w:ascii="Arial" w:hAnsi="Arial" w:cs="Arial"/>
          <w:sz w:val="24"/>
          <w:szCs w:val="24"/>
        </w:rPr>
        <w:t xml:space="preserve">) </w:t>
      </w:r>
      <w:r w:rsidR="001D4CB6" w:rsidRPr="00F400C4">
        <w:rPr>
          <w:rFonts w:ascii="Arial" w:hAnsi="Arial" w:cs="Arial"/>
          <w:sz w:val="24"/>
          <w:szCs w:val="24"/>
        </w:rPr>
        <w:t>in</w:t>
      </w:r>
      <w:r w:rsidR="00672878" w:rsidRPr="00F400C4">
        <w:rPr>
          <w:rFonts w:ascii="Arial" w:hAnsi="Arial" w:cs="Arial"/>
          <w:sz w:val="24"/>
          <w:szCs w:val="24"/>
        </w:rPr>
        <w:t xml:space="preserve"> both the 1 second and 9 second responses</w:t>
      </w:r>
      <w:r w:rsidR="001D4CB6" w:rsidRPr="00F400C4">
        <w:rPr>
          <w:rFonts w:ascii="Arial" w:hAnsi="Arial" w:cs="Arial"/>
          <w:sz w:val="24"/>
          <w:szCs w:val="24"/>
        </w:rPr>
        <w:t>,</w:t>
      </w:r>
      <w:r w:rsidR="00672878" w:rsidRPr="00F400C4">
        <w:rPr>
          <w:rFonts w:ascii="Arial" w:hAnsi="Arial" w:cs="Arial"/>
          <w:sz w:val="24"/>
          <w:szCs w:val="24"/>
        </w:rPr>
        <w:t xml:space="preserve"> but no further significant effect w</w:t>
      </w:r>
      <w:r w:rsidR="001D4CB6" w:rsidRPr="00F400C4">
        <w:rPr>
          <w:rFonts w:ascii="Arial" w:hAnsi="Arial" w:cs="Arial"/>
          <w:sz w:val="24"/>
          <w:szCs w:val="24"/>
        </w:rPr>
        <w:t xml:space="preserve">as noted after </w:t>
      </w:r>
      <w:r w:rsidR="00672878" w:rsidRPr="00F400C4">
        <w:rPr>
          <w:rFonts w:ascii="Arial" w:hAnsi="Arial" w:cs="Arial"/>
          <w:sz w:val="24"/>
          <w:szCs w:val="24"/>
        </w:rPr>
        <w:t xml:space="preserve">exposing the preparations to </w:t>
      </w:r>
      <w:r w:rsidR="00093AB3" w:rsidRPr="00F400C4">
        <w:rPr>
          <w:rFonts w:ascii="Arial" w:hAnsi="Arial" w:cs="Arial"/>
          <w:sz w:val="24"/>
          <w:szCs w:val="24"/>
        </w:rPr>
        <w:t>YODA</w:t>
      </w:r>
      <w:r w:rsidR="00ED2CED" w:rsidRPr="00F400C4">
        <w:rPr>
          <w:rFonts w:ascii="Arial" w:hAnsi="Arial" w:cs="Arial"/>
          <w:sz w:val="24"/>
          <w:szCs w:val="24"/>
        </w:rPr>
        <w:t xml:space="preserve"> (</w:t>
      </w:r>
      <w:r w:rsidR="00ED2CED" w:rsidRPr="00F400C4">
        <w:rPr>
          <w:rFonts w:ascii="Arial" w:hAnsi="Arial" w:cs="Arial"/>
          <w:b/>
          <w:bCs/>
          <w:sz w:val="24"/>
          <w:szCs w:val="24"/>
        </w:rPr>
        <w:t xml:space="preserve">Figure </w:t>
      </w:r>
      <w:r w:rsidR="00672878" w:rsidRPr="00F400C4">
        <w:rPr>
          <w:rFonts w:ascii="Arial" w:hAnsi="Arial" w:cs="Arial"/>
          <w:b/>
          <w:bCs/>
          <w:sz w:val="24"/>
          <w:szCs w:val="24"/>
        </w:rPr>
        <w:t>4A</w:t>
      </w:r>
      <w:r w:rsidR="00ED2CED" w:rsidRPr="00F400C4">
        <w:rPr>
          <w:rFonts w:ascii="Arial" w:hAnsi="Arial" w:cs="Arial"/>
          <w:sz w:val="24"/>
          <w:szCs w:val="24"/>
        </w:rPr>
        <w:t>)</w:t>
      </w:r>
      <w:r w:rsidRPr="00F400C4">
        <w:rPr>
          <w:rFonts w:ascii="Arial" w:hAnsi="Arial" w:cs="Arial"/>
          <w:sz w:val="24"/>
          <w:szCs w:val="24"/>
        </w:rPr>
        <w:t xml:space="preserve">. </w:t>
      </w:r>
      <w:r w:rsidR="00672878" w:rsidRPr="00F400C4">
        <w:rPr>
          <w:rFonts w:ascii="Arial" w:hAnsi="Arial" w:cs="Arial"/>
          <w:sz w:val="24"/>
          <w:szCs w:val="24"/>
        </w:rPr>
        <w:t>T</w:t>
      </w:r>
      <w:r w:rsidRPr="00F400C4">
        <w:rPr>
          <w:rFonts w:ascii="Arial" w:hAnsi="Arial" w:cs="Arial"/>
          <w:sz w:val="24"/>
          <w:szCs w:val="24"/>
        </w:rPr>
        <w:t xml:space="preserve">here was </w:t>
      </w:r>
      <w:r w:rsidR="00672878" w:rsidRPr="00F400C4">
        <w:rPr>
          <w:rFonts w:ascii="Arial" w:hAnsi="Arial" w:cs="Arial"/>
          <w:sz w:val="24"/>
          <w:szCs w:val="24"/>
        </w:rPr>
        <w:t>also a significant effect</w:t>
      </w:r>
      <w:r w:rsidRPr="00F400C4">
        <w:rPr>
          <w:rFonts w:ascii="Arial" w:hAnsi="Arial" w:cs="Arial"/>
          <w:sz w:val="24"/>
          <w:szCs w:val="24"/>
        </w:rPr>
        <w:t xml:space="preserve"> from saline to </w:t>
      </w:r>
      <w:r w:rsidR="00ED2CED" w:rsidRPr="00F400C4">
        <w:rPr>
          <w:rFonts w:ascii="Arial" w:hAnsi="Arial" w:cs="Arial"/>
          <w:sz w:val="24"/>
          <w:szCs w:val="24"/>
        </w:rPr>
        <w:t xml:space="preserve">DMSO </w:t>
      </w:r>
      <w:r w:rsidRPr="00F400C4">
        <w:rPr>
          <w:rFonts w:ascii="Arial" w:hAnsi="Arial" w:cs="Arial"/>
          <w:sz w:val="24"/>
          <w:szCs w:val="24"/>
        </w:rPr>
        <w:t xml:space="preserve">for </w:t>
      </w:r>
      <w:r w:rsidR="00672878" w:rsidRPr="00F400C4">
        <w:rPr>
          <w:rFonts w:ascii="Arial" w:hAnsi="Arial" w:cs="Arial"/>
          <w:sz w:val="24"/>
          <w:szCs w:val="24"/>
        </w:rPr>
        <w:t>the 9 second data</w:t>
      </w:r>
      <w:r w:rsidRPr="00F400C4">
        <w:rPr>
          <w:rFonts w:ascii="Arial" w:hAnsi="Arial" w:cs="Arial"/>
          <w:sz w:val="24"/>
          <w:szCs w:val="24"/>
        </w:rPr>
        <w:t xml:space="preserve"> set</w:t>
      </w:r>
      <w:r w:rsidR="00672878" w:rsidRPr="00F400C4">
        <w:rPr>
          <w:rFonts w:ascii="Arial" w:hAnsi="Arial" w:cs="Arial"/>
          <w:sz w:val="24"/>
          <w:szCs w:val="24"/>
        </w:rPr>
        <w:t xml:space="preserve"> for </w:t>
      </w:r>
      <w:r w:rsidRPr="00F400C4">
        <w:rPr>
          <w:rFonts w:ascii="Arial" w:hAnsi="Arial" w:cs="Arial"/>
          <w:sz w:val="24"/>
          <w:szCs w:val="24"/>
        </w:rPr>
        <w:t>experimental paradigms</w:t>
      </w:r>
      <w:r w:rsidR="00672878" w:rsidRPr="00F400C4">
        <w:rPr>
          <w:rFonts w:ascii="Arial" w:hAnsi="Arial" w:cs="Arial"/>
          <w:sz w:val="24"/>
          <w:szCs w:val="24"/>
        </w:rPr>
        <w:t xml:space="preserve"> for the JEDI</w:t>
      </w:r>
      <w:r w:rsidRPr="00F400C4">
        <w:rPr>
          <w:rFonts w:ascii="Arial" w:hAnsi="Arial" w:cs="Arial"/>
          <w:sz w:val="24"/>
          <w:szCs w:val="24"/>
        </w:rPr>
        <w:t xml:space="preserve"> (</w:t>
      </w:r>
      <w:r w:rsidRPr="00F400C4">
        <w:rPr>
          <w:rFonts w:ascii="Arial" w:hAnsi="Arial" w:cs="Arial"/>
          <w:b/>
          <w:bCs/>
          <w:sz w:val="24"/>
          <w:szCs w:val="24"/>
        </w:rPr>
        <w:t xml:space="preserve">Figure </w:t>
      </w:r>
      <w:r w:rsidR="00672878" w:rsidRPr="00F400C4">
        <w:rPr>
          <w:rFonts w:ascii="Arial" w:hAnsi="Arial" w:cs="Arial"/>
          <w:b/>
          <w:bCs/>
          <w:sz w:val="24"/>
          <w:szCs w:val="24"/>
        </w:rPr>
        <w:t>4B</w:t>
      </w:r>
      <w:r w:rsidRPr="00F400C4">
        <w:rPr>
          <w:rFonts w:ascii="Arial" w:hAnsi="Arial" w:cs="Arial"/>
          <w:sz w:val="24"/>
          <w:szCs w:val="24"/>
        </w:rPr>
        <w:t>).</w:t>
      </w:r>
      <w:r w:rsidRPr="00F400C4">
        <w:rPr>
          <w:rFonts w:ascii="Arial" w:hAnsi="Arial" w:cs="Arial"/>
          <w:b/>
          <w:bCs/>
          <w:sz w:val="24"/>
          <w:szCs w:val="24"/>
        </w:rPr>
        <w:t xml:space="preserve"> </w:t>
      </w:r>
      <w:r w:rsidRPr="00F400C4">
        <w:rPr>
          <w:rFonts w:ascii="Arial" w:hAnsi="Arial" w:cs="Arial"/>
          <w:sz w:val="24"/>
          <w:szCs w:val="24"/>
        </w:rPr>
        <w:t xml:space="preserve">There was a significant change from DMSO </w:t>
      </w:r>
      <w:r w:rsidR="00ED2CED" w:rsidRPr="00F400C4">
        <w:rPr>
          <w:rFonts w:ascii="Arial" w:hAnsi="Arial" w:cs="Arial"/>
          <w:sz w:val="24"/>
          <w:szCs w:val="24"/>
        </w:rPr>
        <w:t xml:space="preserve">to </w:t>
      </w:r>
      <w:r w:rsidR="00093AB3" w:rsidRPr="00F400C4">
        <w:rPr>
          <w:rFonts w:ascii="Arial" w:hAnsi="Arial" w:cs="Arial"/>
          <w:sz w:val="24"/>
          <w:szCs w:val="24"/>
        </w:rPr>
        <w:t>JEDI</w:t>
      </w:r>
      <w:r w:rsidR="00ED2CED" w:rsidRPr="00F400C4">
        <w:rPr>
          <w:rFonts w:ascii="Arial" w:hAnsi="Arial" w:cs="Arial"/>
          <w:sz w:val="24"/>
          <w:szCs w:val="24"/>
        </w:rPr>
        <w:t xml:space="preserve"> (</w:t>
      </w:r>
      <w:r w:rsidR="00741972" w:rsidRPr="00F400C4">
        <w:rPr>
          <w:rFonts w:ascii="Arial" w:hAnsi="Arial" w:cs="Arial"/>
          <w:sz w:val="24"/>
          <w:szCs w:val="24"/>
        </w:rPr>
        <w:t>p&lt;0.05, Non-parametric Sign test</w:t>
      </w:r>
      <w:r w:rsidR="000C50E6" w:rsidRPr="00F400C4">
        <w:rPr>
          <w:rFonts w:ascii="Arial" w:hAnsi="Arial" w:cs="Arial"/>
          <w:sz w:val="24"/>
          <w:szCs w:val="24"/>
        </w:rPr>
        <w:t xml:space="preserve">; </w:t>
      </w:r>
      <w:r w:rsidR="00ED2CED" w:rsidRPr="00F400C4">
        <w:rPr>
          <w:rFonts w:ascii="Arial" w:hAnsi="Arial" w:cs="Arial"/>
          <w:b/>
          <w:bCs/>
          <w:sz w:val="24"/>
          <w:szCs w:val="24"/>
        </w:rPr>
        <w:t xml:space="preserve">Figure </w:t>
      </w:r>
      <w:r w:rsidR="00741972" w:rsidRPr="00F400C4">
        <w:rPr>
          <w:rFonts w:ascii="Arial" w:hAnsi="Arial" w:cs="Arial"/>
          <w:b/>
          <w:bCs/>
          <w:sz w:val="24"/>
          <w:szCs w:val="24"/>
        </w:rPr>
        <w:t>4B</w:t>
      </w:r>
      <w:r w:rsidR="00ED2CED" w:rsidRPr="00F400C4">
        <w:rPr>
          <w:rFonts w:ascii="Arial" w:hAnsi="Arial" w:cs="Arial"/>
          <w:sz w:val="24"/>
          <w:szCs w:val="24"/>
        </w:rPr>
        <w:t>)</w:t>
      </w:r>
      <w:r w:rsidR="00741972" w:rsidRPr="00F400C4">
        <w:rPr>
          <w:rFonts w:ascii="Arial" w:hAnsi="Arial" w:cs="Arial"/>
          <w:sz w:val="24"/>
          <w:szCs w:val="24"/>
        </w:rPr>
        <w:t xml:space="preserve"> for both the 1 second and 9 second responses.</w:t>
      </w:r>
      <w:r w:rsidR="00ED2CED" w:rsidRPr="00F400C4">
        <w:rPr>
          <w:rFonts w:ascii="Arial" w:hAnsi="Arial" w:cs="Arial"/>
          <w:sz w:val="24"/>
          <w:szCs w:val="24"/>
        </w:rPr>
        <w:t xml:space="preserve"> </w:t>
      </w:r>
      <w:r w:rsidR="00741972" w:rsidRPr="00F400C4">
        <w:rPr>
          <w:rFonts w:ascii="Arial" w:hAnsi="Arial" w:cs="Arial"/>
          <w:sz w:val="24"/>
          <w:szCs w:val="24"/>
        </w:rPr>
        <w:t>In conducting the experiments for the OB-1 the DMSO did not consistently show an effect on the neural activity</w:t>
      </w:r>
      <w:r w:rsidR="00ED2CED" w:rsidRPr="00F400C4">
        <w:rPr>
          <w:rFonts w:ascii="Arial" w:hAnsi="Arial" w:cs="Arial"/>
          <w:sz w:val="24"/>
          <w:szCs w:val="24"/>
        </w:rPr>
        <w:t xml:space="preserve"> (</w:t>
      </w:r>
      <w:r w:rsidR="00ED2CED" w:rsidRPr="00F400C4">
        <w:rPr>
          <w:rFonts w:ascii="Arial" w:hAnsi="Arial" w:cs="Arial"/>
          <w:b/>
          <w:bCs/>
          <w:sz w:val="24"/>
          <w:szCs w:val="24"/>
        </w:rPr>
        <w:t xml:space="preserve">Figure </w:t>
      </w:r>
      <w:r w:rsidR="00741972" w:rsidRPr="00F400C4">
        <w:rPr>
          <w:rFonts w:ascii="Arial" w:hAnsi="Arial" w:cs="Arial"/>
          <w:b/>
          <w:bCs/>
          <w:sz w:val="24"/>
          <w:szCs w:val="24"/>
        </w:rPr>
        <w:t>4C</w:t>
      </w:r>
      <w:r w:rsidR="00ED2CED" w:rsidRPr="00F400C4">
        <w:rPr>
          <w:rFonts w:ascii="Arial" w:hAnsi="Arial" w:cs="Arial"/>
          <w:sz w:val="24"/>
          <w:szCs w:val="24"/>
        </w:rPr>
        <w:t>)</w:t>
      </w:r>
      <w:r w:rsidR="00741972" w:rsidRPr="00F400C4">
        <w:rPr>
          <w:rFonts w:ascii="Arial" w:hAnsi="Arial" w:cs="Arial"/>
          <w:sz w:val="24"/>
          <w:szCs w:val="24"/>
        </w:rPr>
        <w:t>, but upon exchange to OB-1 compound only the 9 second activity profile showed a significant effect (p&lt;0.05, Non-parametric Sign test)</w:t>
      </w:r>
      <w:r w:rsidR="00ED2CED" w:rsidRPr="00F400C4">
        <w:rPr>
          <w:rFonts w:ascii="Arial" w:hAnsi="Arial" w:cs="Arial"/>
          <w:sz w:val="24"/>
          <w:szCs w:val="24"/>
        </w:rPr>
        <w:t>. The percent changes (+/-SEM) for each compound illustrates the large variation among the six preparations f</w:t>
      </w:r>
      <w:r w:rsidR="00DB4F73" w:rsidRPr="00F400C4">
        <w:rPr>
          <w:rFonts w:ascii="Arial" w:hAnsi="Arial" w:cs="Arial"/>
          <w:sz w:val="24"/>
          <w:szCs w:val="24"/>
        </w:rPr>
        <w:t>rom</w:t>
      </w:r>
      <w:r w:rsidR="00ED2CED" w:rsidRPr="00F400C4">
        <w:rPr>
          <w:rFonts w:ascii="Arial" w:hAnsi="Arial" w:cs="Arial"/>
          <w:sz w:val="24"/>
          <w:szCs w:val="24"/>
        </w:rPr>
        <w:t xml:space="preserve"> saline to DMSO and </w:t>
      </w:r>
      <w:r w:rsidR="00DB4F73" w:rsidRPr="00F400C4">
        <w:rPr>
          <w:rFonts w:ascii="Arial" w:hAnsi="Arial" w:cs="Arial"/>
          <w:sz w:val="24"/>
          <w:szCs w:val="24"/>
        </w:rPr>
        <w:t xml:space="preserve">from </w:t>
      </w:r>
      <w:r w:rsidR="00ED2CED" w:rsidRPr="00F400C4">
        <w:rPr>
          <w:rFonts w:ascii="Arial" w:hAnsi="Arial" w:cs="Arial"/>
          <w:sz w:val="24"/>
          <w:szCs w:val="24"/>
        </w:rPr>
        <w:t>DMSO to each compound</w:t>
      </w:r>
      <w:r w:rsidR="00DB4F73" w:rsidRPr="00F400C4">
        <w:rPr>
          <w:rFonts w:ascii="Arial" w:hAnsi="Arial" w:cs="Arial"/>
          <w:sz w:val="24"/>
          <w:szCs w:val="24"/>
        </w:rPr>
        <w:t>:</w:t>
      </w:r>
      <w:r w:rsidR="00ED2CED" w:rsidRPr="00F400C4">
        <w:rPr>
          <w:rFonts w:ascii="Arial" w:hAnsi="Arial" w:cs="Arial"/>
          <w:sz w:val="24"/>
          <w:szCs w:val="24"/>
        </w:rPr>
        <w:t xml:space="preserve"> </w:t>
      </w:r>
      <w:r w:rsidR="00093AB3" w:rsidRPr="00F400C4">
        <w:rPr>
          <w:rFonts w:ascii="Arial" w:hAnsi="Arial" w:cs="Arial"/>
          <w:sz w:val="24"/>
          <w:szCs w:val="24"/>
        </w:rPr>
        <w:t>YODA</w:t>
      </w:r>
      <w:r w:rsidR="00ED2CED" w:rsidRPr="00F400C4">
        <w:rPr>
          <w:rFonts w:ascii="Arial" w:hAnsi="Arial" w:cs="Arial"/>
          <w:sz w:val="24"/>
          <w:szCs w:val="24"/>
        </w:rPr>
        <w:t xml:space="preserve"> (</w:t>
      </w:r>
      <w:r w:rsidR="00ED2CED" w:rsidRPr="00F400C4">
        <w:rPr>
          <w:rFonts w:ascii="Arial" w:hAnsi="Arial" w:cs="Arial"/>
          <w:b/>
          <w:bCs/>
          <w:sz w:val="24"/>
          <w:szCs w:val="24"/>
        </w:rPr>
        <w:t xml:space="preserve">Figure </w:t>
      </w:r>
      <w:r w:rsidR="00741972" w:rsidRPr="00F400C4">
        <w:rPr>
          <w:rFonts w:ascii="Arial" w:hAnsi="Arial" w:cs="Arial"/>
          <w:b/>
          <w:bCs/>
          <w:sz w:val="24"/>
          <w:szCs w:val="24"/>
        </w:rPr>
        <w:t>4A</w:t>
      </w:r>
      <w:r w:rsidR="00ED2CED" w:rsidRPr="00F400C4">
        <w:rPr>
          <w:rFonts w:ascii="Arial" w:hAnsi="Arial" w:cs="Arial"/>
          <w:b/>
          <w:bCs/>
          <w:sz w:val="24"/>
          <w:szCs w:val="24"/>
        </w:rPr>
        <w:t>2</w:t>
      </w:r>
      <w:r w:rsidR="00ED2CED" w:rsidRPr="00F400C4">
        <w:rPr>
          <w:rFonts w:ascii="Arial" w:hAnsi="Arial" w:cs="Arial"/>
          <w:sz w:val="24"/>
          <w:szCs w:val="24"/>
        </w:rPr>
        <w:t xml:space="preserve">), </w:t>
      </w:r>
      <w:r w:rsidR="00093AB3" w:rsidRPr="00F400C4">
        <w:rPr>
          <w:rFonts w:ascii="Arial" w:hAnsi="Arial" w:cs="Arial"/>
          <w:sz w:val="24"/>
          <w:szCs w:val="24"/>
        </w:rPr>
        <w:t>JEDI</w:t>
      </w:r>
      <w:r w:rsidR="00ED2CED" w:rsidRPr="00F400C4">
        <w:rPr>
          <w:rFonts w:ascii="Arial" w:hAnsi="Arial" w:cs="Arial"/>
          <w:sz w:val="24"/>
          <w:szCs w:val="24"/>
        </w:rPr>
        <w:t xml:space="preserve"> (</w:t>
      </w:r>
      <w:r w:rsidR="00ED2CED" w:rsidRPr="00F400C4">
        <w:rPr>
          <w:rFonts w:ascii="Arial" w:hAnsi="Arial" w:cs="Arial"/>
          <w:b/>
          <w:bCs/>
          <w:sz w:val="24"/>
          <w:szCs w:val="24"/>
        </w:rPr>
        <w:t xml:space="preserve">Figure </w:t>
      </w:r>
      <w:r w:rsidR="00741972" w:rsidRPr="00F400C4">
        <w:rPr>
          <w:rFonts w:ascii="Arial" w:hAnsi="Arial" w:cs="Arial"/>
          <w:b/>
          <w:bCs/>
          <w:sz w:val="24"/>
          <w:szCs w:val="24"/>
        </w:rPr>
        <w:t>4B</w:t>
      </w:r>
      <w:r w:rsidR="00ED2CED" w:rsidRPr="00F400C4">
        <w:rPr>
          <w:rFonts w:ascii="Arial" w:hAnsi="Arial" w:cs="Arial"/>
          <w:b/>
          <w:bCs/>
          <w:sz w:val="24"/>
          <w:szCs w:val="24"/>
        </w:rPr>
        <w:t>2</w:t>
      </w:r>
      <w:r w:rsidR="00ED2CED" w:rsidRPr="00F400C4">
        <w:rPr>
          <w:rFonts w:ascii="Arial" w:hAnsi="Arial" w:cs="Arial"/>
          <w:sz w:val="24"/>
          <w:szCs w:val="24"/>
        </w:rPr>
        <w:t>), and OB-1 (</w:t>
      </w:r>
      <w:r w:rsidR="00ED2CED" w:rsidRPr="00F400C4">
        <w:rPr>
          <w:rFonts w:ascii="Arial" w:hAnsi="Arial" w:cs="Arial"/>
          <w:b/>
          <w:bCs/>
          <w:sz w:val="24"/>
          <w:szCs w:val="24"/>
        </w:rPr>
        <w:t xml:space="preserve">Figure </w:t>
      </w:r>
      <w:r w:rsidR="00601845" w:rsidRPr="00F400C4">
        <w:rPr>
          <w:rFonts w:ascii="Arial" w:hAnsi="Arial" w:cs="Arial"/>
          <w:b/>
          <w:bCs/>
          <w:sz w:val="24"/>
          <w:szCs w:val="24"/>
        </w:rPr>
        <w:t>4C</w:t>
      </w:r>
      <w:r w:rsidR="00ED2CED" w:rsidRPr="00F400C4">
        <w:rPr>
          <w:rFonts w:ascii="Arial" w:hAnsi="Arial" w:cs="Arial"/>
          <w:b/>
          <w:bCs/>
          <w:sz w:val="24"/>
          <w:szCs w:val="24"/>
        </w:rPr>
        <w:t>2</w:t>
      </w:r>
      <w:r w:rsidR="00ED2CED" w:rsidRPr="00F400C4">
        <w:rPr>
          <w:rFonts w:ascii="Arial" w:hAnsi="Arial" w:cs="Arial"/>
          <w:sz w:val="24"/>
          <w:szCs w:val="24"/>
        </w:rPr>
        <w:t>).</w:t>
      </w:r>
    </w:p>
    <w:p w14:paraId="3D895915" w14:textId="77777777" w:rsidR="00ED2CED" w:rsidRPr="00F400C4" w:rsidRDefault="00ED2CED" w:rsidP="00ED2CED">
      <w:pPr>
        <w:rPr>
          <w:rFonts w:ascii="Arial" w:hAnsi="Arial" w:cs="Arial"/>
          <w:sz w:val="24"/>
          <w:szCs w:val="24"/>
        </w:rPr>
      </w:pPr>
    </w:p>
    <w:p w14:paraId="75B17D96" w14:textId="352BE1AC" w:rsidR="00A45C8B" w:rsidRPr="00F400C4" w:rsidRDefault="00A45C8B" w:rsidP="00ED261A">
      <w:pPr>
        <w:rPr>
          <w:rFonts w:ascii="Arial" w:hAnsi="Arial" w:cs="Arial"/>
          <w:sz w:val="24"/>
          <w:szCs w:val="24"/>
        </w:rPr>
      </w:pPr>
    </w:p>
    <w:p w14:paraId="6F7D58D3" w14:textId="4EB8AE55" w:rsidR="00A45C8B" w:rsidRPr="00F400C4" w:rsidRDefault="00A45C8B" w:rsidP="00ED261A">
      <w:pPr>
        <w:rPr>
          <w:rFonts w:ascii="Arial" w:hAnsi="Arial" w:cs="Arial"/>
          <w:sz w:val="24"/>
          <w:szCs w:val="24"/>
        </w:rPr>
      </w:pPr>
    </w:p>
    <w:p w14:paraId="2B385360" w14:textId="46EE80C3" w:rsidR="00A45C8B" w:rsidRPr="00F400C4" w:rsidRDefault="00A45C8B" w:rsidP="00ED261A">
      <w:pPr>
        <w:rPr>
          <w:rFonts w:ascii="Arial" w:hAnsi="Arial" w:cs="Arial"/>
          <w:sz w:val="24"/>
          <w:szCs w:val="24"/>
        </w:rPr>
      </w:pPr>
    </w:p>
    <w:p w14:paraId="46CE8DE2" w14:textId="3DDE385A" w:rsidR="00A45C8B" w:rsidRPr="00F400C4" w:rsidRDefault="00A45C8B" w:rsidP="00ED261A">
      <w:pPr>
        <w:rPr>
          <w:rFonts w:ascii="Arial" w:hAnsi="Arial" w:cs="Arial"/>
          <w:sz w:val="24"/>
          <w:szCs w:val="24"/>
        </w:rPr>
      </w:pPr>
    </w:p>
    <w:p w14:paraId="1A895D96" w14:textId="63C73CB9" w:rsidR="002B5FF6" w:rsidRPr="00F400C4" w:rsidRDefault="002B5FF6"/>
    <w:p w14:paraId="6D7164E3" w14:textId="366C4CC5" w:rsidR="000A4FEE" w:rsidRPr="00F400C4" w:rsidRDefault="000A4FEE"/>
    <w:p w14:paraId="73C9E6A6" w14:textId="23A25A47" w:rsidR="000A4FEE" w:rsidRPr="00F400C4" w:rsidRDefault="000A4FEE"/>
    <w:p w14:paraId="266E25E5" w14:textId="6AB07C55" w:rsidR="000A4FEE" w:rsidRPr="00F400C4" w:rsidRDefault="000A4FEE"/>
    <w:p w14:paraId="2C0EAAF5" w14:textId="3C742F3D" w:rsidR="00A45C8B" w:rsidRPr="00F400C4" w:rsidRDefault="00F400C4">
      <w:r w:rsidRPr="00F400C4">
        <w:rPr>
          <w:noProof/>
        </w:rPr>
        <w:lastRenderedPageBreak/>
        <w:pict w14:anchorId="50451964">
          <v:shape id="_x0000_i1027" type="#_x0000_t75" alt="New Figure 4 combined" style="width:6in;height:525.75pt;mso-width-percent:0;mso-height-percent:0;mso-width-percent:0;mso-height-percent:0">
            <v:imagedata r:id="rId8" o:title="New Figure 4 combined"/>
          </v:shape>
        </w:pict>
      </w:r>
    </w:p>
    <w:p w14:paraId="09CA3CCB" w14:textId="7EC2A548" w:rsidR="00A45C8B" w:rsidRPr="00F400C4" w:rsidRDefault="002629D9">
      <w:r w:rsidRPr="00F400C4">
        <w:br w:type="page"/>
      </w:r>
    </w:p>
    <w:p w14:paraId="1A76B62F" w14:textId="1CBFDD27" w:rsidR="002629D9" w:rsidRPr="00F400C4" w:rsidRDefault="009D121A">
      <w:pPr>
        <w:rPr>
          <w:rFonts w:ascii="Arial" w:hAnsi="Arial" w:cs="Arial"/>
          <w:sz w:val="24"/>
          <w:szCs w:val="24"/>
        </w:rPr>
      </w:pPr>
      <w:r w:rsidRPr="00F400C4">
        <w:rPr>
          <w:rFonts w:ascii="Arial" w:hAnsi="Arial" w:cs="Arial"/>
          <w:b/>
          <w:bCs/>
          <w:sz w:val="24"/>
          <w:szCs w:val="24"/>
        </w:rPr>
        <w:lastRenderedPageBreak/>
        <w:t xml:space="preserve">Figure </w:t>
      </w:r>
      <w:r w:rsidR="00113B3E" w:rsidRPr="00F400C4">
        <w:rPr>
          <w:rFonts w:ascii="Arial" w:hAnsi="Arial" w:cs="Arial"/>
          <w:b/>
          <w:bCs/>
          <w:sz w:val="24"/>
          <w:szCs w:val="24"/>
        </w:rPr>
        <w:t>4</w:t>
      </w:r>
      <w:r w:rsidRPr="00F400C4">
        <w:rPr>
          <w:rFonts w:ascii="Arial" w:hAnsi="Arial" w:cs="Arial"/>
          <w:sz w:val="24"/>
          <w:szCs w:val="24"/>
        </w:rPr>
        <w:t>. The effects of various compounds on the activity of the crayfish MRO. (</w:t>
      </w:r>
      <w:r w:rsidR="005B023F" w:rsidRPr="00F400C4">
        <w:rPr>
          <w:rFonts w:ascii="Arial" w:hAnsi="Arial" w:cs="Arial"/>
          <w:sz w:val="24"/>
          <w:szCs w:val="24"/>
        </w:rPr>
        <w:t>A</w:t>
      </w:r>
      <w:r w:rsidRPr="00F400C4">
        <w:rPr>
          <w:rFonts w:ascii="Arial" w:hAnsi="Arial" w:cs="Arial"/>
          <w:sz w:val="24"/>
          <w:szCs w:val="24"/>
        </w:rPr>
        <w:t>1) The average number of spikes from three displacement</w:t>
      </w:r>
      <w:r w:rsidR="00B061FD" w:rsidRPr="00F400C4">
        <w:rPr>
          <w:rFonts w:ascii="Arial" w:hAnsi="Arial" w:cs="Arial"/>
          <w:sz w:val="24"/>
          <w:szCs w:val="24"/>
        </w:rPr>
        <w:t>s</w:t>
      </w:r>
      <w:r w:rsidRPr="00F400C4">
        <w:rPr>
          <w:rFonts w:ascii="Arial" w:hAnsi="Arial" w:cs="Arial"/>
          <w:sz w:val="24"/>
          <w:szCs w:val="24"/>
        </w:rPr>
        <w:t xml:space="preserve"> in saline </w:t>
      </w:r>
      <w:r w:rsidR="00B061FD" w:rsidRPr="00F400C4">
        <w:rPr>
          <w:rFonts w:ascii="Arial" w:hAnsi="Arial" w:cs="Arial"/>
          <w:sz w:val="24"/>
          <w:szCs w:val="24"/>
        </w:rPr>
        <w:t>followed by exposure to</w:t>
      </w:r>
      <w:r w:rsidRPr="00F400C4">
        <w:rPr>
          <w:rFonts w:ascii="Arial" w:hAnsi="Arial" w:cs="Arial"/>
          <w:sz w:val="24"/>
          <w:szCs w:val="24"/>
        </w:rPr>
        <w:t xml:space="preserve"> DMSO </w:t>
      </w:r>
      <w:r w:rsidR="00B061FD" w:rsidRPr="00F400C4">
        <w:rPr>
          <w:rFonts w:ascii="Arial" w:hAnsi="Arial" w:cs="Arial"/>
          <w:sz w:val="24"/>
          <w:szCs w:val="24"/>
        </w:rPr>
        <w:t xml:space="preserve">(three displacements) </w:t>
      </w:r>
      <w:r w:rsidRPr="00F400C4">
        <w:rPr>
          <w:rFonts w:ascii="Arial" w:hAnsi="Arial" w:cs="Arial"/>
          <w:sz w:val="24"/>
          <w:szCs w:val="24"/>
        </w:rPr>
        <w:t xml:space="preserve">and then </w:t>
      </w:r>
      <w:r w:rsidR="00B061FD" w:rsidRPr="00F400C4">
        <w:rPr>
          <w:rFonts w:ascii="Arial" w:hAnsi="Arial" w:cs="Arial"/>
          <w:sz w:val="24"/>
          <w:szCs w:val="24"/>
        </w:rPr>
        <w:t xml:space="preserve">exposure to </w:t>
      </w:r>
      <w:r w:rsidR="00093AB3" w:rsidRPr="00F400C4">
        <w:rPr>
          <w:rFonts w:ascii="Arial" w:hAnsi="Arial" w:cs="Arial"/>
          <w:sz w:val="24"/>
          <w:szCs w:val="24"/>
        </w:rPr>
        <w:t>YODA</w:t>
      </w:r>
      <w:r w:rsidR="00B061FD" w:rsidRPr="00F400C4">
        <w:rPr>
          <w:rFonts w:ascii="Arial" w:hAnsi="Arial" w:cs="Arial"/>
          <w:sz w:val="24"/>
          <w:szCs w:val="24"/>
        </w:rPr>
        <w:t xml:space="preserve"> (three more displacements)</w:t>
      </w:r>
      <w:r w:rsidRPr="00F400C4">
        <w:rPr>
          <w:rFonts w:ascii="Arial" w:hAnsi="Arial" w:cs="Arial"/>
          <w:sz w:val="24"/>
          <w:szCs w:val="24"/>
        </w:rPr>
        <w:t>. (</w:t>
      </w:r>
      <w:r w:rsidR="005B023F" w:rsidRPr="00F400C4">
        <w:rPr>
          <w:rFonts w:ascii="Arial" w:hAnsi="Arial" w:cs="Arial"/>
          <w:sz w:val="24"/>
          <w:szCs w:val="24"/>
        </w:rPr>
        <w:t>A</w:t>
      </w:r>
      <w:r w:rsidRPr="00F400C4">
        <w:rPr>
          <w:rFonts w:ascii="Arial" w:hAnsi="Arial" w:cs="Arial"/>
          <w:sz w:val="24"/>
          <w:szCs w:val="24"/>
        </w:rPr>
        <w:t xml:space="preserve">2) The average percent changes (+/- SEM) for the six preparations shown in </w:t>
      </w:r>
      <w:r w:rsidR="005B023F" w:rsidRPr="00F400C4">
        <w:rPr>
          <w:rFonts w:ascii="Arial" w:hAnsi="Arial" w:cs="Arial"/>
          <w:sz w:val="24"/>
          <w:szCs w:val="24"/>
        </w:rPr>
        <w:t>A</w:t>
      </w:r>
      <w:r w:rsidRPr="00F400C4">
        <w:rPr>
          <w:rFonts w:ascii="Arial" w:hAnsi="Arial" w:cs="Arial"/>
          <w:sz w:val="24"/>
          <w:szCs w:val="24"/>
        </w:rPr>
        <w:t xml:space="preserve">1. </w:t>
      </w:r>
      <w:r w:rsidR="003323DC" w:rsidRPr="00F400C4">
        <w:rPr>
          <w:rFonts w:ascii="Arial" w:hAnsi="Arial" w:cs="Arial"/>
          <w:sz w:val="24"/>
          <w:szCs w:val="24"/>
        </w:rPr>
        <w:t>Since the one preparation, indicated with the diamond symbol, appeared to show some potential run down over time</w:t>
      </w:r>
      <w:r w:rsidR="00902617" w:rsidRPr="00F400C4">
        <w:rPr>
          <w:rFonts w:ascii="Arial" w:hAnsi="Arial" w:cs="Arial"/>
          <w:sz w:val="24"/>
          <w:szCs w:val="24"/>
        </w:rPr>
        <w:t>,</w:t>
      </w:r>
      <w:r w:rsidR="003323DC" w:rsidRPr="00F400C4">
        <w:rPr>
          <w:rFonts w:ascii="Arial" w:hAnsi="Arial" w:cs="Arial"/>
          <w:sz w:val="24"/>
          <w:szCs w:val="24"/>
        </w:rPr>
        <w:t xml:space="preserve"> the percent change was again calculated without that preparation included for the 1 second and 9 second displacement (hatched bars). Removing that preparation from the overall percent changed did not influence the mean from the other 5 preparations. </w:t>
      </w:r>
      <w:r w:rsidRPr="00F400C4">
        <w:rPr>
          <w:rFonts w:ascii="Arial" w:hAnsi="Arial" w:cs="Arial"/>
          <w:sz w:val="24"/>
          <w:szCs w:val="24"/>
        </w:rPr>
        <w:t>(</w:t>
      </w:r>
      <w:r w:rsidR="005B023F" w:rsidRPr="00F400C4">
        <w:rPr>
          <w:rFonts w:ascii="Arial" w:hAnsi="Arial" w:cs="Arial"/>
          <w:sz w:val="24"/>
          <w:szCs w:val="24"/>
        </w:rPr>
        <w:t>B</w:t>
      </w:r>
      <w:r w:rsidRPr="00F400C4">
        <w:rPr>
          <w:rFonts w:ascii="Arial" w:hAnsi="Arial" w:cs="Arial"/>
          <w:sz w:val="24"/>
          <w:szCs w:val="24"/>
        </w:rPr>
        <w:t>1) The average number of spikes from three displacement</w:t>
      </w:r>
      <w:r w:rsidR="00B061FD" w:rsidRPr="00F400C4">
        <w:rPr>
          <w:rFonts w:ascii="Arial" w:hAnsi="Arial" w:cs="Arial"/>
          <w:sz w:val="24"/>
          <w:szCs w:val="24"/>
        </w:rPr>
        <w:t>s</w:t>
      </w:r>
      <w:r w:rsidRPr="00F400C4">
        <w:rPr>
          <w:rFonts w:ascii="Arial" w:hAnsi="Arial" w:cs="Arial"/>
          <w:sz w:val="24"/>
          <w:szCs w:val="24"/>
        </w:rPr>
        <w:t xml:space="preserve"> in saline </w:t>
      </w:r>
      <w:r w:rsidR="00B061FD" w:rsidRPr="00F400C4">
        <w:rPr>
          <w:rFonts w:ascii="Arial" w:hAnsi="Arial" w:cs="Arial"/>
          <w:sz w:val="24"/>
          <w:szCs w:val="24"/>
        </w:rPr>
        <w:t>followed by exposure to</w:t>
      </w:r>
      <w:r w:rsidRPr="00F400C4">
        <w:rPr>
          <w:rFonts w:ascii="Arial" w:hAnsi="Arial" w:cs="Arial"/>
          <w:sz w:val="24"/>
          <w:szCs w:val="24"/>
        </w:rPr>
        <w:t xml:space="preserve"> DMSO </w:t>
      </w:r>
      <w:r w:rsidR="00B061FD" w:rsidRPr="00F400C4">
        <w:rPr>
          <w:rFonts w:ascii="Arial" w:hAnsi="Arial" w:cs="Arial"/>
          <w:sz w:val="24"/>
          <w:szCs w:val="24"/>
        </w:rPr>
        <w:t xml:space="preserve">(three displacements) </w:t>
      </w:r>
      <w:r w:rsidRPr="00F400C4">
        <w:rPr>
          <w:rFonts w:ascii="Arial" w:hAnsi="Arial" w:cs="Arial"/>
          <w:sz w:val="24"/>
          <w:szCs w:val="24"/>
        </w:rPr>
        <w:t xml:space="preserve">and then </w:t>
      </w:r>
      <w:r w:rsidR="00B061FD" w:rsidRPr="00F400C4">
        <w:rPr>
          <w:rFonts w:ascii="Arial" w:hAnsi="Arial" w:cs="Arial"/>
          <w:sz w:val="24"/>
          <w:szCs w:val="24"/>
        </w:rPr>
        <w:t xml:space="preserve">exposure to </w:t>
      </w:r>
      <w:r w:rsidR="00093AB3" w:rsidRPr="00F400C4">
        <w:rPr>
          <w:rFonts w:ascii="Arial" w:hAnsi="Arial" w:cs="Arial"/>
          <w:sz w:val="24"/>
          <w:szCs w:val="24"/>
        </w:rPr>
        <w:t>JEDI</w:t>
      </w:r>
      <w:r w:rsidR="00CD4227" w:rsidRPr="00F400C4">
        <w:rPr>
          <w:rFonts w:ascii="Arial" w:hAnsi="Arial" w:cs="Arial"/>
          <w:sz w:val="24"/>
          <w:szCs w:val="24"/>
        </w:rPr>
        <w:t xml:space="preserve"> (three more displacements)</w:t>
      </w:r>
      <w:r w:rsidRPr="00F400C4">
        <w:rPr>
          <w:rFonts w:ascii="Arial" w:hAnsi="Arial" w:cs="Arial"/>
          <w:sz w:val="24"/>
          <w:szCs w:val="24"/>
        </w:rPr>
        <w:t>. (</w:t>
      </w:r>
      <w:r w:rsidR="005B023F" w:rsidRPr="00F400C4">
        <w:rPr>
          <w:rFonts w:ascii="Arial" w:hAnsi="Arial" w:cs="Arial"/>
          <w:sz w:val="24"/>
          <w:szCs w:val="24"/>
        </w:rPr>
        <w:t>B</w:t>
      </w:r>
      <w:r w:rsidRPr="00F400C4">
        <w:rPr>
          <w:rFonts w:ascii="Arial" w:hAnsi="Arial" w:cs="Arial"/>
          <w:sz w:val="24"/>
          <w:szCs w:val="24"/>
        </w:rPr>
        <w:t xml:space="preserve">2) The average percent changes (+/- SEM) for the six preparations shown in </w:t>
      </w:r>
      <w:r w:rsidR="005B023F" w:rsidRPr="00F400C4">
        <w:rPr>
          <w:rFonts w:ascii="Arial" w:hAnsi="Arial" w:cs="Arial"/>
          <w:sz w:val="24"/>
          <w:szCs w:val="24"/>
        </w:rPr>
        <w:t>B</w:t>
      </w:r>
      <w:r w:rsidRPr="00F400C4">
        <w:rPr>
          <w:rFonts w:ascii="Arial" w:hAnsi="Arial" w:cs="Arial"/>
          <w:sz w:val="24"/>
          <w:szCs w:val="24"/>
        </w:rPr>
        <w:t>1. (</w:t>
      </w:r>
      <w:r w:rsidR="005B023F" w:rsidRPr="00F400C4">
        <w:rPr>
          <w:rFonts w:ascii="Arial" w:hAnsi="Arial" w:cs="Arial"/>
          <w:sz w:val="24"/>
          <w:szCs w:val="24"/>
        </w:rPr>
        <w:t>C</w:t>
      </w:r>
      <w:r w:rsidRPr="00F400C4">
        <w:rPr>
          <w:rFonts w:ascii="Arial" w:hAnsi="Arial" w:cs="Arial"/>
          <w:sz w:val="24"/>
          <w:szCs w:val="24"/>
        </w:rPr>
        <w:t>1) The average number of spikes from three displacement</w:t>
      </w:r>
      <w:r w:rsidR="00CD4227" w:rsidRPr="00F400C4">
        <w:rPr>
          <w:rFonts w:ascii="Arial" w:hAnsi="Arial" w:cs="Arial"/>
          <w:sz w:val="24"/>
          <w:szCs w:val="24"/>
        </w:rPr>
        <w:t>s</w:t>
      </w:r>
      <w:r w:rsidRPr="00F400C4">
        <w:rPr>
          <w:rFonts w:ascii="Arial" w:hAnsi="Arial" w:cs="Arial"/>
          <w:sz w:val="24"/>
          <w:szCs w:val="24"/>
        </w:rPr>
        <w:t xml:space="preserve"> in saline </w:t>
      </w:r>
      <w:r w:rsidR="00CD4227" w:rsidRPr="00F400C4">
        <w:rPr>
          <w:rFonts w:ascii="Arial" w:hAnsi="Arial" w:cs="Arial"/>
          <w:sz w:val="24"/>
          <w:szCs w:val="24"/>
        </w:rPr>
        <w:t>followed by exposure to</w:t>
      </w:r>
      <w:r w:rsidRPr="00F400C4">
        <w:rPr>
          <w:rFonts w:ascii="Arial" w:hAnsi="Arial" w:cs="Arial"/>
          <w:sz w:val="24"/>
          <w:szCs w:val="24"/>
        </w:rPr>
        <w:t xml:space="preserve"> DMSO </w:t>
      </w:r>
      <w:r w:rsidR="00CD4227" w:rsidRPr="00F400C4">
        <w:rPr>
          <w:rFonts w:ascii="Arial" w:hAnsi="Arial" w:cs="Arial"/>
          <w:sz w:val="24"/>
          <w:szCs w:val="24"/>
        </w:rPr>
        <w:t xml:space="preserve">(three displacements) </w:t>
      </w:r>
      <w:r w:rsidRPr="00F400C4">
        <w:rPr>
          <w:rFonts w:ascii="Arial" w:hAnsi="Arial" w:cs="Arial"/>
          <w:sz w:val="24"/>
          <w:szCs w:val="24"/>
        </w:rPr>
        <w:t xml:space="preserve">and then </w:t>
      </w:r>
      <w:r w:rsidR="00CD4227" w:rsidRPr="00F400C4">
        <w:rPr>
          <w:rFonts w:ascii="Arial" w:hAnsi="Arial" w:cs="Arial"/>
          <w:sz w:val="24"/>
          <w:szCs w:val="24"/>
        </w:rPr>
        <w:t xml:space="preserve">exposure to </w:t>
      </w:r>
      <w:r w:rsidR="00B061FD" w:rsidRPr="00F400C4">
        <w:rPr>
          <w:rFonts w:ascii="Arial" w:hAnsi="Arial" w:cs="Arial"/>
          <w:sz w:val="24"/>
          <w:szCs w:val="24"/>
        </w:rPr>
        <w:t>OB</w:t>
      </w:r>
      <w:r w:rsidR="00902617" w:rsidRPr="00F400C4">
        <w:rPr>
          <w:rFonts w:ascii="Arial" w:hAnsi="Arial" w:cs="Arial"/>
          <w:sz w:val="24"/>
          <w:szCs w:val="24"/>
        </w:rPr>
        <w:t>-</w:t>
      </w:r>
      <w:r w:rsidR="00B061FD" w:rsidRPr="00F400C4">
        <w:rPr>
          <w:rFonts w:ascii="Arial" w:hAnsi="Arial" w:cs="Arial"/>
          <w:sz w:val="24"/>
          <w:szCs w:val="24"/>
        </w:rPr>
        <w:t>1</w:t>
      </w:r>
      <w:r w:rsidR="00CD4227" w:rsidRPr="00F400C4">
        <w:rPr>
          <w:rFonts w:ascii="Arial" w:hAnsi="Arial" w:cs="Arial"/>
          <w:sz w:val="24"/>
          <w:szCs w:val="24"/>
        </w:rPr>
        <w:t xml:space="preserve"> (three more displacements)</w:t>
      </w:r>
      <w:r w:rsidRPr="00F400C4">
        <w:rPr>
          <w:rFonts w:ascii="Arial" w:hAnsi="Arial" w:cs="Arial"/>
          <w:sz w:val="24"/>
          <w:szCs w:val="24"/>
        </w:rPr>
        <w:t>. (</w:t>
      </w:r>
      <w:r w:rsidR="005B023F" w:rsidRPr="00F400C4">
        <w:rPr>
          <w:rFonts w:ascii="Arial" w:hAnsi="Arial" w:cs="Arial"/>
          <w:sz w:val="24"/>
          <w:szCs w:val="24"/>
        </w:rPr>
        <w:t>C</w:t>
      </w:r>
      <w:r w:rsidRPr="00F400C4">
        <w:rPr>
          <w:rFonts w:ascii="Arial" w:hAnsi="Arial" w:cs="Arial"/>
          <w:sz w:val="24"/>
          <w:szCs w:val="24"/>
        </w:rPr>
        <w:t xml:space="preserve">2) The average percent changes (+/- SEM) for the six preparations shown in </w:t>
      </w:r>
      <w:r w:rsidR="005B023F" w:rsidRPr="00F400C4">
        <w:rPr>
          <w:rFonts w:ascii="Arial" w:hAnsi="Arial" w:cs="Arial"/>
          <w:sz w:val="24"/>
          <w:szCs w:val="24"/>
        </w:rPr>
        <w:t>C</w:t>
      </w:r>
      <w:r w:rsidRPr="00F400C4">
        <w:rPr>
          <w:rFonts w:ascii="Arial" w:hAnsi="Arial" w:cs="Arial"/>
          <w:sz w:val="24"/>
          <w:szCs w:val="24"/>
        </w:rPr>
        <w:t xml:space="preserve">1.  </w:t>
      </w:r>
      <w:r w:rsidR="00093AB3" w:rsidRPr="00F400C4">
        <w:rPr>
          <w:rFonts w:ascii="Arial" w:hAnsi="Arial" w:cs="Arial"/>
          <w:sz w:val="24"/>
          <w:szCs w:val="24"/>
        </w:rPr>
        <w:t>YODA</w:t>
      </w:r>
      <w:r w:rsidR="001D3EBB" w:rsidRPr="00F400C4">
        <w:rPr>
          <w:rFonts w:ascii="Arial" w:hAnsi="Arial" w:cs="Arial"/>
          <w:sz w:val="24"/>
          <w:szCs w:val="24"/>
        </w:rPr>
        <w:t xml:space="preserve">, </w:t>
      </w:r>
      <w:r w:rsidR="00093AB3" w:rsidRPr="00F400C4">
        <w:rPr>
          <w:rFonts w:ascii="Arial" w:hAnsi="Arial" w:cs="Arial"/>
          <w:sz w:val="24"/>
          <w:szCs w:val="24"/>
        </w:rPr>
        <w:t>JEDI</w:t>
      </w:r>
      <w:r w:rsidR="001D3EBB" w:rsidRPr="00F400C4">
        <w:rPr>
          <w:rFonts w:ascii="Arial" w:hAnsi="Arial" w:cs="Arial"/>
          <w:sz w:val="24"/>
          <w:szCs w:val="24"/>
        </w:rPr>
        <w:t>, and OB</w:t>
      </w:r>
      <w:r w:rsidR="00902617" w:rsidRPr="00F400C4">
        <w:rPr>
          <w:rFonts w:ascii="Arial" w:hAnsi="Arial" w:cs="Arial"/>
          <w:sz w:val="24"/>
          <w:szCs w:val="24"/>
        </w:rPr>
        <w:t>-</w:t>
      </w:r>
      <w:r w:rsidR="001D3EBB" w:rsidRPr="00F400C4">
        <w:rPr>
          <w:rFonts w:ascii="Arial" w:hAnsi="Arial" w:cs="Arial"/>
          <w:sz w:val="24"/>
          <w:szCs w:val="24"/>
        </w:rPr>
        <w:t>1 all at 48 µM.</w:t>
      </w:r>
      <w:r w:rsidR="005B023F" w:rsidRPr="00F400C4">
        <w:rPr>
          <w:rFonts w:ascii="Arial" w:hAnsi="Arial" w:cs="Arial"/>
          <w:sz w:val="24"/>
          <w:szCs w:val="24"/>
        </w:rPr>
        <w:t xml:space="preserve"> The preparations which showed a significant trend based on the </w:t>
      </w:r>
      <w:r w:rsidR="00902617" w:rsidRPr="00F400C4">
        <w:rPr>
          <w:rFonts w:ascii="Arial" w:hAnsi="Arial" w:cs="Arial"/>
          <w:sz w:val="24"/>
          <w:szCs w:val="24"/>
        </w:rPr>
        <w:t>N</w:t>
      </w:r>
      <w:r w:rsidR="005B023F" w:rsidRPr="00F400C4">
        <w:rPr>
          <w:rFonts w:ascii="Arial" w:hAnsi="Arial" w:cs="Arial"/>
          <w:sz w:val="24"/>
          <w:szCs w:val="24"/>
        </w:rPr>
        <w:t xml:space="preserve">on-parametric Sign test (p&lt;0.05) are indicated with an </w:t>
      </w:r>
      <w:r w:rsidR="00A477DF" w:rsidRPr="00F400C4">
        <w:rPr>
          <w:rStyle w:val="e24kjd"/>
          <w:rFonts w:ascii="Arial" w:hAnsi="Arial" w:cs="Arial"/>
          <w:bCs/>
          <w:sz w:val="24"/>
          <w:szCs w:val="24"/>
        </w:rPr>
        <w:t>asterisk</w:t>
      </w:r>
      <w:r w:rsidR="005B023F" w:rsidRPr="00F400C4">
        <w:rPr>
          <w:rFonts w:ascii="Arial" w:hAnsi="Arial" w:cs="Arial"/>
          <w:sz w:val="24"/>
          <w:szCs w:val="24"/>
        </w:rPr>
        <w:t xml:space="preserve">. </w:t>
      </w:r>
    </w:p>
    <w:p w14:paraId="73B1B6BE" w14:textId="2342DE54" w:rsidR="00A45562" w:rsidRPr="00F400C4" w:rsidRDefault="0072631E" w:rsidP="007E081F">
      <w:pPr>
        <w:ind w:firstLine="720"/>
        <w:rPr>
          <w:rFonts w:ascii="Arial" w:hAnsi="Arial" w:cs="Arial"/>
          <w:sz w:val="24"/>
          <w:szCs w:val="24"/>
        </w:rPr>
      </w:pPr>
      <w:r w:rsidRPr="00F400C4">
        <w:rPr>
          <w:rFonts w:ascii="Arial" w:hAnsi="Arial" w:cs="Arial"/>
          <w:sz w:val="24"/>
          <w:szCs w:val="24"/>
        </w:rPr>
        <w:t xml:space="preserve">Since it </w:t>
      </w:r>
      <w:r w:rsidR="00A91AE6" w:rsidRPr="00F400C4">
        <w:rPr>
          <w:rFonts w:ascii="Arial" w:hAnsi="Arial" w:cs="Arial"/>
          <w:sz w:val="24"/>
          <w:szCs w:val="24"/>
        </w:rPr>
        <w:t xml:space="preserve">was recently </w:t>
      </w:r>
      <w:r w:rsidRPr="00F400C4">
        <w:rPr>
          <w:rFonts w:ascii="Arial" w:hAnsi="Arial" w:cs="Arial"/>
          <w:sz w:val="24"/>
          <w:szCs w:val="24"/>
        </w:rPr>
        <w:t xml:space="preserve">established that </w:t>
      </w:r>
      <w:r w:rsidR="00093AB3" w:rsidRPr="00F400C4">
        <w:rPr>
          <w:rFonts w:ascii="Arial" w:hAnsi="Arial" w:cs="Arial"/>
          <w:sz w:val="24"/>
          <w:szCs w:val="24"/>
        </w:rPr>
        <w:t>DOOKU</w:t>
      </w:r>
      <w:r w:rsidRPr="00F400C4">
        <w:rPr>
          <w:rFonts w:ascii="Arial" w:hAnsi="Arial" w:cs="Arial"/>
          <w:sz w:val="24"/>
          <w:szCs w:val="24"/>
        </w:rPr>
        <w:t xml:space="preserve"> can antagonize the effect of </w:t>
      </w:r>
      <w:r w:rsidR="00093AB3" w:rsidRPr="00F400C4">
        <w:rPr>
          <w:rFonts w:ascii="Arial" w:hAnsi="Arial" w:cs="Arial"/>
          <w:sz w:val="24"/>
          <w:szCs w:val="24"/>
        </w:rPr>
        <w:t>YODA</w:t>
      </w:r>
      <w:r w:rsidR="00A91AE6" w:rsidRPr="00F400C4">
        <w:rPr>
          <w:rFonts w:ascii="Arial" w:hAnsi="Arial" w:cs="Arial"/>
          <w:sz w:val="24"/>
          <w:szCs w:val="24"/>
        </w:rPr>
        <w:t xml:space="preserve"> on rings of the mouse aorta (Evans et al., 2018)</w:t>
      </w:r>
      <w:r w:rsidR="00CD4227" w:rsidRPr="00F400C4">
        <w:rPr>
          <w:rFonts w:ascii="Arial" w:hAnsi="Arial" w:cs="Arial"/>
          <w:sz w:val="24"/>
          <w:szCs w:val="24"/>
        </w:rPr>
        <w:t>,</w:t>
      </w:r>
      <w:r w:rsidR="00A91AE6" w:rsidRPr="00F400C4">
        <w:rPr>
          <w:rFonts w:ascii="Arial" w:hAnsi="Arial" w:cs="Arial"/>
          <w:sz w:val="24"/>
          <w:szCs w:val="24"/>
        </w:rPr>
        <w:t xml:space="preserve"> </w:t>
      </w:r>
      <w:r w:rsidR="00CD4227" w:rsidRPr="00F400C4">
        <w:rPr>
          <w:rFonts w:ascii="Arial" w:hAnsi="Arial" w:cs="Arial"/>
          <w:sz w:val="24"/>
          <w:szCs w:val="24"/>
        </w:rPr>
        <w:t xml:space="preserve">the pharmacological agent was also </w:t>
      </w:r>
      <w:r w:rsidR="009C1636" w:rsidRPr="00F400C4">
        <w:rPr>
          <w:rFonts w:ascii="Arial" w:hAnsi="Arial" w:cs="Arial"/>
          <w:sz w:val="24"/>
          <w:szCs w:val="24"/>
        </w:rPr>
        <w:t>applied to</w:t>
      </w:r>
      <w:r w:rsidR="00A91AE6" w:rsidRPr="00F400C4">
        <w:rPr>
          <w:rFonts w:ascii="Arial" w:hAnsi="Arial" w:cs="Arial"/>
          <w:sz w:val="24"/>
          <w:szCs w:val="24"/>
        </w:rPr>
        <w:t xml:space="preserve"> the crayfish MRO to determine if the effects of </w:t>
      </w:r>
      <w:r w:rsidR="00093AB3" w:rsidRPr="00F400C4">
        <w:rPr>
          <w:rFonts w:ascii="Arial" w:hAnsi="Arial" w:cs="Arial"/>
          <w:sz w:val="24"/>
          <w:szCs w:val="24"/>
        </w:rPr>
        <w:t>YODA</w:t>
      </w:r>
      <w:r w:rsidR="00A91AE6" w:rsidRPr="00F400C4">
        <w:rPr>
          <w:rFonts w:ascii="Arial" w:hAnsi="Arial" w:cs="Arial"/>
          <w:sz w:val="24"/>
          <w:szCs w:val="24"/>
        </w:rPr>
        <w:t xml:space="preserve"> could be blocked by </w:t>
      </w:r>
      <w:r w:rsidR="00093AB3" w:rsidRPr="00F400C4">
        <w:rPr>
          <w:rFonts w:ascii="Arial" w:hAnsi="Arial" w:cs="Arial"/>
          <w:sz w:val="24"/>
          <w:szCs w:val="24"/>
        </w:rPr>
        <w:t>DOOKU</w:t>
      </w:r>
      <w:r w:rsidR="00CD4227" w:rsidRPr="00F400C4">
        <w:rPr>
          <w:rFonts w:ascii="Arial" w:hAnsi="Arial" w:cs="Arial"/>
          <w:sz w:val="24"/>
          <w:szCs w:val="24"/>
        </w:rPr>
        <w:t xml:space="preserve"> in this model</w:t>
      </w:r>
      <w:r w:rsidR="00A91AE6" w:rsidRPr="00F400C4">
        <w:rPr>
          <w:rFonts w:ascii="Arial" w:hAnsi="Arial" w:cs="Arial"/>
          <w:sz w:val="24"/>
          <w:szCs w:val="24"/>
        </w:rPr>
        <w:t xml:space="preserve">. </w:t>
      </w:r>
      <w:r w:rsidR="00413C47" w:rsidRPr="00F400C4">
        <w:rPr>
          <w:rFonts w:ascii="Arial" w:hAnsi="Arial" w:cs="Arial"/>
          <w:sz w:val="24"/>
          <w:szCs w:val="24"/>
        </w:rPr>
        <w:t>In this set of experiments</w:t>
      </w:r>
      <w:r w:rsidR="00CD4227" w:rsidRPr="00F400C4">
        <w:rPr>
          <w:rFonts w:ascii="Arial" w:hAnsi="Arial" w:cs="Arial"/>
          <w:sz w:val="24"/>
          <w:szCs w:val="24"/>
        </w:rPr>
        <w:t>,</w:t>
      </w:r>
      <w:r w:rsidR="00413C47" w:rsidRPr="00F400C4">
        <w:rPr>
          <w:rFonts w:ascii="Arial" w:hAnsi="Arial" w:cs="Arial"/>
          <w:sz w:val="24"/>
          <w:szCs w:val="24"/>
        </w:rPr>
        <w:t xml:space="preserve"> </w:t>
      </w:r>
      <w:r w:rsidR="00093AB3" w:rsidRPr="00F400C4">
        <w:rPr>
          <w:rFonts w:ascii="Arial" w:hAnsi="Arial" w:cs="Arial"/>
          <w:sz w:val="24"/>
          <w:szCs w:val="24"/>
        </w:rPr>
        <w:t>DOOKU</w:t>
      </w:r>
      <w:r w:rsidR="00413C47" w:rsidRPr="00F400C4">
        <w:rPr>
          <w:rFonts w:ascii="Arial" w:hAnsi="Arial" w:cs="Arial"/>
          <w:sz w:val="24"/>
          <w:szCs w:val="24"/>
        </w:rPr>
        <w:t xml:space="preserve"> was used at </w:t>
      </w:r>
      <w:r w:rsidR="00CD4227" w:rsidRPr="00F400C4">
        <w:rPr>
          <w:rFonts w:ascii="Arial" w:hAnsi="Arial" w:cs="Arial"/>
          <w:sz w:val="24"/>
          <w:szCs w:val="24"/>
        </w:rPr>
        <w:t xml:space="preserve">a </w:t>
      </w:r>
      <w:r w:rsidR="00413C47" w:rsidRPr="00F400C4">
        <w:rPr>
          <w:rFonts w:ascii="Arial" w:hAnsi="Arial" w:cs="Arial"/>
          <w:sz w:val="24"/>
          <w:szCs w:val="24"/>
        </w:rPr>
        <w:t>5 times higher concentration (</w:t>
      </w:r>
      <w:r w:rsidR="001D3EBB" w:rsidRPr="00F400C4">
        <w:rPr>
          <w:rFonts w:ascii="Arial" w:hAnsi="Arial" w:cs="Arial"/>
          <w:sz w:val="24"/>
          <w:szCs w:val="24"/>
        </w:rPr>
        <w:t>250</w:t>
      </w:r>
      <w:r w:rsidR="00413C47" w:rsidRPr="00F400C4">
        <w:rPr>
          <w:rFonts w:ascii="Arial" w:hAnsi="Arial" w:cs="Arial"/>
          <w:sz w:val="24"/>
          <w:szCs w:val="24"/>
        </w:rPr>
        <w:t xml:space="preserve"> </w:t>
      </w:r>
      <w:r w:rsidR="001D3EBB" w:rsidRPr="00F400C4">
        <w:rPr>
          <w:rFonts w:ascii="Arial" w:hAnsi="Arial" w:cs="Arial"/>
          <w:sz w:val="24"/>
          <w:szCs w:val="24"/>
        </w:rPr>
        <w:t>µ</w:t>
      </w:r>
      <w:r w:rsidR="00413C47" w:rsidRPr="00F400C4">
        <w:rPr>
          <w:rFonts w:ascii="Arial" w:hAnsi="Arial" w:cs="Arial"/>
          <w:sz w:val="24"/>
          <w:szCs w:val="24"/>
        </w:rPr>
        <w:t xml:space="preserve">M) than </w:t>
      </w:r>
      <w:r w:rsidR="00093AB3" w:rsidRPr="00F400C4">
        <w:rPr>
          <w:rFonts w:ascii="Arial" w:hAnsi="Arial" w:cs="Arial"/>
          <w:sz w:val="24"/>
          <w:szCs w:val="24"/>
        </w:rPr>
        <w:t>YODA</w:t>
      </w:r>
      <w:r w:rsidR="00413C47" w:rsidRPr="00F400C4">
        <w:rPr>
          <w:rFonts w:ascii="Arial" w:hAnsi="Arial" w:cs="Arial"/>
          <w:sz w:val="24"/>
          <w:szCs w:val="24"/>
        </w:rPr>
        <w:t xml:space="preserve"> (</w:t>
      </w:r>
      <w:r w:rsidR="001D3EBB" w:rsidRPr="00F400C4">
        <w:rPr>
          <w:rFonts w:ascii="Arial" w:hAnsi="Arial" w:cs="Arial"/>
          <w:sz w:val="24"/>
          <w:szCs w:val="24"/>
        </w:rPr>
        <w:t>48 µ</w:t>
      </w:r>
      <w:r w:rsidR="00413C47" w:rsidRPr="00F400C4">
        <w:rPr>
          <w:rFonts w:ascii="Arial" w:hAnsi="Arial" w:cs="Arial"/>
          <w:sz w:val="24"/>
          <w:szCs w:val="24"/>
        </w:rPr>
        <w:t xml:space="preserve">M) as performed in Evans et al., (2018). The activity </w:t>
      </w:r>
      <w:r w:rsidR="009C1636" w:rsidRPr="00F400C4">
        <w:rPr>
          <w:rFonts w:ascii="Arial" w:hAnsi="Arial" w:cs="Arial"/>
          <w:sz w:val="24"/>
          <w:szCs w:val="24"/>
        </w:rPr>
        <w:t>of</w:t>
      </w:r>
      <w:r w:rsidR="00413C47" w:rsidRPr="00F400C4">
        <w:rPr>
          <w:rFonts w:ascii="Arial" w:hAnsi="Arial" w:cs="Arial"/>
          <w:sz w:val="24"/>
          <w:szCs w:val="24"/>
        </w:rPr>
        <w:t xml:space="preserve"> six MRO preparations w</w:t>
      </w:r>
      <w:r w:rsidR="00902617" w:rsidRPr="00F400C4">
        <w:rPr>
          <w:rFonts w:ascii="Arial" w:hAnsi="Arial" w:cs="Arial"/>
          <w:sz w:val="24"/>
          <w:szCs w:val="24"/>
        </w:rPr>
        <w:t>ere</w:t>
      </w:r>
      <w:r w:rsidR="00413C47" w:rsidRPr="00F400C4">
        <w:rPr>
          <w:rFonts w:ascii="Arial" w:hAnsi="Arial" w:cs="Arial"/>
          <w:sz w:val="24"/>
          <w:szCs w:val="24"/>
        </w:rPr>
        <w:t xml:space="preserve"> first examined </w:t>
      </w:r>
      <w:r w:rsidR="009C1636" w:rsidRPr="00F400C4">
        <w:rPr>
          <w:rFonts w:ascii="Arial" w:hAnsi="Arial" w:cs="Arial"/>
          <w:sz w:val="24"/>
          <w:szCs w:val="24"/>
        </w:rPr>
        <w:t xml:space="preserve">through three displacements </w:t>
      </w:r>
      <w:r w:rsidR="00413C47" w:rsidRPr="00F400C4">
        <w:rPr>
          <w:rFonts w:ascii="Arial" w:hAnsi="Arial" w:cs="Arial"/>
          <w:sz w:val="24"/>
          <w:szCs w:val="24"/>
        </w:rPr>
        <w:t xml:space="preserve">in saline and then </w:t>
      </w:r>
      <w:r w:rsidR="009C1636" w:rsidRPr="00F400C4">
        <w:rPr>
          <w:rFonts w:ascii="Arial" w:hAnsi="Arial" w:cs="Arial"/>
          <w:sz w:val="24"/>
          <w:szCs w:val="24"/>
        </w:rPr>
        <w:t xml:space="preserve">three in </w:t>
      </w:r>
      <w:r w:rsidR="00413C47" w:rsidRPr="00F400C4">
        <w:rPr>
          <w:rFonts w:ascii="Arial" w:hAnsi="Arial" w:cs="Arial"/>
          <w:sz w:val="24"/>
          <w:szCs w:val="24"/>
        </w:rPr>
        <w:t>DMSO</w:t>
      </w:r>
      <w:r w:rsidR="009C1636" w:rsidRPr="00F400C4">
        <w:rPr>
          <w:rFonts w:ascii="Arial" w:hAnsi="Arial" w:cs="Arial"/>
          <w:sz w:val="24"/>
          <w:szCs w:val="24"/>
        </w:rPr>
        <w:t>, as conducted previously</w:t>
      </w:r>
      <w:r w:rsidR="00413C47" w:rsidRPr="00F400C4">
        <w:rPr>
          <w:rFonts w:ascii="Arial" w:hAnsi="Arial" w:cs="Arial"/>
          <w:sz w:val="24"/>
          <w:szCs w:val="24"/>
        </w:rPr>
        <w:t xml:space="preserve">. </w:t>
      </w:r>
      <w:r w:rsidR="0009353E" w:rsidRPr="00F400C4">
        <w:rPr>
          <w:rFonts w:ascii="Arial" w:hAnsi="Arial" w:cs="Arial"/>
          <w:sz w:val="24"/>
          <w:szCs w:val="24"/>
        </w:rPr>
        <w:t xml:space="preserve">The </w:t>
      </w:r>
      <w:r w:rsidR="00093AB3" w:rsidRPr="00F400C4">
        <w:rPr>
          <w:rFonts w:ascii="Arial" w:hAnsi="Arial" w:cs="Arial"/>
          <w:sz w:val="24"/>
          <w:szCs w:val="24"/>
        </w:rPr>
        <w:t>DOOKU</w:t>
      </w:r>
      <w:r w:rsidR="0009353E" w:rsidRPr="00F400C4">
        <w:rPr>
          <w:rFonts w:ascii="Arial" w:hAnsi="Arial" w:cs="Arial"/>
          <w:sz w:val="24"/>
          <w:szCs w:val="24"/>
        </w:rPr>
        <w:t xml:space="preserve"> was </w:t>
      </w:r>
      <w:r w:rsidR="009C1636" w:rsidRPr="00F400C4">
        <w:rPr>
          <w:rFonts w:ascii="Arial" w:hAnsi="Arial" w:cs="Arial"/>
          <w:sz w:val="24"/>
          <w:szCs w:val="24"/>
        </w:rPr>
        <w:t>then examined</w:t>
      </w:r>
      <w:r w:rsidR="0009353E" w:rsidRPr="00F400C4">
        <w:rPr>
          <w:rFonts w:ascii="Arial" w:hAnsi="Arial" w:cs="Arial"/>
          <w:sz w:val="24"/>
          <w:szCs w:val="24"/>
        </w:rPr>
        <w:t xml:space="preserve"> </w:t>
      </w:r>
      <w:r w:rsidR="009C1636" w:rsidRPr="00F400C4">
        <w:rPr>
          <w:rFonts w:ascii="Arial" w:hAnsi="Arial" w:cs="Arial"/>
          <w:sz w:val="24"/>
          <w:szCs w:val="24"/>
        </w:rPr>
        <w:t>on</w:t>
      </w:r>
      <w:r w:rsidR="0009353E" w:rsidRPr="00F400C4">
        <w:rPr>
          <w:rFonts w:ascii="Arial" w:hAnsi="Arial" w:cs="Arial"/>
          <w:sz w:val="24"/>
          <w:szCs w:val="24"/>
        </w:rPr>
        <w:t xml:space="preserve"> its own </w:t>
      </w:r>
      <w:r w:rsidR="009C1636" w:rsidRPr="00F400C4">
        <w:rPr>
          <w:rFonts w:ascii="Arial" w:hAnsi="Arial" w:cs="Arial"/>
          <w:sz w:val="24"/>
          <w:szCs w:val="24"/>
        </w:rPr>
        <w:t>(an additional three displacements) before</w:t>
      </w:r>
      <w:r w:rsidR="0009353E" w:rsidRPr="00F400C4">
        <w:rPr>
          <w:rFonts w:ascii="Arial" w:hAnsi="Arial" w:cs="Arial"/>
          <w:sz w:val="24"/>
          <w:szCs w:val="24"/>
        </w:rPr>
        <w:t xml:space="preserve"> then combin</w:t>
      </w:r>
      <w:r w:rsidR="009C1636" w:rsidRPr="00F400C4">
        <w:rPr>
          <w:rFonts w:ascii="Arial" w:hAnsi="Arial" w:cs="Arial"/>
          <w:sz w:val="24"/>
          <w:szCs w:val="24"/>
        </w:rPr>
        <w:t>ing</w:t>
      </w:r>
      <w:r w:rsidR="0009353E" w:rsidRPr="00F400C4">
        <w:rPr>
          <w:rFonts w:ascii="Arial" w:hAnsi="Arial" w:cs="Arial"/>
          <w:sz w:val="24"/>
          <w:szCs w:val="24"/>
        </w:rPr>
        <w:t xml:space="preserve"> </w:t>
      </w:r>
      <w:r w:rsidR="00093AB3" w:rsidRPr="00F400C4">
        <w:rPr>
          <w:rFonts w:ascii="Arial" w:hAnsi="Arial" w:cs="Arial"/>
          <w:sz w:val="24"/>
          <w:szCs w:val="24"/>
        </w:rPr>
        <w:t>DOOKU</w:t>
      </w:r>
      <w:r w:rsidR="0009353E" w:rsidRPr="00F400C4">
        <w:rPr>
          <w:rFonts w:ascii="Arial" w:hAnsi="Arial" w:cs="Arial"/>
          <w:sz w:val="24"/>
          <w:szCs w:val="24"/>
        </w:rPr>
        <w:t xml:space="preserve"> and </w:t>
      </w:r>
      <w:r w:rsidR="00093AB3" w:rsidRPr="00F400C4">
        <w:rPr>
          <w:rFonts w:ascii="Arial" w:hAnsi="Arial" w:cs="Arial"/>
          <w:sz w:val="24"/>
          <w:szCs w:val="24"/>
        </w:rPr>
        <w:t>YODA</w:t>
      </w:r>
      <w:r w:rsidR="009C1636" w:rsidRPr="00F400C4">
        <w:rPr>
          <w:rFonts w:ascii="Arial" w:hAnsi="Arial" w:cs="Arial"/>
          <w:sz w:val="24"/>
          <w:szCs w:val="24"/>
        </w:rPr>
        <w:t xml:space="preserve"> (three more displacements)</w:t>
      </w:r>
      <w:r w:rsidR="0009353E" w:rsidRPr="00F400C4">
        <w:rPr>
          <w:rFonts w:ascii="Arial" w:hAnsi="Arial" w:cs="Arial"/>
          <w:sz w:val="24"/>
          <w:szCs w:val="24"/>
        </w:rPr>
        <w:t xml:space="preserve">. Each exposure was </w:t>
      </w:r>
      <w:r w:rsidR="009C1636" w:rsidRPr="00F400C4">
        <w:rPr>
          <w:rFonts w:ascii="Arial" w:hAnsi="Arial" w:cs="Arial"/>
          <w:sz w:val="24"/>
          <w:szCs w:val="24"/>
        </w:rPr>
        <w:t xml:space="preserve">again </w:t>
      </w:r>
      <w:r w:rsidR="0009353E" w:rsidRPr="00F400C4">
        <w:rPr>
          <w:rFonts w:ascii="Arial" w:hAnsi="Arial" w:cs="Arial"/>
          <w:sz w:val="24"/>
          <w:szCs w:val="24"/>
        </w:rPr>
        <w:t>incubated for 10 minutes prior to stretching the MRO</w:t>
      </w:r>
      <w:r w:rsidR="009C1636" w:rsidRPr="00F400C4">
        <w:rPr>
          <w:rFonts w:ascii="Arial" w:hAnsi="Arial" w:cs="Arial"/>
          <w:sz w:val="24"/>
          <w:szCs w:val="24"/>
        </w:rPr>
        <w:t>, aside from the saline prep</w:t>
      </w:r>
      <w:r w:rsidR="0009353E" w:rsidRPr="00F400C4">
        <w:rPr>
          <w:rFonts w:ascii="Arial" w:hAnsi="Arial" w:cs="Arial"/>
          <w:sz w:val="24"/>
          <w:szCs w:val="24"/>
        </w:rPr>
        <w:t xml:space="preserve">. </w:t>
      </w:r>
      <w:r w:rsidR="009C1636" w:rsidRPr="00F400C4">
        <w:rPr>
          <w:rFonts w:ascii="Arial" w:hAnsi="Arial" w:cs="Arial"/>
          <w:sz w:val="24"/>
          <w:szCs w:val="24"/>
        </w:rPr>
        <w:t>It should be noted that t</w:t>
      </w:r>
      <w:r w:rsidR="00413C47" w:rsidRPr="00F400C4">
        <w:rPr>
          <w:rFonts w:ascii="Arial" w:hAnsi="Arial" w:cs="Arial"/>
          <w:sz w:val="24"/>
          <w:szCs w:val="24"/>
        </w:rPr>
        <w:t xml:space="preserve">he </w:t>
      </w:r>
      <w:r w:rsidR="00093AB3" w:rsidRPr="00F400C4">
        <w:rPr>
          <w:rFonts w:ascii="Arial" w:hAnsi="Arial" w:cs="Arial"/>
          <w:sz w:val="24"/>
          <w:szCs w:val="24"/>
        </w:rPr>
        <w:t>DOOKU</w:t>
      </w:r>
      <w:r w:rsidR="00413C47" w:rsidRPr="00F400C4">
        <w:rPr>
          <w:rFonts w:ascii="Arial" w:hAnsi="Arial" w:cs="Arial"/>
          <w:sz w:val="24"/>
          <w:szCs w:val="24"/>
        </w:rPr>
        <w:t xml:space="preserve"> was hard to dissolve in DMSO</w:t>
      </w:r>
      <w:r w:rsidR="00E45A51" w:rsidRPr="00F400C4">
        <w:rPr>
          <w:rFonts w:ascii="Arial" w:hAnsi="Arial" w:cs="Arial"/>
          <w:sz w:val="24"/>
          <w:szCs w:val="24"/>
        </w:rPr>
        <w:t xml:space="preserve"> at such </w:t>
      </w:r>
      <w:r w:rsidR="009C1636" w:rsidRPr="00F400C4">
        <w:rPr>
          <w:rFonts w:ascii="Arial" w:hAnsi="Arial" w:cs="Arial"/>
          <w:sz w:val="24"/>
          <w:szCs w:val="24"/>
        </w:rPr>
        <w:t xml:space="preserve">a </w:t>
      </w:r>
      <w:r w:rsidR="00E45A51" w:rsidRPr="00F400C4">
        <w:rPr>
          <w:rFonts w:ascii="Arial" w:hAnsi="Arial" w:cs="Arial"/>
          <w:sz w:val="24"/>
          <w:szCs w:val="24"/>
        </w:rPr>
        <w:t>high concentration</w:t>
      </w:r>
      <w:r w:rsidR="009C1636" w:rsidRPr="00F400C4">
        <w:rPr>
          <w:rFonts w:ascii="Arial" w:hAnsi="Arial" w:cs="Arial"/>
          <w:sz w:val="24"/>
          <w:szCs w:val="24"/>
        </w:rPr>
        <w:t xml:space="preserve"> and though</w:t>
      </w:r>
      <w:r w:rsidR="00E45A51" w:rsidRPr="00F400C4">
        <w:rPr>
          <w:rFonts w:ascii="Arial" w:hAnsi="Arial" w:cs="Arial"/>
          <w:sz w:val="24"/>
          <w:szCs w:val="24"/>
        </w:rPr>
        <w:t xml:space="preserve"> </w:t>
      </w:r>
      <w:r w:rsidR="009C1636" w:rsidRPr="00F400C4">
        <w:rPr>
          <w:rFonts w:ascii="Arial" w:hAnsi="Arial" w:cs="Arial"/>
          <w:sz w:val="24"/>
          <w:szCs w:val="24"/>
        </w:rPr>
        <w:t>f</w:t>
      </w:r>
      <w:r w:rsidR="00E45A51" w:rsidRPr="00F400C4">
        <w:rPr>
          <w:rFonts w:ascii="Arial" w:hAnsi="Arial" w:cs="Arial"/>
          <w:sz w:val="24"/>
          <w:szCs w:val="24"/>
        </w:rPr>
        <w:t>orty microliters</w:t>
      </w:r>
      <w:r w:rsidR="00413C47" w:rsidRPr="00F400C4">
        <w:rPr>
          <w:rFonts w:ascii="Arial" w:hAnsi="Arial" w:cs="Arial"/>
          <w:sz w:val="24"/>
          <w:szCs w:val="24"/>
        </w:rPr>
        <w:t xml:space="preserve"> </w:t>
      </w:r>
      <w:r w:rsidR="0009353E" w:rsidRPr="00F400C4">
        <w:rPr>
          <w:rFonts w:ascii="Arial" w:hAnsi="Arial" w:cs="Arial"/>
          <w:sz w:val="24"/>
          <w:szCs w:val="24"/>
        </w:rPr>
        <w:t>of DMSO w</w:t>
      </w:r>
      <w:r w:rsidR="009C1636" w:rsidRPr="00F400C4">
        <w:rPr>
          <w:rFonts w:ascii="Arial" w:hAnsi="Arial" w:cs="Arial"/>
          <w:sz w:val="24"/>
          <w:szCs w:val="24"/>
        </w:rPr>
        <w:t>ere</w:t>
      </w:r>
      <w:r w:rsidR="0009353E" w:rsidRPr="00F400C4">
        <w:rPr>
          <w:rFonts w:ascii="Arial" w:hAnsi="Arial" w:cs="Arial"/>
          <w:sz w:val="24"/>
          <w:szCs w:val="24"/>
        </w:rPr>
        <w:t xml:space="preserve"> used, there were still a few crystals observed </w:t>
      </w:r>
      <w:r w:rsidR="009C1636" w:rsidRPr="00F400C4">
        <w:rPr>
          <w:rFonts w:ascii="Arial" w:hAnsi="Arial" w:cs="Arial"/>
          <w:sz w:val="24"/>
          <w:szCs w:val="24"/>
        </w:rPr>
        <w:t xml:space="preserve">once the </w:t>
      </w:r>
      <w:r w:rsidR="00093AB3" w:rsidRPr="00F400C4">
        <w:rPr>
          <w:rFonts w:ascii="Arial" w:hAnsi="Arial" w:cs="Arial"/>
          <w:sz w:val="24"/>
          <w:szCs w:val="24"/>
        </w:rPr>
        <w:t>DOOKU</w:t>
      </w:r>
      <w:r w:rsidR="00B442B6" w:rsidRPr="00F400C4">
        <w:rPr>
          <w:rFonts w:ascii="Arial" w:hAnsi="Arial" w:cs="Arial"/>
          <w:sz w:val="24"/>
          <w:szCs w:val="24"/>
        </w:rPr>
        <w:t xml:space="preserve"> and DMSO mixture was</w:t>
      </w:r>
      <w:r w:rsidR="0009353E" w:rsidRPr="00F400C4">
        <w:rPr>
          <w:rFonts w:ascii="Arial" w:hAnsi="Arial" w:cs="Arial"/>
          <w:sz w:val="24"/>
          <w:szCs w:val="24"/>
        </w:rPr>
        <w:t xml:space="preserve"> added to 20 ml of crayfish saline. This </w:t>
      </w:r>
      <w:r w:rsidR="00B442B6" w:rsidRPr="00F400C4">
        <w:rPr>
          <w:rFonts w:ascii="Arial" w:hAnsi="Arial" w:cs="Arial"/>
          <w:sz w:val="24"/>
          <w:szCs w:val="24"/>
        </w:rPr>
        <w:t xml:space="preserve">same dissolving issue </w:t>
      </w:r>
      <w:r w:rsidR="0009353E" w:rsidRPr="00F400C4">
        <w:rPr>
          <w:rFonts w:ascii="Arial" w:hAnsi="Arial" w:cs="Arial"/>
          <w:sz w:val="24"/>
          <w:szCs w:val="24"/>
        </w:rPr>
        <w:t xml:space="preserve">was also </w:t>
      </w:r>
      <w:r w:rsidR="00B442B6" w:rsidRPr="00F400C4">
        <w:rPr>
          <w:rFonts w:ascii="Arial" w:hAnsi="Arial" w:cs="Arial"/>
          <w:sz w:val="24"/>
          <w:szCs w:val="24"/>
        </w:rPr>
        <w:t>present</w:t>
      </w:r>
      <w:r w:rsidR="0009353E" w:rsidRPr="00F400C4">
        <w:rPr>
          <w:rFonts w:ascii="Arial" w:hAnsi="Arial" w:cs="Arial"/>
          <w:sz w:val="24"/>
          <w:szCs w:val="24"/>
        </w:rPr>
        <w:t xml:space="preserve"> for the combined </w:t>
      </w:r>
      <w:r w:rsidR="00093AB3" w:rsidRPr="00F400C4">
        <w:rPr>
          <w:rFonts w:ascii="Arial" w:hAnsi="Arial" w:cs="Arial"/>
          <w:sz w:val="24"/>
          <w:szCs w:val="24"/>
        </w:rPr>
        <w:t>DOOKU</w:t>
      </w:r>
      <w:r w:rsidR="0009353E" w:rsidRPr="00F400C4">
        <w:rPr>
          <w:rFonts w:ascii="Arial" w:hAnsi="Arial" w:cs="Arial"/>
          <w:sz w:val="24"/>
          <w:szCs w:val="24"/>
        </w:rPr>
        <w:t xml:space="preserve"> and </w:t>
      </w:r>
      <w:r w:rsidR="00093AB3" w:rsidRPr="00F400C4">
        <w:rPr>
          <w:rFonts w:ascii="Arial" w:hAnsi="Arial" w:cs="Arial"/>
          <w:sz w:val="24"/>
          <w:szCs w:val="24"/>
        </w:rPr>
        <w:t>YODA</w:t>
      </w:r>
      <w:r w:rsidR="00B442B6" w:rsidRPr="00F400C4">
        <w:rPr>
          <w:rFonts w:ascii="Arial" w:hAnsi="Arial" w:cs="Arial"/>
          <w:sz w:val="24"/>
          <w:szCs w:val="24"/>
        </w:rPr>
        <w:t xml:space="preserve"> </w:t>
      </w:r>
      <w:r w:rsidR="007E081F" w:rsidRPr="00F400C4">
        <w:rPr>
          <w:rFonts w:ascii="Arial" w:hAnsi="Arial" w:cs="Arial"/>
          <w:sz w:val="24"/>
          <w:szCs w:val="24"/>
        </w:rPr>
        <w:t>solutions</w:t>
      </w:r>
      <w:r w:rsidR="0009353E" w:rsidRPr="00F400C4">
        <w:rPr>
          <w:rFonts w:ascii="Arial" w:hAnsi="Arial" w:cs="Arial"/>
          <w:sz w:val="24"/>
          <w:szCs w:val="24"/>
        </w:rPr>
        <w:t xml:space="preserve">. </w:t>
      </w:r>
      <w:r w:rsidR="00B442B6" w:rsidRPr="00F400C4">
        <w:rPr>
          <w:rFonts w:ascii="Arial" w:hAnsi="Arial" w:cs="Arial"/>
          <w:sz w:val="24"/>
          <w:szCs w:val="24"/>
        </w:rPr>
        <w:t>Additionally, t</w:t>
      </w:r>
      <w:r w:rsidR="00E45A51" w:rsidRPr="00F400C4">
        <w:rPr>
          <w:rFonts w:ascii="Arial" w:hAnsi="Arial" w:cs="Arial"/>
          <w:sz w:val="24"/>
          <w:szCs w:val="24"/>
        </w:rPr>
        <w:t xml:space="preserve">he DMSO control exposures were </w:t>
      </w:r>
      <w:r w:rsidR="00B442B6" w:rsidRPr="00F400C4">
        <w:rPr>
          <w:rFonts w:ascii="Arial" w:hAnsi="Arial" w:cs="Arial"/>
          <w:sz w:val="24"/>
          <w:szCs w:val="24"/>
        </w:rPr>
        <w:t>prepared</w:t>
      </w:r>
      <w:r w:rsidR="00E45A51" w:rsidRPr="00F400C4">
        <w:rPr>
          <w:rFonts w:ascii="Arial" w:hAnsi="Arial" w:cs="Arial"/>
          <w:sz w:val="24"/>
          <w:szCs w:val="24"/>
        </w:rPr>
        <w:t xml:space="preserve"> with 40 µl DMSO placed in 20 ml of saline</w:t>
      </w:r>
      <w:r w:rsidR="007E081F" w:rsidRPr="00F400C4">
        <w:rPr>
          <w:rFonts w:ascii="Arial" w:hAnsi="Arial" w:cs="Arial"/>
          <w:sz w:val="24"/>
          <w:szCs w:val="24"/>
        </w:rPr>
        <w:t xml:space="preserve"> for these preparations</w:t>
      </w:r>
      <w:r w:rsidR="00E45A51" w:rsidRPr="00F400C4">
        <w:rPr>
          <w:rFonts w:ascii="Arial" w:hAnsi="Arial" w:cs="Arial"/>
          <w:sz w:val="24"/>
          <w:szCs w:val="24"/>
        </w:rPr>
        <w:t xml:space="preserve">. </w:t>
      </w:r>
      <w:r w:rsidR="00B442B6" w:rsidRPr="00F400C4">
        <w:rPr>
          <w:rFonts w:ascii="Arial" w:hAnsi="Arial" w:cs="Arial"/>
          <w:sz w:val="24"/>
          <w:szCs w:val="24"/>
        </w:rPr>
        <w:t xml:space="preserve">For the </w:t>
      </w:r>
      <w:r w:rsidR="00093AB3" w:rsidRPr="00F400C4">
        <w:rPr>
          <w:rFonts w:ascii="Arial" w:hAnsi="Arial" w:cs="Arial"/>
          <w:sz w:val="24"/>
          <w:szCs w:val="24"/>
        </w:rPr>
        <w:t>DOOKU</w:t>
      </w:r>
      <w:r w:rsidR="00B442B6" w:rsidRPr="00F400C4">
        <w:rPr>
          <w:rFonts w:ascii="Arial" w:hAnsi="Arial" w:cs="Arial"/>
          <w:sz w:val="24"/>
          <w:szCs w:val="24"/>
        </w:rPr>
        <w:t xml:space="preserve"> aspect of the crayfish prep</w:t>
      </w:r>
      <w:r w:rsidR="007E081F" w:rsidRPr="00F400C4">
        <w:rPr>
          <w:rFonts w:ascii="Arial" w:hAnsi="Arial" w:cs="Arial"/>
          <w:sz w:val="24"/>
          <w:szCs w:val="24"/>
        </w:rPr>
        <w:t>aration</w:t>
      </w:r>
      <w:r w:rsidR="00B442B6" w:rsidRPr="00F400C4">
        <w:rPr>
          <w:rFonts w:ascii="Arial" w:hAnsi="Arial" w:cs="Arial"/>
          <w:sz w:val="24"/>
          <w:szCs w:val="24"/>
        </w:rPr>
        <w:t>s, t</w:t>
      </w:r>
      <w:r w:rsidR="00E45A51" w:rsidRPr="00F400C4">
        <w:rPr>
          <w:rFonts w:ascii="Arial" w:hAnsi="Arial" w:cs="Arial"/>
          <w:sz w:val="24"/>
          <w:szCs w:val="24"/>
        </w:rPr>
        <w:t>he same analysis was performed as mentioned above</w:t>
      </w:r>
      <w:r w:rsidR="00B442B6" w:rsidRPr="00F400C4">
        <w:rPr>
          <w:rFonts w:ascii="Arial" w:hAnsi="Arial" w:cs="Arial"/>
          <w:sz w:val="24"/>
          <w:szCs w:val="24"/>
        </w:rPr>
        <w:t>,</w:t>
      </w:r>
      <w:r w:rsidR="00E45A51" w:rsidRPr="00F400C4">
        <w:rPr>
          <w:rFonts w:ascii="Arial" w:hAnsi="Arial" w:cs="Arial"/>
          <w:sz w:val="24"/>
          <w:szCs w:val="24"/>
        </w:rPr>
        <w:t xml:space="preserve"> with an average of 3 tri</w:t>
      </w:r>
      <w:r w:rsidR="00902617" w:rsidRPr="00F400C4">
        <w:rPr>
          <w:rFonts w:ascii="Arial" w:hAnsi="Arial" w:cs="Arial"/>
          <w:sz w:val="24"/>
          <w:szCs w:val="24"/>
        </w:rPr>
        <w:t>a</w:t>
      </w:r>
      <w:r w:rsidR="00E45A51" w:rsidRPr="00F400C4">
        <w:rPr>
          <w:rFonts w:ascii="Arial" w:hAnsi="Arial" w:cs="Arial"/>
          <w:sz w:val="24"/>
          <w:szCs w:val="24"/>
        </w:rPr>
        <w:t xml:space="preserve">ls in each condition (i.e., saline, DMSO, </w:t>
      </w:r>
      <w:r w:rsidR="00093AB3" w:rsidRPr="00F400C4">
        <w:rPr>
          <w:rFonts w:ascii="Arial" w:hAnsi="Arial" w:cs="Arial"/>
          <w:sz w:val="24"/>
          <w:szCs w:val="24"/>
        </w:rPr>
        <w:t>DOOKU</w:t>
      </w:r>
      <w:r w:rsidR="00E45A51" w:rsidRPr="00F400C4">
        <w:rPr>
          <w:rFonts w:ascii="Arial" w:hAnsi="Arial" w:cs="Arial"/>
          <w:sz w:val="24"/>
          <w:szCs w:val="24"/>
        </w:rPr>
        <w:t xml:space="preserve">, </w:t>
      </w:r>
      <w:r w:rsidR="00093AB3" w:rsidRPr="00F400C4">
        <w:rPr>
          <w:rFonts w:ascii="Arial" w:hAnsi="Arial" w:cs="Arial"/>
          <w:sz w:val="24"/>
          <w:szCs w:val="24"/>
        </w:rPr>
        <w:t>DOOKU</w:t>
      </w:r>
      <w:r w:rsidR="00E45A51" w:rsidRPr="00F400C4">
        <w:rPr>
          <w:rFonts w:ascii="Arial" w:hAnsi="Arial" w:cs="Arial"/>
          <w:sz w:val="24"/>
          <w:szCs w:val="24"/>
        </w:rPr>
        <w:t xml:space="preserve"> </w:t>
      </w:r>
      <w:r w:rsidR="00544559" w:rsidRPr="00F400C4">
        <w:rPr>
          <w:rFonts w:ascii="Arial" w:hAnsi="Arial" w:cs="Arial"/>
          <w:sz w:val="24"/>
          <w:szCs w:val="24"/>
        </w:rPr>
        <w:t>combined with</w:t>
      </w:r>
      <w:r w:rsidR="00E45A51" w:rsidRPr="00F400C4">
        <w:rPr>
          <w:rFonts w:ascii="Arial" w:hAnsi="Arial" w:cs="Arial"/>
          <w:sz w:val="24"/>
          <w:szCs w:val="24"/>
        </w:rPr>
        <w:t xml:space="preserve"> </w:t>
      </w:r>
      <w:r w:rsidR="00093AB3" w:rsidRPr="00F400C4">
        <w:rPr>
          <w:rFonts w:ascii="Arial" w:hAnsi="Arial" w:cs="Arial"/>
          <w:sz w:val="24"/>
          <w:szCs w:val="24"/>
        </w:rPr>
        <w:t>YODA</w:t>
      </w:r>
      <w:r w:rsidR="00E45A51" w:rsidRPr="00F400C4">
        <w:rPr>
          <w:rFonts w:ascii="Arial" w:hAnsi="Arial" w:cs="Arial"/>
          <w:sz w:val="24"/>
          <w:szCs w:val="24"/>
        </w:rPr>
        <w:t>) after the 10 minute incubation times</w:t>
      </w:r>
      <w:r w:rsidR="00D56DE2" w:rsidRPr="00F400C4">
        <w:rPr>
          <w:rFonts w:ascii="Arial" w:hAnsi="Arial" w:cs="Arial"/>
          <w:sz w:val="24"/>
          <w:szCs w:val="24"/>
        </w:rPr>
        <w:t xml:space="preserve"> (</w:t>
      </w:r>
      <w:r w:rsidR="00D56DE2" w:rsidRPr="00F400C4">
        <w:rPr>
          <w:rFonts w:ascii="Arial" w:hAnsi="Arial" w:cs="Arial"/>
          <w:b/>
          <w:bCs/>
          <w:sz w:val="24"/>
          <w:szCs w:val="24"/>
        </w:rPr>
        <w:t xml:space="preserve">Figure </w:t>
      </w:r>
      <w:r w:rsidR="00640E95" w:rsidRPr="00F400C4">
        <w:rPr>
          <w:rFonts w:ascii="Arial" w:hAnsi="Arial" w:cs="Arial"/>
          <w:b/>
          <w:bCs/>
          <w:sz w:val="24"/>
          <w:szCs w:val="24"/>
        </w:rPr>
        <w:t>5</w:t>
      </w:r>
      <w:r w:rsidR="00D56DE2" w:rsidRPr="00F400C4">
        <w:rPr>
          <w:rFonts w:ascii="Arial" w:hAnsi="Arial" w:cs="Arial"/>
          <w:sz w:val="24"/>
          <w:szCs w:val="24"/>
        </w:rPr>
        <w:t xml:space="preserve">). There was no effect by DMSO, </w:t>
      </w:r>
      <w:r w:rsidR="00093AB3" w:rsidRPr="00F400C4">
        <w:rPr>
          <w:rFonts w:ascii="Arial" w:hAnsi="Arial" w:cs="Arial"/>
          <w:sz w:val="24"/>
          <w:szCs w:val="24"/>
        </w:rPr>
        <w:t>DOOKU</w:t>
      </w:r>
      <w:r w:rsidR="00D56DE2" w:rsidRPr="00F400C4">
        <w:rPr>
          <w:rFonts w:ascii="Arial" w:hAnsi="Arial" w:cs="Arial"/>
          <w:sz w:val="24"/>
          <w:szCs w:val="24"/>
        </w:rPr>
        <w:t xml:space="preserve"> and </w:t>
      </w:r>
      <w:r w:rsidR="00A45562" w:rsidRPr="00F400C4">
        <w:rPr>
          <w:rFonts w:ascii="Arial" w:hAnsi="Arial" w:cs="Arial"/>
          <w:sz w:val="24"/>
          <w:szCs w:val="24"/>
        </w:rPr>
        <w:t xml:space="preserve">the combination of </w:t>
      </w:r>
      <w:r w:rsidR="00093AB3" w:rsidRPr="00F400C4">
        <w:rPr>
          <w:rFonts w:ascii="Arial" w:hAnsi="Arial" w:cs="Arial"/>
          <w:sz w:val="24"/>
          <w:szCs w:val="24"/>
        </w:rPr>
        <w:t>DOOKU</w:t>
      </w:r>
      <w:r w:rsidR="00A45562" w:rsidRPr="00F400C4">
        <w:rPr>
          <w:rFonts w:ascii="Arial" w:hAnsi="Arial" w:cs="Arial"/>
          <w:sz w:val="24"/>
          <w:szCs w:val="24"/>
        </w:rPr>
        <w:t xml:space="preserve"> and </w:t>
      </w:r>
      <w:r w:rsidR="00093AB3" w:rsidRPr="00F400C4">
        <w:rPr>
          <w:rFonts w:ascii="Arial" w:hAnsi="Arial" w:cs="Arial"/>
          <w:sz w:val="24"/>
          <w:szCs w:val="24"/>
        </w:rPr>
        <w:t>YODA</w:t>
      </w:r>
      <w:r w:rsidR="00113B3E" w:rsidRPr="00F400C4">
        <w:rPr>
          <w:rFonts w:ascii="Arial" w:hAnsi="Arial" w:cs="Arial"/>
          <w:sz w:val="24"/>
          <w:szCs w:val="24"/>
        </w:rPr>
        <w:t xml:space="preserve"> for 1 second displacements and the 9 seconds for DMSO and DOOKU. However, the 9 second combined DOOKU and YODA showed a significant decrease from DOOKU alone (</w:t>
      </w:r>
      <w:r w:rsidR="00113B3E" w:rsidRPr="00F400C4">
        <w:rPr>
          <w:rFonts w:ascii="Arial" w:hAnsi="Arial" w:cs="Arial"/>
          <w:b/>
          <w:bCs/>
          <w:sz w:val="24"/>
          <w:szCs w:val="24"/>
        </w:rPr>
        <w:t>Figure 5</w:t>
      </w:r>
      <w:r w:rsidR="00113B3E" w:rsidRPr="00F400C4">
        <w:rPr>
          <w:rFonts w:ascii="Arial" w:hAnsi="Arial" w:cs="Arial"/>
          <w:sz w:val="24"/>
          <w:szCs w:val="24"/>
        </w:rPr>
        <w:t>)</w:t>
      </w:r>
      <w:r w:rsidR="007E081F" w:rsidRPr="00F400C4">
        <w:rPr>
          <w:rFonts w:ascii="Arial" w:hAnsi="Arial" w:cs="Arial"/>
          <w:sz w:val="24"/>
          <w:szCs w:val="24"/>
        </w:rPr>
        <w:t xml:space="preserve">. This is suggestive that </w:t>
      </w:r>
      <w:r w:rsidR="00113B3E" w:rsidRPr="00F400C4">
        <w:rPr>
          <w:rFonts w:ascii="Arial" w:hAnsi="Arial" w:cs="Arial"/>
          <w:sz w:val="24"/>
          <w:szCs w:val="24"/>
        </w:rPr>
        <w:t>DOOKU combined with YODA</w:t>
      </w:r>
      <w:r w:rsidR="00A45562" w:rsidRPr="00F400C4">
        <w:rPr>
          <w:rFonts w:ascii="Arial" w:hAnsi="Arial" w:cs="Arial"/>
          <w:sz w:val="24"/>
          <w:szCs w:val="24"/>
        </w:rPr>
        <w:t xml:space="preserve"> </w:t>
      </w:r>
      <w:r w:rsidR="00113B3E" w:rsidRPr="00F400C4">
        <w:rPr>
          <w:rFonts w:ascii="Arial" w:hAnsi="Arial" w:cs="Arial"/>
          <w:sz w:val="24"/>
          <w:szCs w:val="24"/>
        </w:rPr>
        <w:t>de</w:t>
      </w:r>
      <w:r w:rsidR="00A45562" w:rsidRPr="00F400C4">
        <w:rPr>
          <w:rFonts w:ascii="Arial" w:hAnsi="Arial" w:cs="Arial"/>
          <w:sz w:val="24"/>
          <w:szCs w:val="24"/>
        </w:rPr>
        <w:t>crease</w:t>
      </w:r>
      <w:r w:rsidR="00113B3E" w:rsidRPr="00F400C4">
        <w:rPr>
          <w:rFonts w:ascii="Arial" w:hAnsi="Arial" w:cs="Arial"/>
          <w:sz w:val="24"/>
          <w:szCs w:val="24"/>
        </w:rPr>
        <w:t>s</w:t>
      </w:r>
      <w:r w:rsidR="007E081F" w:rsidRPr="00F400C4">
        <w:rPr>
          <w:rFonts w:ascii="Arial" w:hAnsi="Arial" w:cs="Arial"/>
          <w:sz w:val="24"/>
          <w:szCs w:val="24"/>
        </w:rPr>
        <w:t xml:space="preserve"> </w:t>
      </w:r>
      <w:r w:rsidR="00113B3E" w:rsidRPr="00F400C4">
        <w:rPr>
          <w:rFonts w:ascii="Arial" w:hAnsi="Arial" w:cs="Arial"/>
          <w:sz w:val="24"/>
          <w:szCs w:val="24"/>
        </w:rPr>
        <w:t>overall</w:t>
      </w:r>
      <w:r w:rsidR="007E081F" w:rsidRPr="00F400C4">
        <w:rPr>
          <w:rFonts w:ascii="Arial" w:hAnsi="Arial" w:cs="Arial"/>
          <w:sz w:val="24"/>
          <w:szCs w:val="24"/>
        </w:rPr>
        <w:t xml:space="preserve"> activity </w:t>
      </w:r>
      <w:r w:rsidR="00113B3E" w:rsidRPr="00F400C4">
        <w:rPr>
          <w:rFonts w:ascii="Arial" w:hAnsi="Arial" w:cs="Arial"/>
          <w:sz w:val="24"/>
          <w:szCs w:val="24"/>
        </w:rPr>
        <w:t>for the static sensitive proprioceptive</w:t>
      </w:r>
      <w:r w:rsidR="004D0775" w:rsidRPr="00F400C4">
        <w:rPr>
          <w:rFonts w:ascii="Arial" w:hAnsi="Arial" w:cs="Arial"/>
          <w:sz w:val="24"/>
          <w:szCs w:val="24"/>
        </w:rPr>
        <w:t xml:space="preserve"> SACs</w:t>
      </w:r>
      <w:r w:rsidR="00113B3E" w:rsidRPr="00F400C4">
        <w:rPr>
          <w:rFonts w:ascii="Arial" w:hAnsi="Arial" w:cs="Arial"/>
          <w:sz w:val="24"/>
          <w:szCs w:val="24"/>
        </w:rPr>
        <w:t xml:space="preserve"> </w:t>
      </w:r>
      <w:r w:rsidR="004D0775" w:rsidRPr="00F400C4">
        <w:rPr>
          <w:rFonts w:ascii="Arial" w:hAnsi="Arial" w:cs="Arial"/>
          <w:sz w:val="24"/>
          <w:szCs w:val="24"/>
        </w:rPr>
        <w:t>of</w:t>
      </w:r>
      <w:r w:rsidR="00113B3E" w:rsidRPr="00F400C4">
        <w:rPr>
          <w:rFonts w:ascii="Arial" w:hAnsi="Arial" w:cs="Arial"/>
          <w:sz w:val="24"/>
          <w:szCs w:val="24"/>
        </w:rPr>
        <w:t xml:space="preserve"> the crayfish MRO. </w:t>
      </w:r>
    </w:p>
    <w:p w14:paraId="37E18EF7" w14:textId="02FD1E3A" w:rsidR="00B442B6" w:rsidRPr="00F400C4" w:rsidRDefault="008B3133" w:rsidP="005D51B3">
      <w:pPr>
        <w:ind w:firstLine="720"/>
        <w:rPr>
          <w:rFonts w:ascii="Arial" w:eastAsia="Times New Roman" w:hAnsi="Arial" w:cs="Arial"/>
          <w:sz w:val="24"/>
          <w:szCs w:val="24"/>
        </w:rPr>
      </w:pPr>
      <w:r w:rsidRPr="00F400C4">
        <w:rPr>
          <w:rFonts w:ascii="Arial" w:hAnsi="Arial" w:cs="Arial"/>
          <w:sz w:val="24"/>
          <w:szCs w:val="24"/>
        </w:rPr>
        <w:lastRenderedPageBreak/>
        <w:t xml:space="preserve">The exposure to DMSO alone produced varied responses among the preparations for the crab PD and crayfish MRO preparations. In the PD preparations, the variability is large among preparations examined for the DMSO alone where some </w:t>
      </w:r>
      <w:r w:rsidR="005D51B3" w:rsidRPr="00F400C4">
        <w:rPr>
          <w:rFonts w:ascii="Arial" w:hAnsi="Arial" w:cs="Arial"/>
          <w:sz w:val="24"/>
          <w:szCs w:val="24"/>
        </w:rPr>
        <w:t xml:space="preserve">preparations </w:t>
      </w:r>
      <w:r w:rsidRPr="00F400C4">
        <w:rPr>
          <w:rFonts w:ascii="Arial" w:hAnsi="Arial" w:cs="Arial"/>
          <w:sz w:val="24"/>
          <w:szCs w:val="24"/>
        </w:rPr>
        <w:t xml:space="preserve">increased activity and others decreased in activity. In combining all the data sets to examine a before and after effect to DMSO there was no statistical significant effect </w:t>
      </w:r>
      <w:r w:rsidR="00701298" w:rsidRPr="00F400C4">
        <w:rPr>
          <w:rFonts w:ascii="Arial" w:hAnsi="Arial" w:cs="Arial"/>
          <w:sz w:val="24"/>
          <w:szCs w:val="24"/>
        </w:rPr>
        <w:t xml:space="preserve">due to exposure of DMSO </w:t>
      </w:r>
      <w:r w:rsidRPr="00F400C4">
        <w:rPr>
          <w:rFonts w:ascii="Arial" w:hAnsi="Arial" w:cs="Arial"/>
          <w:sz w:val="24"/>
          <w:szCs w:val="24"/>
        </w:rPr>
        <w:t>(Paired-T test, N=18</w:t>
      </w:r>
      <w:r w:rsidR="00785D0B" w:rsidRPr="00F400C4">
        <w:rPr>
          <w:rFonts w:ascii="Arial" w:hAnsi="Arial" w:cs="Arial"/>
          <w:sz w:val="24"/>
          <w:szCs w:val="24"/>
        </w:rPr>
        <w:t>; figure 2</w:t>
      </w:r>
      <w:r w:rsidRPr="00F400C4">
        <w:rPr>
          <w:rFonts w:ascii="Arial" w:hAnsi="Arial" w:cs="Arial"/>
          <w:sz w:val="24"/>
          <w:szCs w:val="24"/>
        </w:rPr>
        <w:t>)</w:t>
      </w:r>
      <w:r w:rsidR="00701298" w:rsidRPr="00F400C4">
        <w:rPr>
          <w:rFonts w:ascii="Arial" w:hAnsi="Arial" w:cs="Arial"/>
          <w:sz w:val="24"/>
          <w:szCs w:val="24"/>
        </w:rPr>
        <w:t>. However, in combining all data sets for the MRO preparations among each displacement measure</w:t>
      </w:r>
      <w:r w:rsidR="005D51B3" w:rsidRPr="00F400C4">
        <w:rPr>
          <w:rFonts w:ascii="Arial" w:hAnsi="Arial" w:cs="Arial"/>
          <w:sz w:val="24"/>
          <w:szCs w:val="24"/>
        </w:rPr>
        <w:t xml:space="preserve"> (</w:t>
      </w:r>
      <w:r w:rsidR="00701298" w:rsidRPr="00F400C4">
        <w:rPr>
          <w:rFonts w:ascii="Arial" w:hAnsi="Arial" w:cs="Arial"/>
          <w:sz w:val="24"/>
          <w:szCs w:val="24"/>
        </w:rPr>
        <w:t>1 second dynamic movement and  9 second static held displacement</w:t>
      </w:r>
      <w:r w:rsidR="005D51B3" w:rsidRPr="00F400C4">
        <w:rPr>
          <w:rFonts w:ascii="Arial" w:hAnsi="Arial" w:cs="Arial"/>
          <w:sz w:val="24"/>
          <w:szCs w:val="24"/>
        </w:rPr>
        <w:t>),</w:t>
      </w:r>
      <w:r w:rsidR="00701298" w:rsidRPr="00F400C4">
        <w:rPr>
          <w:rFonts w:ascii="Arial" w:hAnsi="Arial" w:cs="Arial"/>
          <w:sz w:val="24"/>
          <w:szCs w:val="24"/>
        </w:rPr>
        <w:t xml:space="preserve"> to examine a before and after effect to DMSO</w:t>
      </w:r>
      <w:r w:rsidR="005D51B3" w:rsidRPr="00F400C4">
        <w:rPr>
          <w:rFonts w:ascii="Arial" w:hAnsi="Arial" w:cs="Arial"/>
          <w:sz w:val="24"/>
          <w:szCs w:val="24"/>
        </w:rPr>
        <w:t>,</w:t>
      </w:r>
      <w:r w:rsidR="00701298" w:rsidRPr="00F400C4">
        <w:rPr>
          <w:rFonts w:ascii="Arial" w:hAnsi="Arial" w:cs="Arial"/>
          <w:sz w:val="24"/>
          <w:szCs w:val="24"/>
        </w:rPr>
        <w:t xml:space="preserve"> </w:t>
      </w:r>
      <w:r w:rsidR="00785D0B" w:rsidRPr="00F400C4">
        <w:rPr>
          <w:rFonts w:ascii="Arial" w:hAnsi="Arial" w:cs="Arial"/>
          <w:sz w:val="24"/>
          <w:szCs w:val="24"/>
        </w:rPr>
        <w:t>there was a statistical significant effect of DMSO increasing activity for the 1 second displacement (</w:t>
      </w:r>
      <w:r w:rsidR="00785D0B" w:rsidRPr="00F400C4">
        <w:rPr>
          <w:rFonts w:ascii="Arial" w:eastAsia="Times New Roman" w:hAnsi="Arial" w:cs="Arial"/>
          <w:sz w:val="24"/>
          <w:szCs w:val="24"/>
        </w:rPr>
        <w:t xml:space="preserve">P = &lt;0.001, Paired T-test, N=24; Figures 4 and 5) and for the 9 second static held position </w:t>
      </w:r>
      <w:r w:rsidR="00785D0B" w:rsidRPr="00F400C4">
        <w:rPr>
          <w:rFonts w:ascii="Arial" w:hAnsi="Arial" w:cs="Arial"/>
          <w:sz w:val="24"/>
          <w:szCs w:val="24"/>
        </w:rPr>
        <w:t>(</w:t>
      </w:r>
      <w:r w:rsidR="00785D0B" w:rsidRPr="00F400C4">
        <w:rPr>
          <w:rFonts w:ascii="Arial" w:eastAsia="Times New Roman" w:hAnsi="Arial" w:cs="Arial"/>
          <w:sz w:val="24"/>
          <w:szCs w:val="24"/>
        </w:rPr>
        <w:t>P = 0.007, Paired T-test, N=24; Figures 4 and 5). In comparing the effect of DMSO among the different groups of compounds examined there as statistically significant difference</w:t>
      </w:r>
      <w:r w:rsidR="00785D0B" w:rsidRPr="00F400C4">
        <w:rPr>
          <w:rFonts w:ascii="Arial" w:hAnsi="Arial" w:cs="Arial"/>
          <w:sz w:val="24"/>
          <w:szCs w:val="24"/>
        </w:rPr>
        <w:t xml:space="preserve"> for saline to DMSO </w:t>
      </w:r>
      <w:r w:rsidR="005D51B3" w:rsidRPr="00F400C4">
        <w:rPr>
          <w:rFonts w:ascii="Arial" w:hAnsi="Arial" w:cs="Arial"/>
          <w:sz w:val="24"/>
          <w:szCs w:val="24"/>
        </w:rPr>
        <w:t xml:space="preserve">between the </w:t>
      </w:r>
      <w:r w:rsidR="00785D0B" w:rsidRPr="00F400C4">
        <w:rPr>
          <w:rFonts w:ascii="Arial" w:hAnsi="Arial" w:cs="Arial"/>
          <w:sz w:val="24"/>
          <w:szCs w:val="24"/>
        </w:rPr>
        <w:t>YODA and JEDI groups for the 9 second data sets but not the 1 second data sets</w:t>
      </w:r>
      <w:r w:rsidR="00785D0B" w:rsidRPr="00F400C4">
        <w:rPr>
          <w:rFonts w:ascii="Arial" w:eastAsia="Times New Roman" w:hAnsi="Arial" w:cs="Arial"/>
          <w:sz w:val="24"/>
          <w:szCs w:val="24"/>
        </w:rPr>
        <w:t xml:space="preserve"> (not normal distributed</w:t>
      </w:r>
      <w:r w:rsidR="005D51B3" w:rsidRPr="00F400C4">
        <w:rPr>
          <w:rFonts w:ascii="Arial" w:eastAsia="Times New Roman" w:hAnsi="Arial" w:cs="Arial"/>
          <w:sz w:val="24"/>
          <w:szCs w:val="24"/>
        </w:rPr>
        <w:t>,</w:t>
      </w:r>
      <w:r w:rsidR="00785D0B" w:rsidRPr="00F400C4">
        <w:rPr>
          <w:rFonts w:ascii="Arial" w:eastAsia="Times New Roman" w:hAnsi="Arial" w:cs="Arial"/>
          <w:sz w:val="24"/>
          <w:szCs w:val="24"/>
        </w:rPr>
        <w:t xml:space="preserve"> </w:t>
      </w:r>
      <w:r w:rsidR="00785D0B" w:rsidRPr="00F400C4">
        <w:rPr>
          <w:rFonts w:ascii="Arial" w:eastAsia="Times New Roman" w:hAnsi="Arial" w:cs="Arial"/>
          <w:bCs/>
          <w:sz w:val="24"/>
          <w:szCs w:val="24"/>
        </w:rPr>
        <w:t xml:space="preserve">Kruskal-Wallis one way </w:t>
      </w:r>
      <w:r w:rsidR="005D51B3" w:rsidRPr="00F400C4">
        <w:rPr>
          <w:rFonts w:ascii="Arial" w:eastAsia="Times New Roman" w:hAnsi="Arial" w:cs="Arial"/>
          <w:bCs/>
          <w:sz w:val="24"/>
          <w:szCs w:val="24"/>
        </w:rPr>
        <w:t>a</w:t>
      </w:r>
      <w:r w:rsidR="00785D0B" w:rsidRPr="00F400C4">
        <w:rPr>
          <w:rFonts w:ascii="Arial" w:eastAsia="Times New Roman" w:hAnsi="Arial" w:cs="Arial"/>
          <w:bCs/>
          <w:sz w:val="24"/>
          <w:szCs w:val="24"/>
        </w:rPr>
        <w:t xml:space="preserve">nalysis of </w:t>
      </w:r>
      <w:r w:rsidR="005D51B3" w:rsidRPr="00F400C4">
        <w:rPr>
          <w:rFonts w:ascii="Arial" w:eastAsia="Times New Roman" w:hAnsi="Arial" w:cs="Arial"/>
          <w:bCs/>
          <w:sz w:val="24"/>
          <w:szCs w:val="24"/>
        </w:rPr>
        <w:t>v</w:t>
      </w:r>
      <w:r w:rsidR="00785D0B" w:rsidRPr="00F400C4">
        <w:rPr>
          <w:rFonts w:ascii="Arial" w:eastAsia="Times New Roman" w:hAnsi="Arial" w:cs="Arial"/>
          <w:bCs/>
          <w:sz w:val="24"/>
          <w:szCs w:val="24"/>
        </w:rPr>
        <w:t>ariance on ranks</w:t>
      </w:r>
      <w:r w:rsidR="005D51B3" w:rsidRPr="00F400C4">
        <w:rPr>
          <w:rFonts w:ascii="Arial" w:eastAsia="Times New Roman" w:hAnsi="Arial" w:cs="Arial"/>
          <w:bCs/>
          <w:sz w:val="24"/>
          <w:szCs w:val="24"/>
        </w:rPr>
        <w:t>,</w:t>
      </w:r>
      <w:r w:rsidR="00785D0B" w:rsidRPr="00F400C4">
        <w:rPr>
          <w:rFonts w:ascii="Arial" w:eastAsia="Times New Roman" w:hAnsi="Arial" w:cs="Arial"/>
          <w:sz w:val="24"/>
          <w:szCs w:val="24"/>
        </w:rPr>
        <w:t xml:space="preserve"> P = 0.046</w:t>
      </w:r>
      <w:r w:rsidR="005D51B3" w:rsidRPr="00F400C4">
        <w:rPr>
          <w:rFonts w:ascii="Arial" w:eastAsia="Times New Roman" w:hAnsi="Arial" w:cs="Arial"/>
          <w:sz w:val="24"/>
          <w:szCs w:val="24"/>
        </w:rPr>
        <w:t>; N=6 in each group</w:t>
      </w:r>
      <w:r w:rsidR="00785D0B" w:rsidRPr="00F400C4">
        <w:rPr>
          <w:rFonts w:ascii="Arial" w:eastAsia="Times New Roman" w:hAnsi="Arial" w:cs="Arial"/>
          <w:sz w:val="24"/>
          <w:szCs w:val="24"/>
        </w:rPr>
        <w:t>)</w:t>
      </w:r>
      <w:r w:rsidR="005D51B3" w:rsidRPr="00F400C4">
        <w:rPr>
          <w:rFonts w:ascii="Arial" w:eastAsia="Times New Roman" w:hAnsi="Arial" w:cs="Arial"/>
          <w:sz w:val="24"/>
          <w:szCs w:val="24"/>
        </w:rPr>
        <w:t>.</w:t>
      </w:r>
    </w:p>
    <w:p w14:paraId="437D57BC" w14:textId="77777777" w:rsidR="005D51B3" w:rsidRPr="00F400C4" w:rsidRDefault="005D51B3" w:rsidP="005D51B3">
      <w:pPr>
        <w:ind w:firstLine="720"/>
        <w:rPr>
          <w:rFonts w:ascii="Arial" w:hAnsi="Arial" w:cs="Arial"/>
          <w:sz w:val="24"/>
          <w:szCs w:val="24"/>
        </w:rPr>
      </w:pPr>
    </w:p>
    <w:p w14:paraId="72A0F93B" w14:textId="05D8A1AA" w:rsidR="00A45562" w:rsidRPr="00F400C4" w:rsidRDefault="00F400C4" w:rsidP="00A91AE6">
      <w:r w:rsidRPr="00F400C4">
        <w:rPr>
          <w:noProof/>
        </w:rPr>
        <w:lastRenderedPageBreak/>
        <w:pict w14:anchorId="5C4B4F62">
          <v:shape id="_x0000_i1028" type="#_x0000_t75" alt="new Figure5- DOOKU and Yoda 1 and 9 sec" style="width:315.75pt;height:396pt;mso-width-percent:0;mso-height-percent:0;mso-width-percent:0;mso-height-percent:0">
            <v:imagedata r:id="rId9" o:title="new Figure5- DOOKU and Yoda 1 and 9 sec"/>
          </v:shape>
        </w:pict>
      </w:r>
    </w:p>
    <w:p w14:paraId="71446817" w14:textId="03A47212" w:rsidR="00C0683B" w:rsidRPr="00F400C4" w:rsidRDefault="00D56DE2" w:rsidP="00A91AE6">
      <w:pPr>
        <w:rPr>
          <w:rFonts w:ascii="Arial" w:hAnsi="Arial" w:cs="Arial"/>
          <w:sz w:val="24"/>
          <w:szCs w:val="24"/>
        </w:rPr>
      </w:pPr>
      <w:r w:rsidRPr="00F400C4">
        <w:rPr>
          <w:rFonts w:ascii="Arial" w:hAnsi="Arial" w:cs="Arial"/>
          <w:b/>
          <w:sz w:val="24"/>
          <w:szCs w:val="24"/>
        </w:rPr>
        <w:t>F</w:t>
      </w:r>
      <w:r w:rsidR="00113B3E" w:rsidRPr="00F400C4">
        <w:rPr>
          <w:rFonts w:ascii="Arial" w:hAnsi="Arial" w:cs="Arial"/>
          <w:b/>
          <w:sz w:val="24"/>
          <w:szCs w:val="24"/>
        </w:rPr>
        <w:t>igure</w:t>
      </w:r>
      <w:r w:rsidRPr="00F400C4">
        <w:rPr>
          <w:rFonts w:ascii="Arial" w:hAnsi="Arial" w:cs="Arial"/>
          <w:b/>
          <w:sz w:val="24"/>
          <w:szCs w:val="24"/>
        </w:rPr>
        <w:t xml:space="preserve"> </w:t>
      </w:r>
      <w:r w:rsidR="00113B3E" w:rsidRPr="00F400C4">
        <w:rPr>
          <w:rFonts w:ascii="Arial" w:hAnsi="Arial" w:cs="Arial"/>
          <w:b/>
          <w:sz w:val="24"/>
          <w:szCs w:val="24"/>
        </w:rPr>
        <w:t>5</w:t>
      </w:r>
      <w:r w:rsidR="00544559" w:rsidRPr="00F400C4">
        <w:rPr>
          <w:rFonts w:ascii="Arial" w:hAnsi="Arial" w:cs="Arial"/>
          <w:sz w:val="24"/>
          <w:szCs w:val="24"/>
        </w:rPr>
        <w:t xml:space="preserve">. The effect of </w:t>
      </w:r>
      <w:r w:rsidR="00093AB3" w:rsidRPr="00F400C4">
        <w:rPr>
          <w:rFonts w:ascii="Arial" w:hAnsi="Arial" w:cs="Arial"/>
          <w:sz w:val="24"/>
          <w:szCs w:val="24"/>
        </w:rPr>
        <w:t>DOOKU</w:t>
      </w:r>
      <w:r w:rsidR="00544559" w:rsidRPr="00F400C4">
        <w:rPr>
          <w:rFonts w:ascii="Arial" w:hAnsi="Arial" w:cs="Arial"/>
          <w:sz w:val="24"/>
          <w:szCs w:val="24"/>
        </w:rPr>
        <w:t xml:space="preserve"> on </w:t>
      </w:r>
      <w:r w:rsidR="00093AB3" w:rsidRPr="00F400C4">
        <w:rPr>
          <w:rFonts w:ascii="Arial" w:hAnsi="Arial" w:cs="Arial"/>
          <w:sz w:val="24"/>
          <w:szCs w:val="24"/>
        </w:rPr>
        <w:t>YODA</w:t>
      </w:r>
      <w:r w:rsidR="00544559" w:rsidRPr="00F400C4">
        <w:rPr>
          <w:rFonts w:ascii="Arial" w:hAnsi="Arial" w:cs="Arial"/>
          <w:sz w:val="24"/>
          <w:szCs w:val="24"/>
        </w:rPr>
        <w:t>'s response on the crayfish MRO. (A) The six tri</w:t>
      </w:r>
      <w:r w:rsidR="00902617" w:rsidRPr="00F400C4">
        <w:rPr>
          <w:rFonts w:ascii="Arial" w:hAnsi="Arial" w:cs="Arial"/>
          <w:sz w:val="24"/>
          <w:szCs w:val="24"/>
        </w:rPr>
        <w:t>a</w:t>
      </w:r>
      <w:r w:rsidR="00544559" w:rsidRPr="00F400C4">
        <w:rPr>
          <w:rFonts w:ascii="Arial" w:hAnsi="Arial" w:cs="Arial"/>
          <w:sz w:val="24"/>
          <w:szCs w:val="24"/>
        </w:rPr>
        <w:t xml:space="preserve">ls showed varied responses to </w:t>
      </w:r>
      <w:r w:rsidR="00093AB3" w:rsidRPr="00F400C4">
        <w:rPr>
          <w:rFonts w:ascii="Arial" w:hAnsi="Arial" w:cs="Arial"/>
          <w:sz w:val="24"/>
          <w:szCs w:val="24"/>
        </w:rPr>
        <w:t>DOOKU</w:t>
      </w:r>
      <w:r w:rsidR="00544559" w:rsidRPr="00F400C4">
        <w:rPr>
          <w:rFonts w:ascii="Arial" w:hAnsi="Arial" w:cs="Arial"/>
          <w:sz w:val="24"/>
          <w:szCs w:val="24"/>
        </w:rPr>
        <w:t xml:space="preserve">; however, the combination of </w:t>
      </w:r>
      <w:r w:rsidR="00093AB3" w:rsidRPr="00F400C4">
        <w:rPr>
          <w:rFonts w:ascii="Arial" w:hAnsi="Arial" w:cs="Arial"/>
          <w:sz w:val="24"/>
          <w:szCs w:val="24"/>
        </w:rPr>
        <w:t>DOOKU</w:t>
      </w:r>
      <w:r w:rsidR="00544559" w:rsidRPr="00F400C4">
        <w:rPr>
          <w:rFonts w:ascii="Arial" w:hAnsi="Arial" w:cs="Arial"/>
          <w:sz w:val="24"/>
          <w:szCs w:val="24"/>
        </w:rPr>
        <w:t xml:space="preserve"> and </w:t>
      </w:r>
      <w:r w:rsidR="00093AB3" w:rsidRPr="00F400C4">
        <w:rPr>
          <w:rFonts w:ascii="Arial" w:hAnsi="Arial" w:cs="Arial"/>
          <w:sz w:val="24"/>
          <w:szCs w:val="24"/>
        </w:rPr>
        <w:t>YODA</w:t>
      </w:r>
      <w:r w:rsidR="00544559" w:rsidRPr="00F400C4">
        <w:rPr>
          <w:rFonts w:ascii="Arial" w:hAnsi="Arial" w:cs="Arial"/>
          <w:sz w:val="24"/>
          <w:szCs w:val="24"/>
        </w:rPr>
        <w:t xml:space="preserve"> decreased overall activity in all six preparations.  (B) The percent change from saline to DMSO and from DMSO to </w:t>
      </w:r>
      <w:r w:rsidR="00093AB3" w:rsidRPr="00F400C4">
        <w:rPr>
          <w:rFonts w:ascii="Arial" w:hAnsi="Arial" w:cs="Arial"/>
          <w:sz w:val="24"/>
          <w:szCs w:val="24"/>
        </w:rPr>
        <w:t>DOOKU</w:t>
      </w:r>
      <w:r w:rsidR="00115933" w:rsidRPr="00F400C4">
        <w:rPr>
          <w:rFonts w:ascii="Arial" w:hAnsi="Arial" w:cs="Arial"/>
          <w:sz w:val="24"/>
          <w:szCs w:val="24"/>
        </w:rPr>
        <w:t xml:space="preserve"> both showed no significant effects</w:t>
      </w:r>
      <w:r w:rsidR="00544559" w:rsidRPr="00F400C4">
        <w:rPr>
          <w:rFonts w:ascii="Arial" w:hAnsi="Arial" w:cs="Arial"/>
          <w:sz w:val="24"/>
          <w:szCs w:val="24"/>
        </w:rPr>
        <w:t xml:space="preserve">. </w:t>
      </w:r>
      <w:r w:rsidR="00115933" w:rsidRPr="00F400C4">
        <w:rPr>
          <w:rFonts w:ascii="Arial" w:hAnsi="Arial" w:cs="Arial"/>
          <w:sz w:val="24"/>
          <w:szCs w:val="24"/>
        </w:rPr>
        <w:t>However, t</w:t>
      </w:r>
      <w:r w:rsidR="00544559" w:rsidRPr="00F400C4">
        <w:rPr>
          <w:rFonts w:ascii="Arial" w:hAnsi="Arial" w:cs="Arial"/>
          <w:sz w:val="24"/>
          <w:szCs w:val="24"/>
        </w:rPr>
        <w:t xml:space="preserve">he exposure to the combination of </w:t>
      </w:r>
      <w:r w:rsidR="00093AB3" w:rsidRPr="00F400C4">
        <w:rPr>
          <w:rFonts w:ascii="Arial" w:hAnsi="Arial" w:cs="Arial"/>
          <w:sz w:val="24"/>
          <w:szCs w:val="24"/>
        </w:rPr>
        <w:t>DOOKU</w:t>
      </w:r>
      <w:r w:rsidR="00544559" w:rsidRPr="00F400C4">
        <w:rPr>
          <w:rFonts w:ascii="Arial" w:hAnsi="Arial" w:cs="Arial"/>
          <w:sz w:val="24"/>
          <w:szCs w:val="24"/>
        </w:rPr>
        <w:t xml:space="preserve"> and </w:t>
      </w:r>
      <w:r w:rsidR="00093AB3" w:rsidRPr="00F400C4">
        <w:rPr>
          <w:rFonts w:ascii="Arial" w:hAnsi="Arial" w:cs="Arial"/>
          <w:sz w:val="24"/>
          <w:szCs w:val="24"/>
        </w:rPr>
        <w:t>YODA</w:t>
      </w:r>
      <w:r w:rsidR="00544559" w:rsidRPr="00F400C4">
        <w:rPr>
          <w:rFonts w:ascii="Arial" w:hAnsi="Arial" w:cs="Arial"/>
          <w:sz w:val="24"/>
          <w:szCs w:val="24"/>
        </w:rPr>
        <w:t xml:space="preserve"> </w:t>
      </w:r>
      <w:r w:rsidR="00115933" w:rsidRPr="00F400C4">
        <w:rPr>
          <w:rFonts w:ascii="Arial" w:hAnsi="Arial" w:cs="Arial"/>
          <w:sz w:val="24"/>
          <w:szCs w:val="24"/>
        </w:rPr>
        <w:t>did result</w:t>
      </w:r>
      <w:r w:rsidR="00544559" w:rsidRPr="00F400C4">
        <w:rPr>
          <w:rFonts w:ascii="Arial" w:hAnsi="Arial" w:cs="Arial"/>
          <w:sz w:val="24"/>
          <w:szCs w:val="24"/>
        </w:rPr>
        <w:t xml:space="preserve"> in a significant decrease </w:t>
      </w:r>
      <w:r w:rsidR="00115933" w:rsidRPr="00F400C4">
        <w:rPr>
          <w:rFonts w:ascii="Arial" w:hAnsi="Arial" w:cs="Arial"/>
          <w:sz w:val="24"/>
          <w:szCs w:val="24"/>
        </w:rPr>
        <w:t>of</w:t>
      </w:r>
      <w:r w:rsidR="00544559" w:rsidRPr="00F400C4">
        <w:rPr>
          <w:rFonts w:ascii="Arial" w:hAnsi="Arial" w:cs="Arial"/>
          <w:sz w:val="24"/>
          <w:szCs w:val="24"/>
        </w:rPr>
        <w:t xml:space="preserve"> overall neural activity</w:t>
      </w:r>
      <w:r w:rsidR="00483EF3" w:rsidRPr="00F400C4">
        <w:rPr>
          <w:rFonts w:ascii="Arial" w:hAnsi="Arial" w:cs="Arial"/>
          <w:sz w:val="24"/>
          <w:szCs w:val="24"/>
        </w:rPr>
        <w:t xml:space="preserve"> for the 9 seconds of static sensitive responses</w:t>
      </w:r>
      <w:r w:rsidR="00902617" w:rsidRPr="00F400C4">
        <w:rPr>
          <w:rFonts w:ascii="Arial" w:hAnsi="Arial" w:cs="Arial"/>
          <w:sz w:val="24"/>
          <w:szCs w:val="24"/>
        </w:rPr>
        <w:t>,</w:t>
      </w:r>
      <w:r w:rsidR="00483EF3" w:rsidRPr="00F400C4">
        <w:rPr>
          <w:rFonts w:ascii="Arial" w:hAnsi="Arial" w:cs="Arial"/>
          <w:sz w:val="24"/>
          <w:szCs w:val="24"/>
        </w:rPr>
        <w:t xml:space="preserve"> but not for the rapid dynamic neurons (1 second). The </w:t>
      </w:r>
      <w:r w:rsidR="00902617" w:rsidRPr="00F400C4">
        <w:rPr>
          <w:rFonts w:ascii="Arial" w:hAnsi="Arial" w:cs="Arial"/>
          <w:sz w:val="24"/>
          <w:szCs w:val="24"/>
        </w:rPr>
        <w:t>N</w:t>
      </w:r>
      <w:r w:rsidR="00483EF3" w:rsidRPr="00F400C4">
        <w:rPr>
          <w:rFonts w:ascii="Arial" w:hAnsi="Arial" w:cs="Arial"/>
          <w:sz w:val="24"/>
          <w:szCs w:val="24"/>
        </w:rPr>
        <w:t xml:space="preserve">on-parametric Sign test p&lt;0.05 is indicated with an </w:t>
      </w:r>
      <w:r w:rsidR="00483EF3" w:rsidRPr="00F400C4">
        <w:rPr>
          <w:rStyle w:val="e24kjd"/>
          <w:rFonts w:ascii="Arial" w:hAnsi="Arial" w:cs="Arial"/>
          <w:bCs/>
          <w:sz w:val="24"/>
          <w:szCs w:val="24"/>
        </w:rPr>
        <w:t>asterisk</w:t>
      </w:r>
      <w:r w:rsidR="00483EF3" w:rsidRPr="00F400C4">
        <w:rPr>
          <w:rFonts w:ascii="Arial" w:hAnsi="Arial" w:cs="Arial"/>
          <w:sz w:val="24"/>
          <w:szCs w:val="24"/>
        </w:rPr>
        <w:t xml:space="preserve">. </w:t>
      </w:r>
      <w:r w:rsidR="00093AB3" w:rsidRPr="00F400C4">
        <w:rPr>
          <w:rFonts w:ascii="Arial" w:hAnsi="Arial" w:cs="Arial"/>
          <w:sz w:val="24"/>
          <w:szCs w:val="24"/>
        </w:rPr>
        <w:t>DOOKU</w:t>
      </w:r>
      <w:r w:rsidR="001D3EBB" w:rsidRPr="00F400C4">
        <w:rPr>
          <w:rFonts w:ascii="Arial" w:hAnsi="Arial" w:cs="Arial"/>
          <w:sz w:val="24"/>
          <w:szCs w:val="24"/>
        </w:rPr>
        <w:t xml:space="preserve"> (250 µM) and </w:t>
      </w:r>
      <w:r w:rsidR="00093AB3" w:rsidRPr="00F400C4">
        <w:rPr>
          <w:rFonts w:ascii="Arial" w:hAnsi="Arial" w:cs="Arial"/>
          <w:sz w:val="24"/>
          <w:szCs w:val="24"/>
        </w:rPr>
        <w:t>YODA</w:t>
      </w:r>
      <w:r w:rsidR="001D3EBB" w:rsidRPr="00F400C4">
        <w:rPr>
          <w:rFonts w:ascii="Arial" w:hAnsi="Arial" w:cs="Arial"/>
          <w:sz w:val="24"/>
          <w:szCs w:val="24"/>
        </w:rPr>
        <w:t xml:space="preserve"> (48 µM).</w:t>
      </w:r>
    </w:p>
    <w:p w14:paraId="56B8BE08" w14:textId="085F1A2B" w:rsidR="00C0683B" w:rsidRPr="00F400C4" w:rsidRDefault="00C0683B" w:rsidP="00A91AE6">
      <w:pPr>
        <w:rPr>
          <w:rFonts w:ascii="Arial" w:hAnsi="Arial" w:cs="Arial"/>
          <w:sz w:val="24"/>
          <w:szCs w:val="24"/>
        </w:rPr>
      </w:pPr>
    </w:p>
    <w:p w14:paraId="437B8E41" w14:textId="77777777" w:rsidR="00C0683B" w:rsidRPr="00F400C4" w:rsidRDefault="00C0683B" w:rsidP="00A91AE6">
      <w:pPr>
        <w:rPr>
          <w:rFonts w:ascii="Arial" w:hAnsi="Arial" w:cs="Arial"/>
          <w:sz w:val="24"/>
          <w:szCs w:val="24"/>
        </w:rPr>
      </w:pPr>
    </w:p>
    <w:p w14:paraId="6ED88648" w14:textId="77777777" w:rsidR="00C0683B" w:rsidRPr="00F400C4" w:rsidRDefault="00866D46" w:rsidP="00C0683B">
      <w:pPr>
        <w:rPr>
          <w:rFonts w:ascii="Arial" w:hAnsi="Arial" w:cs="Arial"/>
          <w:i/>
          <w:sz w:val="24"/>
          <w:szCs w:val="24"/>
          <w:u w:val="single"/>
        </w:rPr>
      </w:pPr>
      <w:r w:rsidRPr="00F400C4">
        <w:rPr>
          <w:rFonts w:ascii="Arial" w:hAnsi="Arial" w:cs="Arial"/>
          <w:i/>
          <w:sz w:val="24"/>
          <w:szCs w:val="24"/>
          <w:u w:val="single"/>
        </w:rPr>
        <w:t>Effect on muscle membrane potential</w:t>
      </w:r>
    </w:p>
    <w:p w14:paraId="46D36D5D" w14:textId="7B14FA70" w:rsidR="00F141A9" w:rsidRPr="00F400C4" w:rsidRDefault="00866D46" w:rsidP="00C0683B">
      <w:pPr>
        <w:ind w:firstLine="720"/>
        <w:rPr>
          <w:rFonts w:ascii="Arial" w:hAnsi="Arial" w:cs="Arial"/>
          <w:i/>
          <w:sz w:val="24"/>
          <w:szCs w:val="24"/>
          <w:u w:val="single"/>
        </w:rPr>
      </w:pPr>
      <w:r w:rsidRPr="00F400C4">
        <w:rPr>
          <w:rFonts w:ascii="Arial" w:hAnsi="Arial" w:cs="Arial"/>
          <w:sz w:val="24"/>
          <w:szCs w:val="24"/>
        </w:rPr>
        <w:t xml:space="preserve">Since the crayfish MRO preparation showed the application of DMSO </w:t>
      </w:r>
      <w:r w:rsidR="00902617" w:rsidRPr="00F400C4">
        <w:rPr>
          <w:rFonts w:ascii="Arial" w:hAnsi="Arial" w:cs="Arial"/>
          <w:sz w:val="24"/>
          <w:szCs w:val="24"/>
        </w:rPr>
        <w:t>to have some effect (</w:t>
      </w:r>
      <w:r w:rsidR="0056686F" w:rsidRPr="00F400C4">
        <w:rPr>
          <w:rFonts w:ascii="Arial" w:hAnsi="Arial" w:cs="Arial"/>
          <w:sz w:val="24"/>
          <w:szCs w:val="24"/>
        </w:rPr>
        <w:t>and some of the pharmacological agents</w:t>
      </w:r>
      <w:r w:rsidR="00902617" w:rsidRPr="00F400C4">
        <w:rPr>
          <w:rFonts w:ascii="Arial" w:hAnsi="Arial" w:cs="Arial"/>
          <w:sz w:val="24"/>
          <w:szCs w:val="24"/>
        </w:rPr>
        <w:t>)</w:t>
      </w:r>
      <w:r w:rsidR="0056686F" w:rsidRPr="00F400C4">
        <w:rPr>
          <w:rFonts w:ascii="Arial" w:hAnsi="Arial" w:cs="Arial"/>
          <w:sz w:val="24"/>
          <w:szCs w:val="24"/>
        </w:rPr>
        <w:t xml:space="preserve"> there</w:t>
      </w:r>
      <w:r w:rsidR="00902617" w:rsidRPr="00F400C4">
        <w:rPr>
          <w:rFonts w:ascii="Arial" w:hAnsi="Arial" w:cs="Arial"/>
          <w:sz w:val="24"/>
          <w:szCs w:val="24"/>
        </w:rPr>
        <w:t xml:space="preserve">’s </w:t>
      </w:r>
      <w:r w:rsidR="0056686F" w:rsidRPr="00F400C4">
        <w:rPr>
          <w:rFonts w:ascii="Arial" w:hAnsi="Arial" w:cs="Arial"/>
          <w:sz w:val="24"/>
          <w:szCs w:val="24"/>
        </w:rPr>
        <w:t>potential that the biophysical properties of the muscle fibers w</w:t>
      </w:r>
      <w:r w:rsidR="00902617" w:rsidRPr="00F400C4">
        <w:rPr>
          <w:rFonts w:ascii="Arial" w:hAnsi="Arial" w:cs="Arial"/>
          <w:sz w:val="24"/>
          <w:szCs w:val="24"/>
        </w:rPr>
        <w:t>ere</w:t>
      </w:r>
      <w:r w:rsidR="0056686F" w:rsidRPr="00F400C4">
        <w:rPr>
          <w:rFonts w:ascii="Arial" w:hAnsi="Arial" w:cs="Arial"/>
          <w:sz w:val="24"/>
          <w:szCs w:val="24"/>
        </w:rPr>
        <w:t xml:space="preserve"> altered</w:t>
      </w:r>
      <w:r w:rsidR="00902617" w:rsidRPr="00F400C4">
        <w:rPr>
          <w:rFonts w:ascii="Arial" w:hAnsi="Arial" w:cs="Arial"/>
          <w:sz w:val="24"/>
          <w:szCs w:val="24"/>
        </w:rPr>
        <w:t>,</w:t>
      </w:r>
      <w:r w:rsidR="0056686F" w:rsidRPr="00F400C4">
        <w:rPr>
          <w:rFonts w:ascii="Arial" w:hAnsi="Arial" w:cs="Arial"/>
          <w:sz w:val="24"/>
          <w:szCs w:val="24"/>
        </w:rPr>
        <w:t xml:space="preserve"> which then resulted in tension </w:t>
      </w:r>
      <w:r w:rsidR="0056686F" w:rsidRPr="00F400C4">
        <w:rPr>
          <w:rFonts w:ascii="Arial" w:hAnsi="Arial" w:cs="Arial"/>
          <w:sz w:val="24"/>
          <w:szCs w:val="24"/>
        </w:rPr>
        <w:lastRenderedPageBreak/>
        <w:t xml:space="preserve">on the sensory endings embedded in the fibers. One approach to address this possibility was to examine the resting membrane potential in muscle fibers. </w:t>
      </w:r>
      <w:r w:rsidR="00902617" w:rsidRPr="00F400C4">
        <w:rPr>
          <w:rFonts w:ascii="Arial" w:hAnsi="Arial" w:cs="Arial"/>
          <w:sz w:val="24"/>
          <w:szCs w:val="24"/>
        </w:rPr>
        <w:t>However, t</w:t>
      </w:r>
      <w:r w:rsidR="0056686F" w:rsidRPr="00F400C4">
        <w:rPr>
          <w:rFonts w:ascii="Arial" w:hAnsi="Arial" w:cs="Arial"/>
          <w:sz w:val="24"/>
          <w:szCs w:val="24"/>
        </w:rPr>
        <w:t>he two very thin muscle fibers associated with the MRO are challenging to maintain prolonged intracellular recordings due to the suspended nature between the abdominal segments. Thus, the distal muscle fibers in the opener muscle in the walking legs of the crayfish were used for assessment</w:t>
      </w:r>
      <w:r w:rsidR="00651797" w:rsidRPr="00F400C4">
        <w:rPr>
          <w:rFonts w:ascii="Arial" w:hAnsi="Arial" w:cs="Arial"/>
          <w:sz w:val="24"/>
          <w:szCs w:val="24"/>
        </w:rPr>
        <w:t xml:space="preserve">. These muscle fibers are well supported by neighboring fibers for long term monitoring of the resting membrane potential. There was no significant effect </w:t>
      </w:r>
      <w:r w:rsidR="00902617" w:rsidRPr="00F400C4">
        <w:rPr>
          <w:rFonts w:ascii="Arial" w:hAnsi="Arial" w:cs="Arial"/>
          <w:sz w:val="24"/>
          <w:szCs w:val="24"/>
        </w:rPr>
        <w:t>from</w:t>
      </w:r>
      <w:r w:rsidR="00651797" w:rsidRPr="00F400C4">
        <w:rPr>
          <w:rFonts w:ascii="Arial" w:hAnsi="Arial" w:cs="Arial"/>
          <w:sz w:val="24"/>
          <w:szCs w:val="24"/>
        </w:rPr>
        <w:t xml:space="preserve"> the saline containing the same concentration of DMSO or </w:t>
      </w:r>
      <w:r w:rsidR="00902617" w:rsidRPr="00F400C4">
        <w:rPr>
          <w:rFonts w:ascii="Arial" w:hAnsi="Arial" w:cs="Arial"/>
          <w:sz w:val="24"/>
          <w:szCs w:val="24"/>
        </w:rPr>
        <w:t xml:space="preserve">concentration of </w:t>
      </w:r>
      <w:r w:rsidR="00651797" w:rsidRPr="00F400C4">
        <w:rPr>
          <w:rFonts w:ascii="Arial" w:hAnsi="Arial" w:cs="Arial"/>
          <w:sz w:val="24"/>
          <w:szCs w:val="24"/>
        </w:rPr>
        <w:t>combined DMSO and YODA</w:t>
      </w:r>
      <w:r w:rsidR="00902617" w:rsidRPr="00F400C4">
        <w:rPr>
          <w:rFonts w:ascii="Arial" w:hAnsi="Arial" w:cs="Arial"/>
          <w:sz w:val="24"/>
          <w:szCs w:val="24"/>
        </w:rPr>
        <w:t>,</w:t>
      </w:r>
      <w:r w:rsidR="00651797" w:rsidRPr="00F400C4">
        <w:rPr>
          <w:rFonts w:ascii="Arial" w:hAnsi="Arial" w:cs="Arial"/>
          <w:sz w:val="24"/>
          <w:szCs w:val="24"/>
        </w:rPr>
        <w:t xml:space="preserve"> as used to assess action on the MRO preparations (</w:t>
      </w:r>
      <w:r w:rsidR="00651797" w:rsidRPr="00F400C4">
        <w:rPr>
          <w:rFonts w:ascii="Arial" w:hAnsi="Arial" w:cs="Arial"/>
          <w:b/>
          <w:sz w:val="24"/>
          <w:szCs w:val="24"/>
        </w:rPr>
        <w:t>Table 1</w:t>
      </w:r>
      <w:r w:rsidR="00651797" w:rsidRPr="00F400C4">
        <w:rPr>
          <w:rFonts w:ascii="Arial" w:hAnsi="Arial" w:cs="Arial"/>
          <w:sz w:val="24"/>
          <w:szCs w:val="24"/>
        </w:rPr>
        <w:t>).</w:t>
      </w:r>
    </w:p>
    <w:tbl>
      <w:tblPr>
        <w:tblStyle w:val="TableGrid"/>
        <w:tblW w:w="0" w:type="auto"/>
        <w:tblLook w:val="04A0" w:firstRow="1" w:lastRow="0" w:firstColumn="1" w:lastColumn="0" w:noHBand="0" w:noVBand="1"/>
      </w:tblPr>
      <w:tblGrid>
        <w:gridCol w:w="2337"/>
        <w:gridCol w:w="2337"/>
        <w:gridCol w:w="2338"/>
        <w:gridCol w:w="2338"/>
      </w:tblGrid>
      <w:tr w:rsidR="008133F2" w:rsidRPr="00F400C4" w14:paraId="0EDC3840" w14:textId="77777777" w:rsidTr="008133F2">
        <w:tc>
          <w:tcPr>
            <w:tcW w:w="2337" w:type="dxa"/>
          </w:tcPr>
          <w:p w14:paraId="3BE82A57" w14:textId="77777777" w:rsidR="008133F2" w:rsidRPr="00F400C4" w:rsidRDefault="008133F2" w:rsidP="00C0683B">
            <w:pPr>
              <w:jc w:val="center"/>
              <w:rPr>
                <w:rFonts w:ascii="Arial" w:hAnsi="Arial" w:cs="Arial"/>
                <w:b/>
                <w:bCs/>
                <w:sz w:val="24"/>
                <w:szCs w:val="24"/>
              </w:rPr>
            </w:pPr>
          </w:p>
        </w:tc>
        <w:tc>
          <w:tcPr>
            <w:tcW w:w="2337" w:type="dxa"/>
          </w:tcPr>
          <w:p w14:paraId="54AD25F8" w14:textId="548437D6" w:rsidR="008133F2" w:rsidRPr="00F400C4" w:rsidRDefault="00C0683B" w:rsidP="00C0683B">
            <w:pPr>
              <w:jc w:val="center"/>
              <w:rPr>
                <w:rFonts w:ascii="Arial" w:hAnsi="Arial" w:cs="Arial"/>
                <w:b/>
                <w:bCs/>
                <w:sz w:val="24"/>
                <w:szCs w:val="24"/>
              </w:rPr>
            </w:pPr>
            <w:r w:rsidRPr="00F400C4">
              <w:rPr>
                <w:rFonts w:ascii="Arial" w:hAnsi="Arial" w:cs="Arial"/>
                <w:b/>
                <w:bCs/>
                <w:sz w:val="24"/>
                <w:szCs w:val="24"/>
              </w:rPr>
              <w:t>RP Saline</w:t>
            </w:r>
          </w:p>
        </w:tc>
        <w:tc>
          <w:tcPr>
            <w:tcW w:w="2338" w:type="dxa"/>
          </w:tcPr>
          <w:p w14:paraId="1196772F" w14:textId="33E919D1" w:rsidR="008133F2" w:rsidRPr="00F400C4" w:rsidRDefault="00C0683B" w:rsidP="00C0683B">
            <w:pPr>
              <w:jc w:val="center"/>
              <w:rPr>
                <w:rFonts w:ascii="Arial" w:hAnsi="Arial" w:cs="Arial"/>
                <w:b/>
                <w:bCs/>
                <w:sz w:val="24"/>
                <w:szCs w:val="24"/>
              </w:rPr>
            </w:pPr>
            <w:r w:rsidRPr="00F400C4">
              <w:rPr>
                <w:rFonts w:ascii="Arial" w:hAnsi="Arial" w:cs="Arial"/>
                <w:b/>
                <w:bCs/>
                <w:sz w:val="24"/>
                <w:szCs w:val="24"/>
              </w:rPr>
              <w:t>RP DMSO + YODA</w:t>
            </w:r>
          </w:p>
        </w:tc>
        <w:tc>
          <w:tcPr>
            <w:tcW w:w="2338" w:type="dxa"/>
          </w:tcPr>
          <w:p w14:paraId="5467029E" w14:textId="1D64BD09" w:rsidR="008133F2" w:rsidRPr="00F400C4" w:rsidRDefault="00C0683B" w:rsidP="00C0683B">
            <w:pPr>
              <w:jc w:val="center"/>
              <w:rPr>
                <w:rFonts w:ascii="Arial" w:hAnsi="Arial" w:cs="Arial"/>
                <w:b/>
                <w:bCs/>
                <w:sz w:val="24"/>
                <w:szCs w:val="24"/>
              </w:rPr>
            </w:pPr>
            <w:r w:rsidRPr="00F400C4">
              <w:rPr>
                <w:rFonts w:ascii="Arial" w:hAnsi="Arial" w:cs="Arial"/>
                <w:b/>
                <w:bCs/>
                <w:sz w:val="24"/>
                <w:szCs w:val="24"/>
              </w:rPr>
              <w:t>RP DMSO</w:t>
            </w:r>
          </w:p>
        </w:tc>
      </w:tr>
      <w:tr w:rsidR="008133F2" w:rsidRPr="00F400C4" w14:paraId="43B3C9B4" w14:textId="77777777" w:rsidTr="008133F2">
        <w:tc>
          <w:tcPr>
            <w:tcW w:w="2337" w:type="dxa"/>
          </w:tcPr>
          <w:p w14:paraId="3166A25A" w14:textId="62FB83AD" w:rsidR="008133F2" w:rsidRPr="00F400C4" w:rsidRDefault="008133F2" w:rsidP="00C0683B">
            <w:pPr>
              <w:jc w:val="center"/>
              <w:rPr>
                <w:rFonts w:ascii="Arial" w:hAnsi="Arial" w:cs="Arial"/>
                <w:sz w:val="24"/>
                <w:szCs w:val="24"/>
              </w:rPr>
            </w:pPr>
            <w:r w:rsidRPr="00F400C4">
              <w:rPr>
                <w:rFonts w:ascii="Arial" w:hAnsi="Arial" w:cs="Arial"/>
                <w:sz w:val="24"/>
                <w:szCs w:val="24"/>
              </w:rPr>
              <w:t>Prep. 1</w:t>
            </w:r>
          </w:p>
        </w:tc>
        <w:tc>
          <w:tcPr>
            <w:tcW w:w="2337" w:type="dxa"/>
          </w:tcPr>
          <w:p w14:paraId="496F2BE3" w14:textId="70A07754" w:rsidR="008133F2" w:rsidRPr="00F400C4" w:rsidRDefault="00C0683B" w:rsidP="00C0683B">
            <w:pPr>
              <w:jc w:val="center"/>
              <w:rPr>
                <w:rFonts w:ascii="Arial" w:hAnsi="Arial" w:cs="Arial"/>
                <w:sz w:val="24"/>
                <w:szCs w:val="24"/>
              </w:rPr>
            </w:pPr>
            <w:r w:rsidRPr="00F400C4">
              <w:rPr>
                <w:rFonts w:ascii="Arial" w:hAnsi="Arial" w:cs="Arial"/>
                <w:sz w:val="24"/>
                <w:szCs w:val="24"/>
              </w:rPr>
              <w:t>-61 RP</w:t>
            </w:r>
          </w:p>
        </w:tc>
        <w:tc>
          <w:tcPr>
            <w:tcW w:w="2338" w:type="dxa"/>
          </w:tcPr>
          <w:p w14:paraId="48F39176" w14:textId="7CEA3D6D" w:rsidR="008133F2" w:rsidRPr="00F400C4" w:rsidRDefault="00C0683B" w:rsidP="00C0683B">
            <w:pPr>
              <w:jc w:val="center"/>
              <w:rPr>
                <w:rFonts w:ascii="Arial" w:hAnsi="Arial" w:cs="Arial"/>
                <w:sz w:val="24"/>
                <w:szCs w:val="24"/>
              </w:rPr>
            </w:pPr>
            <w:r w:rsidRPr="00F400C4">
              <w:rPr>
                <w:rFonts w:ascii="Arial" w:hAnsi="Arial" w:cs="Arial"/>
                <w:sz w:val="24"/>
                <w:szCs w:val="24"/>
              </w:rPr>
              <w:t>- 61 RP</w:t>
            </w:r>
          </w:p>
        </w:tc>
        <w:tc>
          <w:tcPr>
            <w:tcW w:w="2338" w:type="dxa"/>
          </w:tcPr>
          <w:p w14:paraId="43202838" w14:textId="0749AAD4" w:rsidR="008133F2" w:rsidRPr="00F400C4" w:rsidRDefault="00C0683B" w:rsidP="00C0683B">
            <w:pPr>
              <w:jc w:val="center"/>
              <w:rPr>
                <w:rFonts w:ascii="Arial" w:hAnsi="Arial" w:cs="Arial"/>
                <w:sz w:val="24"/>
                <w:szCs w:val="24"/>
              </w:rPr>
            </w:pPr>
            <w:r w:rsidRPr="00F400C4">
              <w:rPr>
                <w:rFonts w:ascii="Arial" w:hAnsi="Arial" w:cs="Arial"/>
                <w:sz w:val="24"/>
                <w:szCs w:val="24"/>
              </w:rPr>
              <w:t>- 61 RP</w:t>
            </w:r>
          </w:p>
        </w:tc>
      </w:tr>
      <w:tr w:rsidR="008133F2" w:rsidRPr="00F400C4" w14:paraId="7E0D3B1E" w14:textId="77777777" w:rsidTr="008133F2">
        <w:tc>
          <w:tcPr>
            <w:tcW w:w="2337" w:type="dxa"/>
          </w:tcPr>
          <w:p w14:paraId="634DE4AA" w14:textId="636444AA" w:rsidR="008133F2" w:rsidRPr="00F400C4" w:rsidRDefault="008133F2" w:rsidP="00C0683B">
            <w:pPr>
              <w:jc w:val="center"/>
              <w:rPr>
                <w:rFonts w:ascii="Arial" w:hAnsi="Arial" w:cs="Arial"/>
                <w:sz w:val="24"/>
                <w:szCs w:val="24"/>
              </w:rPr>
            </w:pPr>
            <w:r w:rsidRPr="00F400C4">
              <w:rPr>
                <w:rFonts w:ascii="Arial" w:hAnsi="Arial" w:cs="Arial"/>
                <w:sz w:val="24"/>
                <w:szCs w:val="24"/>
              </w:rPr>
              <w:t>Prep. 2</w:t>
            </w:r>
          </w:p>
        </w:tc>
        <w:tc>
          <w:tcPr>
            <w:tcW w:w="2337" w:type="dxa"/>
          </w:tcPr>
          <w:p w14:paraId="3E4A4BA3" w14:textId="61A84534" w:rsidR="008133F2" w:rsidRPr="00F400C4" w:rsidRDefault="00C0683B" w:rsidP="00C0683B">
            <w:pPr>
              <w:jc w:val="center"/>
              <w:rPr>
                <w:rFonts w:ascii="Arial" w:hAnsi="Arial" w:cs="Arial"/>
                <w:sz w:val="24"/>
                <w:szCs w:val="24"/>
              </w:rPr>
            </w:pPr>
            <w:r w:rsidRPr="00F400C4">
              <w:rPr>
                <w:rFonts w:ascii="Arial" w:hAnsi="Arial" w:cs="Arial"/>
                <w:sz w:val="24"/>
                <w:szCs w:val="24"/>
              </w:rPr>
              <w:t>-73 RP</w:t>
            </w:r>
          </w:p>
        </w:tc>
        <w:tc>
          <w:tcPr>
            <w:tcW w:w="2338" w:type="dxa"/>
          </w:tcPr>
          <w:p w14:paraId="43448C0C" w14:textId="435E3D38" w:rsidR="008133F2" w:rsidRPr="00F400C4" w:rsidRDefault="00C0683B" w:rsidP="00C0683B">
            <w:pPr>
              <w:jc w:val="center"/>
              <w:rPr>
                <w:rFonts w:ascii="Arial" w:hAnsi="Arial" w:cs="Arial"/>
                <w:sz w:val="24"/>
                <w:szCs w:val="24"/>
              </w:rPr>
            </w:pPr>
            <w:r w:rsidRPr="00F400C4">
              <w:rPr>
                <w:rFonts w:ascii="Arial" w:hAnsi="Arial" w:cs="Arial"/>
                <w:sz w:val="24"/>
                <w:szCs w:val="24"/>
              </w:rPr>
              <w:t>- 71 RP</w:t>
            </w:r>
          </w:p>
        </w:tc>
        <w:tc>
          <w:tcPr>
            <w:tcW w:w="2338" w:type="dxa"/>
          </w:tcPr>
          <w:p w14:paraId="37BD8E6A" w14:textId="1E42B962" w:rsidR="008133F2" w:rsidRPr="00F400C4" w:rsidRDefault="00C0683B" w:rsidP="00C0683B">
            <w:pPr>
              <w:jc w:val="center"/>
              <w:rPr>
                <w:rFonts w:ascii="Arial" w:hAnsi="Arial" w:cs="Arial"/>
                <w:sz w:val="24"/>
                <w:szCs w:val="24"/>
              </w:rPr>
            </w:pPr>
            <w:r w:rsidRPr="00F400C4">
              <w:rPr>
                <w:rFonts w:ascii="Arial" w:hAnsi="Arial" w:cs="Arial"/>
                <w:sz w:val="24"/>
                <w:szCs w:val="24"/>
              </w:rPr>
              <w:t>- 70 RP</w:t>
            </w:r>
          </w:p>
        </w:tc>
      </w:tr>
      <w:tr w:rsidR="008133F2" w:rsidRPr="00F400C4" w14:paraId="3DD38867" w14:textId="77777777" w:rsidTr="008133F2">
        <w:tc>
          <w:tcPr>
            <w:tcW w:w="2337" w:type="dxa"/>
          </w:tcPr>
          <w:p w14:paraId="5CA1DA18" w14:textId="29049CC3" w:rsidR="008133F2" w:rsidRPr="00F400C4" w:rsidRDefault="008133F2" w:rsidP="00C0683B">
            <w:pPr>
              <w:jc w:val="center"/>
              <w:rPr>
                <w:rFonts w:ascii="Arial" w:hAnsi="Arial" w:cs="Arial"/>
                <w:sz w:val="24"/>
                <w:szCs w:val="24"/>
              </w:rPr>
            </w:pPr>
            <w:r w:rsidRPr="00F400C4">
              <w:rPr>
                <w:rFonts w:ascii="Arial" w:hAnsi="Arial" w:cs="Arial"/>
                <w:sz w:val="24"/>
                <w:szCs w:val="24"/>
              </w:rPr>
              <w:t>Prep. 3</w:t>
            </w:r>
          </w:p>
        </w:tc>
        <w:tc>
          <w:tcPr>
            <w:tcW w:w="2337" w:type="dxa"/>
          </w:tcPr>
          <w:p w14:paraId="4838AFA6" w14:textId="5A8C00D8" w:rsidR="008133F2" w:rsidRPr="00F400C4" w:rsidRDefault="00C0683B" w:rsidP="00C0683B">
            <w:pPr>
              <w:jc w:val="center"/>
              <w:rPr>
                <w:rFonts w:ascii="Arial" w:hAnsi="Arial" w:cs="Arial"/>
                <w:sz w:val="24"/>
                <w:szCs w:val="24"/>
              </w:rPr>
            </w:pPr>
            <w:r w:rsidRPr="00F400C4">
              <w:rPr>
                <w:rFonts w:ascii="Arial" w:hAnsi="Arial" w:cs="Arial"/>
                <w:sz w:val="24"/>
                <w:szCs w:val="24"/>
              </w:rPr>
              <w:t>-68 RP</w:t>
            </w:r>
          </w:p>
        </w:tc>
        <w:tc>
          <w:tcPr>
            <w:tcW w:w="2338" w:type="dxa"/>
          </w:tcPr>
          <w:p w14:paraId="41B7407B" w14:textId="6424BE1B" w:rsidR="008133F2" w:rsidRPr="00F400C4" w:rsidRDefault="00C0683B" w:rsidP="00C0683B">
            <w:pPr>
              <w:jc w:val="center"/>
              <w:rPr>
                <w:rFonts w:ascii="Arial" w:hAnsi="Arial" w:cs="Arial"/>
                <w:sz w:val="24"/>
                <w:szCs w:val="24"/>
              </w:rPr>
            </w:pPr>
            <w:r w:rsidRPr="00F400C4">
              <w:rPr>
                <w:rFonts w:ascii="Arial" w:hAnsi="Arial" w:cs="Arial"/>
                <w:sz w:val="24"/>
                <w:szCs w:val="24"/>
              </w:rPr>
              <w:t>- 69 RP</w:t>
            </w:r>
          </w:p>
        </w:tc>
        <w:tc>
          <w:tcPr>
            <w:tcW w:w="2338" w:type="dxa"/>
          </w:tcPr>
          <w:p w14:paraId="2E318BF9" w14:textId="1C00948D" w:rsidR="008133F2" w:rsidRPr="00F400C4" w:rsidRDefault="00C0683B" w:rsidP="00C0683B">
            <w:pPr>
              <w:jc w:val="center"/>
              <w:rPr>
                <w:rFonts w:ascii="Arial" w:hAnsi="Arial" w:cs="Arial"/>
                <w:sz w:val="24"/>
                <w:szCs w:val="24"/>
              </w:rPr>
            </w:pPr>
            <w:r w:rsidRPr="00F400C4">
              <w:rPr>
                <w:rFonts w:ascii="Arial" w:hAnsi="Arial" w:cs="Arial"/>
                <w:sz w:val="24"/>
                <w:szCs w:val="24"/>
              </w:rPr>
              <w:t>- 68 RP</w:t>
            </w:r>
          </w:p>
        </w:tc>
      </w:tr>
      <w:tr w:rsidR="008133F2" w:rsidRPr="00F400C4" w14:paraId="1D7B9838" w14:textId="77777777" w:rsidTr="008133F2">
        <w:tc>
          <w:tcPr>
            <w:tcW w:w="2337" w:type="dxa"/>
          </w:tcPr>
          <w:p w14:paraId="7724B30D" w14:textId="751E4886" w:rsidR="008133F2" w:rsidRPr="00F400C4" w:rsidRDefault="008133F2" w:rsidP="00C0683B">
            <w:pPr>
              <w:jc w:val="center"/>
              <w:rPr>
                <w:rFonts w:ascii="Arial" w:hAnsi="Arial" w:cs="Arial"/>
                <w:sz w:val="24"/>
                <w:szCs w:val="24"/>
              </w:rPr>
            </w:pPr>
            <w:r w:rsidRPr="00F400C4">
              <w:rPr>
                <w:rFonts w:ascii="Arial" w:hAnsi="Arial" w:cs="Arial"/>
                <w:sz w:val="24"/>
                <w:szCs w:val="24"/>
              </w:rPr>
              <w:t>Prep. 4</w:t>
            </w:r>
          </w:p>
        </w:tc>
        <w:tc>
          <w:tcPr>
            <w:tcW w:w="2337" w:type="dxa"/>
          </w:tcPr>
          <w:p w14:paraId="55F5FF8B" w14:textId="12F40D96" w:rsidR="008133F2" w:rsidRPr="00F400C4" w:rsidRDefault="00C0683B" w:rsidP="00C0683B">
            <w:pPr>
              <w:jc w:val="center"/>
              <w:rPr>
                <w:rFonts w:ascii="Arial" w:hAnsi="Arial" w:cs="Arial"/>
                <w:sz w:val="24"/>
                <w:szCs w:val="24"/>
              </w:rPr>
            </w:pPr>
            <w:r w:rsidRPr="00F400C4">
              <w:rPr>
                <w:rFonts w:ascii="Arial" w:hAnsi="Arial" w:cs="Arial"/>
                <w:sz w:val="24"/>
                <w:szCs w:val="24"/>
              </w:rPr>
              <w:t>-76 RP</w:t>
            </w:r>
          </w:p>
        </w:tc>
        <w:tc>
          <w:tcPr>
            <w:tcW w:w="2338" w:type="dxa"/>
          </w:tcPr>
          <w:p w14:paraId="59596138" w14:textId="2C9DC184" w:rsidR="008133F2" w:rsidRPr="00F400C4" w:rsidRDefault="00C0683B" w:rsidP="00C0683B">
            <w:pPr>
              <w:jc w:val="center"/>
              <w:rPr>
                <w:rFonts w:ascii="Arial" w:hAnsi="Arial" w:cs="Arial"/>
                <w:sz w:val="24"/>
                <w:szCs w:val="24"/>
              </w:rPr>
            </w:pPr>
            <w:r w:rsidRPr="00F400C4">
              <w:rPr>
                <w:rFonts w:ascii="Arial" w:hAnsi="Arial" w:cs="Arial"/>
                <w:sz w:val="24"/>
                <w:szCs w:val="24"/>
              </w:rPr>
              <w:t>- 75 RP</w:t>
            </w:r>
          </w:p>
        </w:tc>
        <w:tc>
          <w:tcPr>
            <w:tcW w:w="2338" w:type="dxa"/>
          </w:tcPr>
          <w:p w14:paraId="54F3867F" w14:textId="553C6883" w:rsidR="008133F2" w:rsidRPr="00F400C4" w:rsidRDefault="00C0683B" w:rsidP="00C0683B">
            <w:pPr>
              <w:jc w:val="center"/>
              <w:rPr>
                <w:rFonts w:ascii="Arial" w:hAnsi="Arial" w:cs="Arial"/>
                <w:sz w:val="24"/>
                <w:szCs w:val="24"/>
              </w:rPr>
            </w:pPr>
            <w:r w:rsidRPr="00F400C4">
              <w:rPr>
                <w:rFonts w:ascii="Arial" w:hAnsi="Arial" w:cs="Arial"/>
                <w:sz w:val="24"/>
                <w:szCs w:val="24"/>
              </w:rPr>
              <w:t>- 74 RP</w:t>
            </w:r>
          </w:p>
        </w:tc>
      </w:tr>
      <w:tr w:rsidR="008133F2" w:rsidRPr="00F400C4" w14:paraId="58589728" w14:textId="77777777" w:rsidTr="008133F2">
        <w:tc>
          <w:tcPr>
            <w:tcW w:w="2337" w:type="dxa"/>
          </w:tcPr>
          <w:p w14:paraId="298B6D45" w14:textId="08E2DA8D" w:rsidR="008133F2" w:rsidRPr="00F400C4" w:rsidRDefault="008133F2" w:rsidP="00C0683B">
            <w:pPr>
              <w:jc w:val="center"/>
              <w:rPr>
                <w:rFonts w:ascii="Arial" w:hAnsi="Arial" w:cs="Arial"/>
                <w:sz w:val="24"/>
                <w:szCs w:val="24"/>
              </w:rPr>
            </w:pPr>
            <w:r w:rsidRPr="00F400C4">
              <w:rPr>
                <w:rFonts w:ascii="Arial" w:hAnsi="Arial" w:cs="Arial"/>
                <w:sz w:val="24"/>
                <w:szCs w:val="24"/>
              </w:rPr>
              <w:t>Prep. 5</w:t>
            </w:r>
          </w:p>
        </w:tc>
        <w:tc>
          <w:tcPr>
            <w:tcW w:w="2337" w:type="dxa"/>
          </w:tcPr>
          <w:p w14:paraId="64EBAA22" w14:textId="50DED811" w:rsidR="008133F2" w:rsidRPr="00F400C4" w:rsidRDefault="00C0683B" w:rsidP="00C0683B">
            <w:pPr>
              <w:jc w:val="center"/>
              <w:rPr>
                <w:rFonts w:ascii="Arial" w:hAnsi="Arial" w:cs="Arial"/>
                <w:sz w:val="24"/>
                <w:szCs w:val="24"/>
              </w:rPr>
            </w:pPr>
            <w:r w:rsidRPr="00F400C4">
              <w:rPr>
                <w:rFonts w:ascii="Arial" w:hAnsi="Arial" w:cs="Arial"/>
                <w:sz w:val="24"/>
                <w:szCs w:val="24"/>
              </w:rPr>
              <w:t>-66 RP</w:t>
            </w:r>
          </w:p>
        </w:tc>
        <w:tc>
          <w:tcPr>
            <w:tcW w:w="2338" w:type="dxa"/>
          </w:tcPr>
          <w:p w14:paraId="3FEAD1CA" w14:textId="01B8EA25" w:rsidR="00C0683B" w:rsidRPr="00F400C4" w:rsidRDefault="00C0683B" w:rsidP="00C0683B">
            <w:pPr>
              <w:jc w:val="center"/>
              <w:rPr>
                <w:rFonts w:ascii="Arial" w:hAnsi="Arial" w:cs="Arial"/>
                <w:sz w:val="24"/>
                <w:szCs w:val="24"/>
              </w:rPr>
            </w:pPr>
            <w:r w:rsidRPr="00F400C4">
              <w:rPr>
                <w:rFonts w:ascii="Arial" w:hAnsi="Arial" w:cs="Arial"/>
                <w:sz w:val="24"/>
                <w:szCs w:val="24"/>
              </w:rPr>
              <w:t>- 68 RP</w:t>
            </w:r>
          </w:p>
        </w:tc>
        <w:tc>
          <w:tcPr>
            <w:tcW w:w="2338" w:type="dxa"/>
          </w:tcPr>
          <w:p w14:paraId="2E7EFA64" w14:textId="05D40B08" w:rsidR="00C0683B" w:rsidRPr="00F400C4" w:rsidRDefault="00C0683B" w:rsidP="00C0683B">
            <w:pPr>
              <w:jc w:val="center"/>
              <w:rPr>
                <w:rFonts w:ascii="Arial" w:hAnsi="Arial" w:cs="Arial"/>
                <w:sz w:val="24"/>
                <w:szCs w:val="24"/>
              </w:rPr>
            </w:pPr>
            <w:r w:rsidRPr="00F400C4">
              <w:rPr>
                <w:rFonts w:ascii="Arial" w:hAnsi="Arial" w:cs="Arial"/>
                <w:sz w:val="24"/>
                <w:szCs w:val="24"/>
              </w:rPr>
              <w:t>- 65 RP</w:t>
            </w:r>
          </w:p>
        </w:tc>
      </w:tr>
      <w:tr w:rsidR="008133F2" w:rsidRPr="00F400C4" w14:paraId="487BE50D" w14:textId="77777777" w:rsidTr="008133F2">
        <w:tc>
          <w:tcPr>
            <w:tcW w:w="2337" w:type="dxa"/>
          </w:tcPr>
          <w:p w14:paraId="59ABC8A6" w14:textId="67F9567B" w:rsidR="008133F2" w:rsidRPr="00F400C4" w:rsidRDefault="008133F2" w:rsidP="00C0683B">
            <w:pPr>
              <w:jc w:val="center"/>
              <w:rPr>
                <w:rFonts w:ascii="Arial" w:hAnsi="Arial" w:cs="Arial"/>
                <w:sz w:val="24"/>
                <w:szCs w:val="24"/>
              </w:rPr>
            </w:pPr>
            <w:r w:rsidRPr="00F400C4">
              <w:rPr>
                <w:rFonts w:ascii="Arial" w:hAnsi="Arial" w:cs="Arial"/>
                <w:sz w:val="24"/>
                <w:szCs w:val="24"/>
              </w:rPr>
              <w:t>Prep. 6</w:t>
            </w:r>
          </w:p>
        </w:tc>
        <w:tc>
          <w:tcPr>
            <w:tcW w:w="2337" w:type="dxa"/>
          </w:tcPr>
          <w:p w14:paraId="2E3D7075" w14:textId="61C0308C" w:rsidR="008133F2" w:rsidRPr="00F400C4" w:rsidRDefault="00C0683B" w:rsidP="00C0683B">
            <w:pPr>
              <w:jc w:val="center"/>
              <w:rPr>
                <w:rFonts w:ascii="Arial" w:hAnsi="Arial" w:cs="Arial"/>
                <w:sz w:val="24"/>
                <w:szCs w:val="24"/>
              </w:rPr>
            </w:pPr>
            <w:r w:rsidRPr="00F400C4">
              <w:rPr>
                <w:rFonts w:ascii="Arial" w:hAnsi="Arial" w:cs="Arial"/>
                <w:sz w:val="24"/>
                <w:szCs w:val="24"/>
              </w:rPr>
              <w:t>-77 RP</w:t>
            </w:r>
          </w:p>
        </w:tc>
        <w:tc>
          <w:tcPr>
            <w:tcW w:w="2338" w:type="dxa"/>
          </w:tcPr>
          <w:p w14:paraId="060FFE6A" w14:textId="570AE4FC" w:rsidR="008133F2" w:rsidRPr="00F400C4" w:rsidRDefault="00C0683B" w:rsidP="00C0683B">
            <w:pPr>
              <w:jc w:val="center"/>
              <w:rPr>
                <w:rFonts w:ascii="Arial" w:hAnsi="Arial" w:cs="Arial"/>
                <w:sz w:val="24"/>
                <w:szCs w:val="24"/>
              </w:rPr>
            </w:pPr>
            <w:r w:rsidRPr="00F400C4">
              <w:rPr>
                <w:rFonts w:ascii="Arial" w:hAnsi="Arial" w:cs="Arial"/>
                <w:sz w:val="24"/>
                <w:szCs w:val="24"/>
              </w:rPr>
              <w:t>-75 RP</w:t>
            </w:r>
          </w:p>
        </w:tc>
        <w:tc>
          <w:tcPr>
            <w:tcW w:w="2338" w:type="dxa"/>
          </w:tcPr>
          <w:p w14:paraId="2E9FEE0B" w14:textId="00664C48" w:rsidR="008133F2" w:rsidRPr="00F400C4" w:rsidRDefault="00C0683B" w:rsidP="00C0683B">
            <w:pPr>
              <w:jc w:val="center"/>
              <w:rPr>
                <w:rFonts w:ascii="Arial" w:hAnsi="Arial" w:cs="Arial"/>
                <w:sz w:val="24"/>
                <w:szCs w:val="24"/>
              </w:rPr>
            </w:pPr>
            <w:r w:rsidRPr="00F400C4">
              <w:rPr>
                <w:rFonts w:ascii="Arial" w:hAnsi="Arial" w:cs="Arial"/>
                <w:sz w:val="24"/>
                <w:szCs w:val="24"/>
              </w:rPr>
              <w:t>-74 RP</w:t>
            </w:r>
          </w:p>
        </w:tc>
      </w:tr>
    </w:tbl>
    <w:p w14:paraId="76006A5F" w14:textId="77777777" w:rsidR="008133F2" w:rsidRPr="00F400C4" w:rsidRDefault="008133F2" w:rsidP="00F141A9">
      <w:pPr>
        <w:spacing w:after="0" w:line="240" w:lineRule="auto"/>
        <w:rPr>
          <w:rFonts w:ascii="Arial" w:hAnsi="Arial" w:cs="Arial"/>
          <w:sz w:val="24"/>
          <w:szCs w:val="24"/>
        </w:rPr>
      </w:pPr>
    </w:p>
    <w:p w14:paraId="38176BB1" w14:textId="1F36023C" w:rsidR="00F141A9" w:rsidRPr="00F400C4" w:rsidRDefault="00F141A9" w:rsidP="00F141A9">
      <w:pPr>
        <w:spacing w:after="0" w:line="240" w:lineRule="auto"/>
        <w:rPr>
          <w:rFonts w:ascii="Arial" w:hAnsi="Arial" w:cs="Arial"/>
          <w:sz w:val="24"/>
          <w:szCs w:val="24"/>
        </w:rPr>
      </w:pPr>
      <w:r w:rsidRPr="00F400C4">
        <w:rPr>
          <w:rFonts w:ascii="Arial" w:hAnsi="Arial" w:cs="Arial"/>
          <w:sz w:val="24"/>
          <w:szCs w:val="24"/>
        </w:rPr>
        <w:t>Table 1: Resting membrane potentials (mV) after 10 minutes</w:t>
      </w:r>
    </w:p>
    <w:p w14:paraId="47935F7F" w14:textId="56DF1F10" w:rsidR="00866D46" w:rsidRPr="00F400C4" w:rsidRDefault="00F141A9" w:rsidP="00C0683B">
      <w:pPr>
        <w:spacing w:after="0" w:line="240" w:lineRule="auto"/>
        <w:rPr>
          <w:rFonts w:ascii="Arial" w:hAnsi="Arial" w:cs="Arial"/>
          <w:sz w:val="24"/>
          <w:szCs w:val="24"/>
        </w:rPr>
      </w:pPr>
      <w:r w:rsidRPr="00F400C4">
        <w:rPr>
          <w:rFonts w:ascii="Arial" w:hAnsi="Arial" w:cs="Arial"/>
          <w:sz w:val="24"/>
          <w:szCs w:val="24"/>
        </w:rPr>
        <w:t xml:space="preserve"> in each condition. Crayfish walking leg opener muscle.</w:t>
      </w:r>
    </w:p>
    <w:p w14:paraId="48B797C8" w14:textId="77777777" w:rsidR="00C0683B" w:rsidRPr="00F400C4" w:rsidRDefault="00C0683B" w:rsidP="00C0683B">
      <w:pPr>
        <w:spacing w:after="0" w:line="240" w:lineRule="auto"/>
        <w:rPr>
          <w:rFonts w:ascii="Arial" w:hAnsi="Arial" w:cs="Arial"/>
          <w:sz w:val="24"/>
          <w:szCs w:val="24"/>
        </w:rPr>
      </w:pPr>
    </w:p>
    <w:p w14:paraId="0DE15B47" w14:textId="74C1C49B" w:rsidR="00217DE3" w:rsidRPr="00F400C4" w:rsidRDefault="00217DE3" w:rsidP="00217DE3">
      <w:pPr>
        <w:rPr>
          <w:rFonts w:ascii="Arial" w:hAnsi="Arial" w:cs="Arial"/>
          <w:i/>
          <w:sz w:val="24"/>
          <w:szCs w:val="24"/>
          <w:u w:val="single"/>
        </w:rPr>
      </w:pPr>
      <w:r w:rsidRPr="00F400C4">
        <w:rPr>
          <w:rFonts w:ascii="Arial" w:hAnsi="Arial" w:cs="Arial"/>
          <w:i/>
          <w:sz w:val="24"/>
          <w:szCs w:val="24"/>
          <w:u w:val="single"/>
        </w:rPr>
        <w:t>Genomic comparison</w:t>
      </w:r>
    </w:p>
    <w:p w14:paraId="14F1551C" w14:textId="39CEB3D0" w:rsidR="009718B2" w:rsidRPr="00F400C4" w:rsidRDefault="007E081F" w:rsidP="009718B2">
      <w:pPr>
        <w:ind w:firstLine="720"/>
        <w:rPr>
          <w:rFonts w:ascii="Arial" w:hAnsi="Arial" w:cs="Arial"/>
          <w:iCs/>
          <w:sz w:val="24"/>
          <w:szCs w:val="24"/>
        </w:rPr>
      </w:pPr>
      <w:r w:rsidRPr="00F400C4">
        <w:rPr>
          <w:rFonts w:ascii="Arial" w:hAnsi="Arial" w:cs="Arial"/>
          <w:sz w:val="24"/>
          <w:szCs w:val="24"/>
        </w:rPr>
        <w:t>F</w:t>
      </w:r>
      <w:r w:rsidR="009718B2" w:rsidRPr="00F400C4">
        <w:rPr>
          <w:rFonts w:ascii="Arial" w:hAnsi="Arial" w:cs="Arial"/>
          <w:sz w:val="24"/>
          <w:szCs w:val="24"/>
        </w:rPr>
        <w:t>ive crustacean genomes</w:t>
      </w:r>
      <w:r w:rsidRPr="00F400C4">
        <w:rPr>
          <w:rFonts w:ascii="Arial" w:hAnsi="Arial" w:cs="Arial"/>
          <w:sz w:val="24"/>
          <w:szCs w:val="24"/>
        </w:rPr>
        <w:t xml:space="preserve"> were surveyed</w:t>
      </w:r>
      <w:r w:rsidR="009718B2" w:rsidRPr="00F400C4">
        <w:rPr>
          <w:rFonts w:ascii="Arial" w:hAnsi="Arial" w:cs="Arial"/>
          <w:sz w:val="24"/>
          <w:szCs w:val="24"/>
        </w:rPr>
        <w:t>; mangrove amphipod (</w:t>
      </w:r>
      <w:r w:rsidR="009718B2" w:rsidRPr="00F400C4">
        <w:rPr>
          <w:rFonts w:ascii="Arial" w:hAnsi="Arial" w:cs="Arial"/>
          <w:i/>
          <w:sz w:val="24"/>
          <w:szCs w:val="24"/>
        </w:rPr>
        <w:t>Parhyale hawaiensis</w:t>
      </w:r>
      <w:r w:rsidR="009718B2" w:rsidRPr="00F400C4">
        <w:rPr>
          <w:rFonts w:ascii="Arial" w:hAnsi="Arial" w:cs="Arial"/>
          <w:iCs/>
          <w:sz w:val="24"/>
          <w:szCs w:val="24"/>
        </w:rPr>
        <w:t>)</w:t>
      </w:r>
      <w:r w:rsidR="009718B2" w:rsidRPr="00F400C4">
        <w:rPr>
          <w:rFonts w:ascii="Arial" w:hAnsi="Arial" w:cs="Arial"/>
          <w:i/>
          <w:sz w:val="24"/>
          <w:szCs w:val="24"/>
        </w:rPr>
        <w:t xml:space="preserve">, </w:t>
      </w:r>
      <w:r w:rsidR="009718B2" w:rsidRPr="00F400C4">
        <w:rPr>
          <w:rFonts w:ascii="Arial" w:hAnsi="Arial" w:cs="Arial"/>
          <w:iCs/>
          <w:sz w:val="24"/>
          <w:szCs w:val="24"/>
        </w:rPr>
        <w:t>Chinese mitten crab (</w:t>
      </w:r>
      <w:r w:rsidR="009718B2" w:rsidRPr="00F400C4">
        <w:rPr>
          <w:rFonts w:ascii="Arial" w:hAnsi="Arial" w:cs="Arial"/>
          <w:i/>
          <w:sz w:val="24"/>
          <w:szCs w:val="24"/>
        </w:rPr>
        <w:t>Eriocheir sinensis</w:t>
      </w:r>
      <w:r w:rsidR="009718B2" w:rsidRPr="00F400C4">
        <w:rPr>
          <w:rFonts w:ascii="Arial" w:hAnsi="Arial" w:cs="Arial"/>
          <w:iCs/>
          <w:sz w:val="24"/>
          <w:szCs w:val="24"/>
        </w:rPr>
        <w:t>)</w:t>
      </w:r>
      <w:r w:rsidR="009718B2" w:rsidRPr="00F400C4">
        <w:rPr>
          <w:rFonts w:ascii="Arial" w:hAnsi="Arial" w:cs="Arial"/>
          <w:i/>
          <w:sz w:val="24"/>
          <w:szCs w:val="24"/>
        </w:rPr>
        <w:t xml:space="preserve">, </w:t>
      </w:r>
      <w:r w:rsidR="009718B2" w:rsidRPr="00F400C4">
        <w:rPr>
          <w:rFonts w:ascii="Arial" w:hAnsi="Arial" w:cs="Arial"/>
          <w:iCs/>
          <w:sz w:val="24"/>
          <w:szCs w:val="24"/>
        </w:rPr>
        <w:t>sand-hopper</w:t>
      </w:r>
      <w:r w:rsidR="009718B2" w:rsidRPr="00F400C4">
        <w:rPr>
          <w:rFonts w:ascii="Arial" w:hAnsi="Arial" w:cs="Arial"/>
          <w:i/>
          <w:sz w:val="24"/>
          <w:szCs w:val="24"/>
        </w:rPr>
        <w:t xml:space="preserve"> </w:t>
      </w:r>
      <w:r w:rsidR="009718B2" w:rsidRPr="00F400C4">
        <w:rPr>
          <w:rFonts w:ascii="Arial" w:hAnsi="Arial" w:cs="Arial"/>
          <w:iCs/>
          <w:sz w:val="24"/>
          <w:szCs w:val="24"/>
        </w:rPr>
        <w:t>(</w:t>
      </w:r>
      <w:r w:rsidR="009718B2" w:rsidRPr="00F400C4">
        <w:rPr>
          <w:rFonts w:ascii="Arial" w:hAnsi="Arial" w:cs="Arial"/>
          <w:i/>
          <w:sz w:val="24"/>
          <w:szCs w:val="24"/>
        </w:rPr>
        <w:t>Trinorchestia longiramus</w:t>
      </w:r>
      <w:r w:rsidR="009718B2" w:rsidRPr="00F400C4">
        <w:rPr>
          <w:rFonts w:ascii="Arial" w:hAnsi="Arial" w:cs="Arial"/>
          <w:iCs/>
          <w:sz w:val="24"/>
          <w:szCs w:val="24"/>
        </w:rPr>
        <w:t>)</w:t>
      </w:r>
      <w:r w:rsidR="009718B2" w:rsidRPr="00F400C4">
        <w:rPr>
          <w:rFonts w:ascii="Arial" w:hAnsi="Arial" w:cs="Arial"/>
          <w:i/>
          <w:sz w:val="24"/>
          <w:szCs w:val="24"/>
        </w:rPr>
        <w:t xml:space="preserve">, </w:t>
      </w:r>
      <w:r w:rsidR="009718B2" w:rsidRPr="00F400C4">
        <w:rPr>
          <w:rFonts w:ascii="Arial" w:hAnsi="Arial" w:cs="Arial"/>
          <w:iCs/>
          <w:sz w:val="24"/>
          <w:szCs w:val="24"/>
        </w:rPr>
        <w:t>marbled crayfish (</w:t>
      </w:r>
      <w:r w:rsidR="009718B2" w:rsidRPr="00F400C4">
        <w:rPr>
          <w:rFonts w:ascii="Arial" w:hAnsi="Arial" w:cs="Arial"/>
          <w:i/>
          <w:sz w:val="24"/>
          <w:szCs w:val="24"/>
        </w:rPr>
        <w:t>Procambarus virginalis</w:t>
      </w:r>
      <w:r w:rsidR="009718B2" w:rsidRPr="00F400C4">
        <w:rPr>
          <w:rFonts w:ascii="Arial" w:hAnsi="Arial" w:cs="Arial"/>
          <w:iCs/>
          <w:sz w:val="24"/>
          <w:szCs w:val="24"/>
        </w:rPr>
        <w:t>)</w:t>
      </w:r>
      <w:r w:rsidR="009718B2" w:rsidRPr="00F400C4">
        <w:rPr>
          <w:rFonts w:ascii="Arial" w:hAnsi="Arial" w:cs="Arial"/>
          <w:i/>
          <w:sz w:val="24"/>
          <w:szCs w:val="24"/>
        </w:rPr>
        <w:t>,</w:t>
      </w:r>
      <w:r w:rsidR="009718B2" w:rsidRPr="00F400C4">
        <w:rPr>
          <w:rFonts w:ascii="Arial" w:hAnsi="Arial" w:cs="Arial"/>
          <w:iCs/>
          <w:sz w:val="24"/>
          <w:szCs w:val="24"/>
        </w:rPr>
        <w:t xml:space="preserve"> Texas clam shrimp</w:t>
      </w:r>
      <w:r w:rsidR="009718B2" w:rsidRPr="00F400C4">
        <w:rPr>
          <w:rFonts w:ascii="Arial" w:hAnsi="Arial" w:cs="Arial"/>
          <w:i/>
          <w:sz w:val="24"/>
          <w:szCs w:val="24"/>
        </w:rPr>
        <w:t xml:space="preserve"> </w:t>
      </w:r>
      <w:r w:rsidR="009718B2" w:rsidRPr="00F400C4">
        <w:rPr>
          <w:rFonts w:ascii="Arial" w:hAnsi="Arial" w:cs="Arial"/>
          <w:iCs/>
          <w:sz w:val="24"/>
          <w:szCs w:val="24"/>
        </w:rPr>
        <w:t>(</w:t>
      </w:r>
      <w:r w:rsidR="009718B2" w:rsidRPr="00F400C4">
        <w:rPr>
          <w:rFonts w:ascii="Arial" w:hAnsi="Arial" w:cs="Arial"/>
          <w:i/>
          <w:sz w:val="24"/>
          <w:szCs w:val="24"/>
        </w:rPr>
        <w:t>Eulimnadia texana</w:t>
      </w:r>
      <w:r w:rsidR="009718B2" w:rsidRPr="00F400C4">
        <w:rPr>
          <w:rFonts w:ascii="Arial" w:hAnsi="Arial" w:cs="Arial"/>
          <w:iCs/>
          <w:sz w:val="24"/>
          <w:szCs w:val="24"/>
        </w:rPr>
        <w:t>)</w:t>
      </w:r>
      <w:r w:rsidR="009718B2" w:rsidRPr="00F400C4">
        <w:rPr>
          <w:rFonts w:ascii="Arial" w:hAnsi="Arial" w:cs="Arial"/>
          <w:i/>
          <w:sz w:val="24"/>
          <w:szCs w:val="24"/>
        </w:rPr>
        <w:t xml:space="preserve"> </w:t>
      </w:r>
      <w:r w:rsidR="009718B2" w:rsidRPr="00F400C4">
        <w:rPr>
          <w:rFonts w:ascii="Arial" w:hAnsi="Arial" w:cs="Arial"/>
          <w:sz w:val="24"/>
          <w:szCs w:val="24"/>
        </w:rPr>
        <w:t xml:space="preserve">for homologs of the </w:t>
      </w:r>
      <w:r w:rsidR="00093AB3" w:rsidRPr="00F400C4">
        <w:rPr>
          <w:rFonts w:ascii="Arial" w:hAnsi="Arial" w:cs="Arial"/>
          <w:sz w:val="24"/>
          <w:szCs w:val="24"/>
        </w:rPr>
        <w:t>PIEZO</w:t>
      </w:r>
      <w:r w:rsidRPr="00F400C4">
        <w:rPr>
          <w:rFonts w:ascii="Arial" w:hAnsi="Arial" w:cs="Arial"/>
          <w:sz w:val="24"/>
          <w:szCs w:val="24"/>
        </w:rPr>
        <w:t xml:space="preserve"> </w:t>
      </w:r>
      <w:r w:rsidR="009718B2" w:rsidRPr="00F400C4">
        <w:rPr>
          <w:rFonts w:ascii="Arial" w:hAnsi="Arial" w:cs="Arial"/>
          <w:sz w:val="24"/>
          <w:szCs w:val="24"/>
        </w:rPr>
        <w:t xml:space="preserve">1 gene. </w:t>
      </w:r>
      <w:r w:rsidRPr="00F400C4">
        <w:rPr>
          <w:rFonts w:ascii="Arial" w:hAnsi="Arial" w:cs="Arial"/>
          <w:sz w:val="24"/>
          <w:szCs w:val="24"/>
        </w:rPr>
        <w:t xml:space="preserve">The focus was </w:t>
      </w:r>
      <w:r w:rsidR="009718B2" w:rsidRPr="00F400C4">
        <w:rPr>
          <w:rFonts w:ascii="Arial" w:hAnsi="Arial" w:cs="Arial"/>
          <w:sz w:val="24"/>
          <w:szCs w:val="24"/>
        </w:rPr>
        <w:t xml:space="preserve">on the </w:t>
      </w:r>
      <w:r w:rsidR="00093AB3" w:rsidRPr="00F400C4">
        <w:rPr>
          <w:rFonts w:ascii="Arial" w:hAnsi="Arial" w:cs="Arial"/>
          <w:sz w:val="24"/>
          <w:szCs w:val="24"/>
        </w:rPr>
        <w:t>PIEZO</w:t>
      </w:r>
      <w:r w:rsidRPr="00F400C4">
        <w:rPr>
          <w:rFonts w:ascii="Arial" w:hAnsi="Arial" w:cs="Arial"/>
          <w:sz w:val="24"/>
          <w:szCs w:val="24"/>
        </w:rPr>
        <w:t xml:space="preserve"> </w:t>
      </w:r>
      <w:r w:rsidR="009718B2" w:rsidRPr="00F400C4">
        <w:rPr>
          <w:rFonts w:ascii="Arial" w:hAnsi="Arial" w:cs="Arial"/>
          <w:sz w:val="24"/>
          <w:szCs w:val="24"/>
        </w:rPr>
        <w:t xml:space="preserve">1 gene </w:t>
      </w:r>
      <w:r w:rsidR="0067424A" w:rsidRPr="00F400C4">
        <w:rPr>
          <w:rFonts w:ascii="Arial" w:hAnsi="Arial" w:cs="Arial"/>
          <w:sz w:val="24"/>
          <w:szCs w:val="24"/>
        </w:rPr>
        <w:t>comparison</w:t>
      </w:r>
      <w:r w:rsidR="009718B2" w:rsidRPr="00F400C4">
        <w:rPr>
          <w:rFonts w:ascii="Arial" w:hAnsi="Arial" w:cs="Arial"/>
          <w:sz w:val="24"/>
          <w:szCs w:val="24"/>
        </w:rPr>
        <w:t xml:space="preserve"> as the pharmacological agent</w:t>
      </w:r>
      <w:r w:rsidRPr="00F400C4">
        <w:rPr>
          <w:rFonts w:ascii="Arial" w:hAnsi="Arial" w:cs="Arial"/>
          <w:sz w:val="24"/>
          <w:szCs w:val="24"/>
        </w:rPr>
        <w:t>s</w:t>
      </w:r>
      <w:r w:rsidR="009718B2" w:rsidRPr="00F400C4">
        <w:rPr>
          <w:rFonts w:ascii="Arial" w:hAnsi="Arial" w:cs="Arial"/>
          <w:sz w:val="24"/>
          <w:szCs w:val="24"/>
        </w:rPr>
        <w:t xml:space="preserve"> tested in this study are known to be specific for the </w:t>
      </w:r>
      <w:r w:rsidR="00093AB3" w:rsidRPr="00F400C4">
        <w:rPr>
          <w:rFonts w:ascii="Arial" w:hAnsi="Arial" w:cs="Arial"/>
          <w:sz w:val="24"/>
          <w:szCs w:val="24"/>
        </w:rPr>
        <w:t>PIEZO</w:t>
      </w:r>
      <w:r w:rsidRPr="00F400C4">
        <w:rPr>
          <w:rFonts w:ascii="Arial" w:hAnsi="Arial" w:cs="Arial"/>
          <w:sz w:val="24"/>
          <w:szCs w:val="24"/>
        </w:rPr>
        <w:t xml:space="preserve"> </w:t>
      </w:r>
      <w:r w:rsidR="009718B2" w:rsidRPr="00F400C4">
        <w:rPr>
          <w:rFonts w:ascii="Arial" w:hAnsi="Arial" w:cs="Arial"/>
          <w:sz w:val="24"/>
          <w:szCs w:val="24"/>
        </w:rPr>
        <w:t>1 stretch activated channels (Wang et al., 2018</w:t>
      </w:r>
      <w:r w:rsidR="009718B2" w:rsidRPr="00F400C4">
        <w:t xml:space="preserve">). </w:t>
      </w:r>
      <w:r w:rsidR="009718B2" w:rsidRPr="00F400C4">
        <w:rPr>
          <w:rFonts w:ascii="Arial" w:hAnsi="Arial" w:cs="Arial"/>
          <w:sz w:val="24"/>
          <w:szCs w:val="24"/>
        </w:rPr>
        <w:t xml:space="preserve">Initially, web-based blasts were performed using the human and fruit fly </w:t>
      </w:r>
      <w:r w:rsidR="00093AB3" w:rsidRPr="00F400C4">
        <w:rPr>
          <w:rFonts w:ascii="Arial" w:hAnsi="Arial" w:cs="Arial"/>
          <w:sz w:val="24"/>
          <w:szCs w:val="24"/>
        </w:rPr>
        <w:t>PIEZO</w:t>
      </w:r>
      <w:r w:rsidR="009718B2" w:rsidRPr="00F400C4">
        <w:rPr>
          <w:rFonts w:ascii="Arial" w:hAnsi="Arial" w:cs="Arial"/>
          <w:sz w:val="24"/>
          <w:szCs w:val="24"/>
        </w:rPr>
        <w:t xml:space="preserve">1 gene sequences to search the </w:t>
      </w:r>
      <w:r w:rsidR="009718B2" w:rsidRPr="00F400C4">
        <w:rPr>
          <w:rFonts w:ascii="Arial" w:hAnsi="Arial" w:cs="Arial"/>
          <w:iCs/>
          <w:sz w:val="24"/>
          <w:szCs w:val="24"/>
        </w:rPr>
        <w:t>mangrove amphipod and Chinese mitten crab genomes. There were no significant hits in terms of query cover, e-value, or percent identity for either</w:t>
      </w:r>
      <w:r w:rsidR="009718B2" w:rsidRPr="00F400C4">
        <w:rPr>
          <w:rFonts w:ascii="Arial" w:hAnsi="Arial" w:cs="Arial"/>
          <w:i/>
          <w:sz w:val="24"/>
          <w:szCs w:val="24"/>
        </w:rPr>
        <w:t xml:space="preserve"> </w:t>
      </w:r>
      <w:r w:rsidR="009718B2" w:rsidRPr="00F400C4">
        <w:rPr>
          <w:rFonts w:ascii="Arial" w:hAnsi="Arial" w:cs="Arial"/>
          <w:iCs/>
          <w:sz w:val="24"/>
          <w:szCs w:val="24"/>
        </w:rPr>
        <w:t xml:space="preserve">species. It is worth noting that consistent hits to two small regions of the </w:t>
      </w:r>
      <w:r w:rsidR="00093AB3" w:rsidRPr="00F400C4">
        <w:rPr>
          <w:rFonts w:ascii="Arial" w:hAnsi="Arial" w:cs="Arial"/>
          <w:iCs/>
          <w:sz w:val="24"/>
          <w:szCs w:val="24"/>
        </w:rPr>
        <w:t>PIEZO</w:t>
      </w:r>
      <w:r w:rsidR="002F2FCC" w:rsidRPr="00F400C4">
        <w:rPr>
          <w:rFonts w:ascii="Arial" w:hAnsi="Arial" w:cs="Arial"/>
          <w:iCs/>
          <w:sz w:val="24"/>
          <w:szCs w:val="24"/>
        </w:rPr>
        <w:t xml:space="preserve"> </w:t>
      </w:r>
      <w:r w:rsidR="009718B2" w:rsidRPr="00F400C4">
        <w:rPr>
          <w:rFonts w:ascii="Arial" w:hAnsi="Arial" w:cs="Arial"/>
          <w:iCs/>
          <w:sz w:val="24"/>
          <w:szCs w:val="24"/>
        </w:rPr>
        <w:t>1 gene were shown in the human to Chinese mitten crab comparison.</w:t>
      </w:r>
    </w:p>
    <w:p w14:paraId="48A6EAF0" w14:textId="5E2B6567" w:rsidR="008432C5" w:rsidRPr="00F400C4" w:rsidRDefault="00F56DE2" w:rsidP="000E75CB">
      <w:pPr>
        <w:ind w:firstLine="720"/>
        <w:rPr>
          <w:rFonts w:ascii="Arial" w:hAnsi="Arial" w:cs="Arial"/>
          <w:iCs/>
          <w:sz w:val="24"/>
          <w:szCs w:val="24"/>
        </w:rPr>
      </w:pPr>
      <w:r w:rsidRPr="00F400C4">
        <w:rPr>
          <w:rFonts w:ascii="Arial" w:hAnsi="Arial" w:cs="Arial"/>
          <w:iCs/>
          <w:sz w:val="24"/>
          <w:szCs w:val="24"/>
        </w:rPr>
        <w:t>Upon these results t</w:t>
      </w:r>
      <w:r w:rsidR="00432FD4" w:rsidRPr="00F400C4">
        <w:rPr>
          <w:rFonts w:ascii="Arial" w:hAnsi="Arial" w:cs="Arial"/>
          <w:iCs/>
          <w:sz w:val="24"/>
          <w:szCs w:val="24"/>
        </w:rPr>
        <w:t xml:space="preserve">he search was expanded to </w:t>
      </w:r>
      <w:r w:rsidR="00AD5B06" w:rsidRPr="00F400C4">
        <w:rPr>
          <w:rFonts w:ascii="Arial" w:hAnsi="Arial" w:cs="Arial"/>
          <w:iCs/>
          <w:sz w:val="24"/>
          <w:szCs w:val="24"/>
        </w:rPr>
        <w:t xml:space="preserve">include </w:t>
      </w:r>
      <w:r w:rsidR="008E16BC" w:rsidRPr="00F400C4">
        <w:rPr>
          <w:rFonts w:ascii="Arial" w:hAnsi="Arial" w:cs="Arial"/>
          <w:iCs/>
          <w:sz w:val="24"/>
          <w:szCs w:val="24"/>
        </w:rPr>
        <w:t xml:space="preserve">the sand-hopper, the marbled crayfish, and the Texas clam shrimp genomes, and blast executables were run locally. </w:t>
      </w:r>
      <w:r w:rsidRPr="00F400C4">
        <w:rPr>
          <w:rFonts w:ascii="Arial" w:hAnsi="Arial" w:cs="Arial"/>
          <w:iCs/>
          <w:sz w:val="24"/>
          <w:szCs w:val="24"/>
        </w:rPr>
        <w:t xml:space="preserve">Full genic and CDS sequences of the fruit fly </w:t>
      </w:r>
      <w:r w:rsidR="00093AB3" w:rsidRPr="00F400C4">
        <w:rPr>
          <w:rFonts w:ascii="Arial" w:hAnsi="Arial" w:cs="Arial"/>
          <w:iCs/>
          <w:sz w:val="24"/>
          <w:szCs w:val="24"/>
        </w:rPr>
        <w:t>PIEZO</w:t>
      </w:r>
      <w:r w:rsidR="002F2FCC" w:rsidRPr="00F400C4">
        <w:rPr>
          <w:rFonts w:ascii="Arial" w:hAnsi="Arial" w:cs="Arial"/>
          <w:iCs/>
          <w:sz w:val="24"/>
          <w:szCs w:val="24"/>
        </w:rPr>
        <w:t xml:space="preserve"> </w:t>
      </w:r>
      <w:r w:rsidRPr="00F400C4">
        <w:rPr>
          <w:rFonts w:ascii="Arial" w:hAnsi="Arial" w:cs="Arial"/>
          <w:iCs/>
          <w:sz w:val="24"/>
          <w:szCs w:val="24"/>
        </w:rPr>
        <w:t xml:space="preserve">1 gene were used in these </w:t>
      </w:r>
      <w:r w:rsidR="002B7496" w:rsidRPr="00F400C4">
        <w:rPr>
          <w:rFonts w:ascii="Arial" w:hAnsi="Arial" w:cs="Arial"/>
          <w:iCs/>
          <w:sz w:val="24"/>
          <w:szCs w:val="24"/>
        </w:rPr>
        <w:t>searches</w:t>
      </w:r>
      <w:r w:rsidRPr="00F400C4">
        <w:rPr>
          <w:rFonts w:ascii="Arial" w:hAnsi="Arial" w:cs="Arial"/>
          <w:iCs/>
          <w:sz w:val="24"/>
          <w:szCs w:val="24"/>
        </w:rPr>
        <w:t xml:space="preserve">, and final outputs were </w:t>
      </w:r>
      <w:r w:rsidR="002B7496" w:rsidRPr="00F400C4">
        <w:rPr>
          <w:rFonts w:ascii="Arial" w:hAnsi="Arial" w:cs="Arial"/>
          <w:iCs/>
          <w:sz w:val="24"/>
          <w:szCs w:val="24"/>
        </w:rPr>
        <w:t>analyzed for significant hits</w:t>
      </w:r>
      <w:r w:rsidRPr="00F400C4">
        <w:rPr>
          <w:rFonts w:ascii="Arial" w:hAnsi="Arial" w:cs="Arial"/>
          <w:iCs/>
          <w:sz w:val="24"/>
          <w:szCs w:val="24"/>
        </w:rPr>
        <w:t xml:space="preserve">. </w:t>
      </w:r>
      <w:r w:rsidR="002B7496" w:rsidRPr="00F400C4">
        <w:rPr>
          <w:rFonts w:ascii="Arial" w:hAnsi="Arial" w:cs="Arial"/>
          <w:iCs/>
          <w:sz w:val="24"/>
          <w:szCs w:val="24"/>
        </w:rPr>
        <w:t xml:space="preserve">For the </w:t>
      </w:r>
      <w:r w:rsidR="008E16BC" w:rsidRPr="00F400C4">
        <w:rPr>
          <w:rFonts w:ascii="Arial" w:hAnsi="Arial" w:cs="Arial"/>
          <w:iCs/>
          <w:sz w:val="24"/>
          <w:szCs w:val="24"/>
        </w:rPr>
        <w:t>sand-hopper and the Texas clam shrimp</w:t>
      </w:r>
      <w:r w:rsidR="002B7496" w:rsidRPr="00F400C4">
        <w:rPr>
          <w:rFonts w:ascii="Arial" w:hAnsi="Arial" w:cs="Arial"/>
          <w:iCs/>
          <w:sz w:val="24"/>
          <w:szCs w:val="24"/>
        </w:rPr>
        <w:t xml:space="preserve">, there were no significant results when using the CDS sequence. For </w:t>
      </w:r>
      <w:r w:rsidR="008E16BC" w:rsidRPr="00F400C4">
        <w:rPr>
          <w:rFonts w:ascii="Arial" w:hAnsi="Arial" w:cs="Arial"/>
          <w:iCs/>
          <w:sz w:val="24"/>
          <w:szCs w:val="24"/>
        </w:rPr>
        <w:t>the marbled crayfish</w:t>
      </w:r>
      <w:r w:rsidR="002B7496" w:rsidRPr="00F400C4">
        <w:rPr>
          <w:rFonts w:ascii="Arial" w:hAnsi="Arial" w:cs="Arial"/>
          <w:iCs/>
          <w:sz w:val="24"/>
          <w:szCs w:val="24"/>
        </w:rPr>
        <w:t xml:space="preserve">, there were </w:t>
      </w:r>
      <w:r w:rsidR="008E16BC" w:rsidRPr="00F400C4">
        <w:rPr>
          <w:rFonts w:ascii="Arial" w:hAnsi="Arial" w:cs="Arial"/>
          <w:iCs/>
          <w:sz w:val="24"/>
          <w:szCs w:val="24"/>
        </w:rPr>
        <w:t xml:space="preserve">short </w:t>
      </w:r>
      <w:r w:rsidR="002B7496" w:rsidRPr="00F400C4">
        <w:rPr>
          <w:rFonts w:ascii="Arial" w:hAnsi="Arial" w:cs="Arial"/>
          <w:iCs/>
          <w:sz w:val="24"/>
          <w:szCs w:val="24"/>
        </w:rPr>
        <w:t xml:space="preserve">hits with e-values of </w:t>
      </w:r>
      <w:r w:rsidR="002B7496" w:rsidRPr="00F400C4">
        <w:rPr>
          <w:rFonts w:ascii="Arial" w:hAnsi="Arial" w:cs="Arial"/>
          <w:sz w:val="24"/>
          <w:szCs w:val="24"/>
        </w:rPr>
        <w:t>4.69e</w:t>
      </w:r>
      <w:r w:rsidR="002B7496" w:rsidRPr="00F400C4">
        <w:rPr>
          <w:rFonts w:ascii="Arial" w:hAnsi="Arial" w:cs="Arial"/>
          <w:sz w:val="24"/>
          <w:szCs w:val="24"/>
          <w:vertAlign w:val="superscript"/>
        </w:rPr>
        <w:t>-174</w:t>
      </w:r>
      <w:r w:rsidR="002B7496" w:rsidRPr="00F400C4">
        <w:rPr>
          <w:rFonts w:ascii="Arial" w:hAnsi="Arial" w:cs="Arial"/>
          <w:sz w:val="24"/>
          <w:szCs w:val="24"/>
        </w:rPr>
        <w:t xml:space="preserve"> </w:t>
      </w:r>
      <w:r w:rsidR="00DA0FBC" w:rsidRPr="00F400C4">
        <w:rPr>
          <w:rFonts w:ascii="Arial" w:hAnsi="Arial" w:cs="Arial"/>
          <w:sz w:val="24"/>
          <w:szCs w:val="24"/>
        </w:rPr>
        <w:t>to the scaffold MRZY010015166.1, when using the CDS sequence. For the full genic sequence there were hits with e-values of 1.98e</w:t>
      </w:r>
      <w:r w:rsidR="00DA0FBC" w:rsidRPr="00F400C4">
        <w:rPr>
          <w:rFonts w:ascii="Arial" w:hAnsi="Arial" w:cs="Arial"/>
          <w:sz w:val="24"/>
          <w:szCs w:val="24"/>
          <w:vertAlign w:val="superscript"/>
        </w:rPr>
        <w:t>-198</w:t>
      </w:r>
      <w:r w:rsidR="00DA0FBC" w:rsidRPr="00F400C4">
        <w:rPr>
          <w:rFonts w:ascii="Arial" w:hAnsi="Arial" w:cs="Arial"/>
          <w:sz w:val="24"/>
          <w:szCs w:val="24"/>
        </w:rPr>
        <w:t xml:space="preserve"> for </w:t>
      </w:r>
      <w:r w:rsidR="008E16BC" w:rsidRPr="00F400C4">
        <w:rPr>
          <w:rFonts w:ascii="Arial" w:hAnsi="Arial" w:cs="Arial"/>
          <w:iCs/>
          <w:sz w:val="24"/>
          <w:szCs w:val="24"/>
        </w:rPr>
        <w:t>the marbled crayfish</w:t>
      </w:r>
      <w:r w:rsidR="00DA0FBC" w:rsidRPr="00F400C4">
        <w:rPr>
          <w:rFonts w:ascii="Arial" w:hAnsi="Arial" w:cs="Arial"/>
          <w:iCs/>
          <w:sz w:val="24"/>
          <w:szCs w:val="24"/>
        </w:rPr>
        <w:t xml:space="preserve"> to the scaffold </w:t>
      </w:r>
      <w:r w:rsidR="00DA0FBC" w:rsidRPr="00F400C4">
        <w:rPr>
          <w:rFonts w:ascii="Arial" w:hAnsi="Arial" w:cs="Arial"/>
          <w:sz w:val="24"/>
          <w:szCs w:val="24"/>
        </w:rPr>
        <w:t xml:space="preserve">MRZY010015166.1. There were also hits </w:t>
      </w:r>
      <w:r w:rsidR="008E16BC" w:rsidRPr="00F400C4">
        <w:rPr>
          <w:rFonts w:ascii="Arial" w:hAnsi="Arial" w:cs="Arial"/>
          <w:iCs/>
          <w:sz w:val="24"/>
          <w:szCs w:val="24"/>
        </w:rPr>
        <w:t>from the sand-hopper</w:t>
      </w:r>
      <w:r w:rsidR="00DA0FBC" w:rsidRPr="00F400C4">
        <w:rPr>
          <w:rFonts w:ascii="Arial" w:hAnsi="Arial" w:cs="Arial"/>
          <w:i/>
          <w:sz w:val="24"/>
          <w:szCs w:val="24"/>
        </w:rPr>
        <w:t xml:space="preserve"> </w:t>
      </w:r>
      <w:r w:rsidR="00DA0FBC" w:rsidRPr="00F400C4">
        <w:rPr>
          <w:rFonts w:ascii="Arial" w:hAnsi="Arial" w:cs="Arial"/>
          <w:iCs/>
          <w:sz w:val="24"/>
          <w:szCs w:val="24"/>
        </w:rPr>
        <w:t xml:space="preserve">to the </w:t>
      </w:r>
      <w:r w:rsidR="00DA0FBC" w:rsidRPr="00F400C4">
        <w:rPr>
          <w:rFonts w:ascii="Arial" w:hAnsi="Arial" w:cs="Arial"/>
          <w:sz w:val="24"/>
          <w:szCs w:val="24"/>
        </w:rPr>
        <w:t xml:space="preserve">KV721777.1 </w:t>
      </w:r>
      <w:r w:rsidR="00DA0FBC" w:rsidRPr="00F400C4">
        <w:rPr>
          <w:rFonts w:ascii="Arial" w:hAnsi="Arial" w:cs="Arial"/>
          <w:sz w:val="24"/>
          <w:szCs w:val="24"/>
        </w:rPr>
        <w:lastRenderedPageBreak/>
        <w:t xml:space="preserve">scaffold </w:t>
      </w:r>
      <w:r w:rsidR="0060382F" w:rsidRPr="00F400C4">
        <w:rPr>
          <w:rFonts w:ascii="Arial" w:hAnsi="Arial" w:cs="Arial"/>
          <w:sz w:val="24"/>
          <w:szCs w:val="24"/>
        </w:rPr>
        <w:t xml:space="preserve">with </w:t>
      </w:r>
      <w:r w:rsidR="00DA0FBC" w:rsidRPr="00F400C4">
        <w:rPr>
          <w:rFonts w:ascii="Arial" w:hAnsi="Arial" w:cs="Arial"/>
          <w:sz w:val="24"/>
          <w:szCs w:val="24"/>
        </w:rPr>
        <w:t>e-value</w:t>
      </w:r>
      <w:r w:rsidR="0060382F" w:rsidRPr="00F400C4">
        <w:rPr>
          <w:rFonts w:ascii="Arial" w:hAnsi="Arial" w:cs="Arial"/>
          <w:sz w:val="24"/>
          <w:szCs w:val="24"/>
        </w:rPr>
        <w:t>s</w:t>
      </w:r>
      <w:r w:rsidR="00DA0FBC" w:rsidRPr="00F400C4">
        <w:rPr>
          <w:rFonts w:ascii="Arial" w:hAnsi="Arial" w:cs="Arial"/>
          <w:sz w:val="24"/>
          <w:szCs w:val="24"/>
        </w:rPr>
        <w:t xml:space="preserve"> 1.16e</w:t>
      </w:r>
      <w:r w:rsidR="00DA0FBC" w:rsidRPr="00F400C4">
        <w:rPr>
          <w:rFonts w:ascii="Arial" w:hAnsi="Arial" w:cs="Arial"/>
          <w:sz w:val="24"/>
          <w:szCs w:val="24"/>
          <w:vertAlign w:val="superscript"/>
        </w:rPr>
        <w:t>-176</w:t>
      </w:r>
      <w:r w:rsidR="00DA0FBC" w:rsidRPr="00F400C4">
        <w:rPr>
          <w:rFonts w:ascii="Arial" w:hAnsi="Arial" w:cs="Arial"/>
          <w:sz w:val="24"/>
          <w:szCs w:val="24"/>
        </w:rPr>
        <w:t xml:space="preserve">. </w:t>
      </w:r>
      <w:r w:rsidR="00B01960" w:rsidRPr="00F400C4">
        <w:rPr>
          <w:rFonts w:ascii="Arial" w:hAnsi="Arial" w:cs="Arial"/>
          <w:sz w:val="24"/>
          <w:szCs w:val="24"/>
        </w:rPr>
        <w:t>For all of these hits the alignment lengths were about 60bp or under, which lends towards low confidence in their significance.</w:t>
      </w:r>
    </w:p>
    <w:p w14:paraId="19371A19" w14:textId="06EF4DFB" w:rsidR="002629D9" w:rsidRPr="00F400C4" w:rsidRDefault="00D56DE2" w:rsidP="00A91AE6">
      <w:pPr>
        <w:rPr>
          <w:rFonts w:ascii="Arial" w:hAnsi="Arial" w:cs="Arial"/>
          <w:b/>
          <w:bCs/>
          <w:sz w:val="24"/>
          <w:szCs w:val="24"/>
        </w:rPr>
      </w:pPr>
      <w:r w:rsidRPr="00F400C4">
        <w:rPr>
          <w:rFonts w:ascii="Arial" w:hAnsi="Arial" w:cs="Arial"/>
          <w:b/>
          <w:bCs/>
          <w:sz w:val="24"/>
          <w:szCs w:val="24"/>
        </w:rPr>
        <w:t>Discussion</w:t>
      </w:r>
    </w:p>
    <w:p w14:paraId="1655260F" w14:textId="4F342EC3" w:rsidR="001D3EBB" w:rsidRPr="00F400C4" w:rsidRDefault="001D3EBB" w:rsidP="00902617">
      <w:pPr>
        <w:ind w:firstLine="720"/>
        <w:rPr>
          <w:rFonts w:ascii="Arial" w:hAnsi="Arial" w:cs="Arial"/>
          <w:sz w:val="24"/>
          <w:szCs w:val="24"/>
        </w:rPr>
      </w:pPr>
      <w:r w:rsidRPr="00F400C4">
        <w:rPr>
          <w:rFonts w:ascii="Arial" w:hAnsi="Arial" w:cs="Arial"/>
          <w:sz w:val="24"/>
          <w:szCs w:val="24"/>
        </w:rPr>
        <w:t>The crab PD organ and crayfish MRO are robust preparations in neural activity and maintain neural activity and reproducibility to joint movements well for hours at room temperature in</w:t>
      </w:r>
      <w:r w:rsidR="007D098E" w:rsidRPr="00F400C4">
        <w:rPr>
          <w:rFonts w:ascii="Arial" w:hAnsi="Arial" w:cs="Arial"/>
          <w:sz w:val="24"/>
          <w:szCs w:val="24"/>
        </w:rPr>
        <w:t xml:space="preserve"> minimal</w:t>
      </w:r>
      <w:r w:rsidRPr="00F400C4">
        <w:rPr>
          <w:rFonts w:ascii="Arial" w:hAnsi="Arial" w:cs="Arial"/>
          <w:sz w:val="24"/>
          <w:szCs w:val="24"/>
        </w:rPr>
        <w:t xml:space="preserve"> physiological salines. Th</w:t>
      </w:r>
      <w:r w:rsidR="007D098E" w:rsidRPr="00F400C4">
        <w:rPr>
          <w:rFonts w:ascii="Arial" w:hAnsi="Arial" w:cs="Arial"/>
          <w:sz w:val="24"/>
          <w:szCs w:val="24"/>
        </w:rPr>
        <w:t>is</w:t>
      </w:r>
      <w:r w:rsidRPr="00F400C4">
        <w:rPr>
          <w:rFonts w:ascii="Arial" w:hAnsi="Arial" w:cs="Arial"/>
          <w:sz w:val="24"/>
          <w:szCs w:val="24"/>
        </w:rPr>
        <w:t xml:space="preserve"> is one reason they are good preparations for educational models in neurophysiology laboratories.  In addition, they are good models when </w:t>
      </w:r>
      <w:r w:rsidR="007D098E" w:rsidRPr="00F400C4">
        <w:rPr>
          <w:rFonts w:ascii="Arial" w:hAnsi="Arial" w:cs="Arial"/>
          <w:sz w:val="24"/>
          <w:szCs w:val="24"/>
        </w:rPr>
        <w:t xml:space="preserve">it is required to </w:t>
      </w:r>
      <w:r w:rsidRPr="00F400C4">
        <w:rPr>
          <w:rFonts w:ascii="Arial" w:hAnsi="Arial" w:cs="Arial"/>
          <w:sz w:val="24"/>
          <w:szCs w:val="24"/>
        </w:rPr>
        <w:t>incubat</w:t>
      </w:r>
      <w:r w:rsidR="007D098E" w:rsidRPr="00F400C4">
        <w:rPr>
          <w:rFonts w:ascii="Arial" w:hAnsi="Arial" w:cs="Arial"/>
          <w:sz w:val="24"/>
          <w:szCs w:val="24"/>
        </w:rPr>
        <w:t>e</w:t>
      </w:r>
      <w:r w:rsidRPr="00F400C4">
        <w:rPr>
          <w:rFonts w:ascii="Arial" w:hAnsi="Arial" w:cs="Arial"/>
          <w:sz w:val="24"/>
          <w:szCs w:val="24"/>
        </w:rPr>
        <w:t xml:space="preserve"> pharmacological agents as they are so hardy for short </w:t>
      </w:r>
      <w:r w:rsidR="007D098E" w:rsidRPr="00F400C4">
        <w:rPr>
          <w:rFonts w:ascii="Arial" w:hAnsi="Arial" w:cs="Arial"/>
          <w:sz w:val="24"/>
          <w:szCs w:val="24"/>
        </w:rPr>
        <w:t xml:space="preserve">multiple </w:t>
      </w:r>
      <w:r w:rsidRPr="00F400C4">
        <w:rPr>
          <w:rFonts w:ascii="Arial" w:hAnsi="Arial" w:cs="Arial"/>
          <w:sz w:val="24"/>
          <w:szCs w:val="24"/>
        </w:rPr>
        <w:t>incubation periods. Thus</w:t>
      </w:r>
      <w:r w:rsidR="00DA4605" w:rsidRPr="00F400C4">
        <w:rPr>
          <w:rFonts w:ascii="Arial" w:hAnsi="Arial" w:cs="Arial"/>
          <w:sz w:val="24"/>
          <w:szCs w:val="24"/>
        </w:rPr>
        <w:t>,</w:t>
      </w:r>
      <w:r w:rsidRPr="00F400C4">
        <w:rPr>
          <w:rFonts w:ascii="Arial" w:hAnsi="Arial" w:cs="Arial"/>
          <w:sz w:val="24"/>
          <w:szCs w:val="24"/>
        </w:rPr>
        <w:t xml:space="preserve"> </w:t>
      </w:r>
      <w:r w:rsidR="00DA4605" w:rsidRPr="00F400C4">
        <w:rPr>
          <w:rFonts w:ascii="Arial" w:hAnsi="Arial" w:cs="Arial"/>
          <w:sz w:val="24"/>
          <w:szCs w:val="24"/>
        </w:rPr>
        <w:t xml:space="preserve">if </w:t>
      </w:r>
      <w:r w:rsidRPr="00F400C4">
        <w:rPr>
          <w:rFonts w:ascii="Arial" w:hAnsi="Arial" w:cs="Arial"/>
          <w:sz w:val="24"/>
          <w:szCs w:val="24"/>
        </w:rPr>
        <w:t xml:space="preserve">a </w:t>
      </w:r>
      <w:r w:rsidR="00DA4605" w:rsidRPr="00F400C4">
        <w:rPr>
          <w:rFonts w:ascii="Arial" w:hAnsi="Arial" w:cs="Arial"/>
          <w:sz w:val="24"/>
          <w:szCs w:val="24"/>
        </w:rPr>
        <w:t xml:space="preserve">pharmacological </w:t>
      </w:r>
      <w:r w:rsidRPr="00F400C4">
        <w:rPr>
          <w:rFonts w:ascii="Arial" w:hAnsi="Arial" w:cs="Arial"/>
          <w:sz w:val="24"/>
          <w:szCs w:val="24"/>
        </w:rPr>
        <w:t xml:space="preserve">compound </w:t>
      </w:r>
      <w:r w:rsidR="003D2E1C" w:rsidRPr="00F400C4">
        <w:rPr>
          <w:rFonts w:ascii="Arial" w:hAnsi="Arial" w:cs="Arial"/>
          <w:sz w:val="24"/>
          <w:szCs w:val="24"/>
        </w:rPr>
        <w:t>is</w:t>
      </w:r>
      <w:r w:rsidRPr="00F400C4">
        <w:rPr>
          <w:rFonts w:ascii="Arial" w:hAnsi="Arial" w:cs="Arial"/>
          <w:sz w:val="24"/>
          <w:szCs w:val="24"/>
        </w:rPr>
        <w:t xml:space="preserve"> to have an effect o</w:t>
      </w:r>
      <w:r w:rsidR="007D098E" w:rsidRPr="00F400C4">
        <w:rPr>
          <w:rFonts w:ascii="Arial" w:hAnsi="Arial" w:cs="Arial"/>
          <w:sz w:val="24"/>
          <w:szCs w:val="24"/>
        </w:rPr>
        <w:t>n</w:t>
      </w:r>
      <w:r w:rsidRPr="00F400C4">
        <w:rPr>
          <w:rFonts w:ascii="Arial" w:hAnsi="Arial" w:cs="Arial"/>
          <w:sz w:val="24"/>
          <w:szCs w:val="24"/>
        </w:rPr>
        <w:t xml:space="preserve"> the </w:t>
      </w:r>
      <w:r w:rsidR="00DA4605" w:rsidRPr="00F400C4">
        <w:rPr>
          <w:rFonts w:ascii="Arial" w:hAnsi="Arial" w:cs="Arial"/>
          <w:sz w:val="24"/>
          <w:szCs w:val="24"/>
        </w:rPr>
        <w:t>exposed</w:t>
      </w:r>
      <w:r w:rsidRPr="00F400C4">
        <w:rPr>
          <w:rFonts w:ascii="Arial" w:hAnsi="Arial" w:cs="Arial"/>
          <w:sz w:val="24"/>
          <w:szCs w:val="24"/>
        </w:rPr>
        <w:t xml:space="preserve"> sensory endings one would </w:t>
      </w:r>
      <w:r w:rsidR="00DA4605" w:rsidRPr="00F400C4">
        <w:rPr>
          <w:rFonts w:ascii="Arial" w:hAnsi="Arial" w:cs="Arial"/>
          <w:sz w:val="24"/>
          <w:szCs w:val="24"/>
        </w:rPr>
        <w:t xml:space="preserve">likely be able to observe </w:t>
      </w:r>
      <w:r w:rsidR="007D098E" w:rsidRPr="00F400C4">
        <w:rPr>
          <w:rFonts w:ascii="Arial" w:hAnsi="Arial" w:cs="Arial"/>
          <w:sz w:val="24"/>
          <w:szCs w:val="24"/>
        </w:rPr>
        <w:t>changes in activity</w:t>
      </w:r>
      <w:r w:rsidR="00DA4605" w:rsidRPr="00F400C4">
        <w:rPr>
          <w:rFonts w:ascii="Arial" w:hAnsi="Arial" w:cs="Arial"/>
          <w:sz w:val="24"/>
          <w:szCs w:val="24"/>
        </w:rPr>
        <w:t>. The crab PD preparation</w:t>
      </w:r>
      <w:r w:rsidRPr="00F400C4">
        <w:rPr>
          <w:rFonts w:ascii="Arial" w:hAnsi="Arial" w:cs="Arial"/>
          <w:sz w:val="24"/>
          <w:szCs w:val="24"/>
        </w:rPr>
        <w:t xml:space="preserve"> </w:t>
      </w:r>
      <w:r w:rsidR="00DA4605" w:rsidRPr="00F400C4">
        <w:rPr>
          <w:rFonts w:ascii="Arial" w:hAnsi="Arial" w:cs="Arial"/>
          <w:sz w:val="24"/>
          <w:szCs w:val="24"/>
        </w:rPr>
        <w:t xml:space="preserve">did not show a significant trend </w:t>
      </w:r>
      <w:r w:rsidR="007D098E" w:rsidRPr="00F400C4">
        <w:rPr>
          <w:rFonts w:ascii="Arial" w:hAnsi="Arial" w:cs="Arial"/>
          <w:sz w:val="24"/>
          <w:szCs w:val="24"/>
        </w:rPr>
        <w:t xml:space="preserve">in altered evoked activity </w:t>
      </w:r>
      <w:r w:rsidR="00DA4605" w:rsidRPr="00F400C4">
        <w:rPr>
          <w:rFonts w:ascii="Arial" w:hAnsi="Arial" w:cs="Arial"/>
          <w:sz w:val="24"/>
          <w:szCs w:val="24"/>
        </w:rPr>
        <w:t xml:space="preserve">to streptomycin, </w:t>
      </w:r>
      <w:r w:rsidR="00093AB3" w:rsidRPr="00F400C4">
        <w:rPr>
          <w:rFonts w:ascii="Arial" w:hAnsi="Arial" w:cs="Arial"/>
          <w:sz w:val="24"/>
          <w:szCs w:val="24"/>
        </w:rPr>
        <w:t>YODA</w:t>
      </w:r>
      <w:r w:rsidR="00DA4605" w:rsidRPr="00F400C4">
        <w:rPr>
          <w:rFonts w:ascii="Arial" w:hAnsi="Arial" w:cs="Arial"/>
          <w:sz w:val="24"/>
          <w:szCs w:val="24"/>
        </w:rPr>
        <w:t xml:space="preserve">, </w:t>
      </w:r>
      <w:r w:rsidR="00093AB3" w:rsidRPr="00F400C4">
        <w:rPr>
          <w:rFonts w:ascii="Arial" w:hAnsi="Arial" w:cs="Arial"/>
          <w:sz w:val="24"/>
          <w:szCs w:val="24"/>
        </w:rPr>
        <w:t>JEDI</w:t>
      </w:r>
      <w:r w:rsidR="00DA4605" w:rsidRPr="00F400C4">
        <w:rPr>
          <w:rFonts w:ascii="Arial" w:hAnsi="Arial" w:cs="Arial"/>
          <w:sz w:val="24"/>
          <w:szCs w:val="24"/>
        </w:rPr>
        <w:t>, or OB 1. However, the crayfish MRO</w:t>
      </w:r>
      <w:r w:rsidR="007944E7" w:rsidRPr="00F400C4">
        <w:rPr>
          <w:rFonts w:ascii="Arial" w:hAnsi="Arial" w:cs="Arial"/>
          <w:sz w:val="24"/>
          <w:szCs w:val="24"/>
        </w:rPr>
        <w:t xml:space="preserve"> did show an increase in evoked activity in the presence of </w:t>
      </w:r>
      <w:r w:rsidR="00093AB3" w:rsidRPr="00F400C4">
        <w:rPr>
          <w:rFonts w:ascii="Arial" w:hAnsi="Arial" w:cs="Arial"/>
          <w:sz w:val="24"/>
          <w:szCs w:val="24"/>
        </w:rPr>
        <w:t>JEDI</w:t>
      </w:r>
      <w:r w:rsidR="007944E7" w:rsidRPr="00F400C4">
        <w:rPr>
          <w:rFonts w:ascii="Arial" w:hAnsi="Arial" w:cs="Arial"/>
          <w:sz w:val="24"/>
          <w:szCs w:val="24"/>
        </w:rPr>
        <w:t xml:space="preserve"> as well as showing a reduced activity of </w:t>
      </w:r>
      <w:r w:rsidR="00093AB3" w:rsidRPr="00F400C4">
        <w:rPr>
          <w:rFonts w:ascii="Arial" w:hAnsi="Arial" w:cs="Arial"/>
          <w:sz w:val="24"/>
          <w:szCs w:val="24"/>
        </w:rPr>
        <w:t>YODA</w:t>
      </w:r>
      <w:r w:rsidR="007944E7" w:rsidRPr="00F400C4">
        <w:rPr>
          <w:rFonts w:ascii="Arial" w:hAnsi="Arial" w:cs="Arial"/>
          <w:sz w:val="24"/>
          <w:szCs w:val="24"/>
        </w:rPr>
        <w:t xml:space="preserve"> w</w:t>
      </w:r>
      <w:r w:rsidR="007D098E" w:rsidRPr="00F400C4">
        <w:rPr>
          <w:rFonts w:ascii="Arial" w:hAnsi="Arial" w:cs="Arial"/>
          <w:sz w:val="24"/>
          <w:szCs w:val="24"/>
        </w:rPr>
        <w:t>hen pre-incubated with</w:t>
      </w:r>
      <w:r w:rsidR="007944E7" w:rsidRPr="00F400C4">
        <w:rPr>
          <w:rFonts w:ascii="Arial" w:hAnsi="Arial" w:cs="Arial"/>
          <w:sz w:val="24"/>
          <w:szCs w:val="24"/>
        </w:rPr>
        <w:t xml:space="preserve"> </w:t>
      </w:r>
      <w:r w:rsidR="00093AB3" w:rsidRPr="00F400C4">
        <w:rPr>
          <w:rFonts w:ascii="Arial" w:hAnsi="Arial" w:cs="Arial"/>
          <w:sz w:val="24"/>
          <w:szCs w:val="24"/>
        </w:rPr>
        <w:t>DOOKU</w:t>
      </w:r>
      <w:r w:rsidR="007944E7" w:rsidRPr="00F400C4">
        <w:rPr>
          <w:rFonts w:ascii="Arial" w:hAnsi="Arial" w:cs="Arial"/>
          <w:sz w:val="24"/>
          <w:szCs w:val="24"/>
        </w:rPr>
        <w:t xml:space="preserve">. </w:t>
      </w:r>
      <w:r w:rsidR="008E16BC" w:rsidRPr="00F400C4">
        <w:rPr>
          <w:rFonts w:ascii="Arial" w:hAnsi="Arial" w:cs="Arial"/>
          <w:sz w:val="24"/>
          <w:szCs w:val="24"/>
        </w:rPr>
        <w:t xml:space="preserve">The </w:t>
      </w:r>
      <w:r w:rsidR="0060382F" w:rsidRPr="00F400C4">
        <w:rPr>
          <w:rFonts w:ascii="Arial" w:hAnsi="Arial" w:cs="Arial"/>
          <w:sz w:val="24"/>
          <w:szCs w:val="24"/>
        </w:rPr>
        <w:t xml:space="preserve">results from our </w:t>
      </w:r>
      <w:r w:rsidR="008E16BC" w:rsidRPr="00F400C4">
        <w:rPr>
          <w:rFonts w:ascii="Arial" w:hAnsi="Arial" w:cs="Arial"/>
          <w:sz w:val="24"/>
          <w:szCs w:val="24"/>
        </w:rPr>
        <w:t xml:space="preserve">genomic search for </w:t>
      </w:r>
      <w:r w:rsidR="00093AB3" w:rsidRPr="00F400C4">
        <w:rPr>
          <w:rFonts w:ascii="Arial" w:hAnsi="Arial" w:cs="Arial"/>
          <w:sz w:val="24"/>
          <w:szCs w:val="24"/>
        </w:rPr>
        <w:t>PIEZO</w:t>
      </w:r>
      <w:r w:rsidR="008E16BC" w:rsidRPr="00F400C4">
        <w:rPr>
          <w:rFonts w:ascii="Arial" w:hAnsi="Arial" w:cs="Arial"/>
          <w:sz w:val="24"/>
          <w:szCs w:val="24"/>
        </w:rPr>
        <w:t>1 homologs within multiple crustacean genomes</w:t>
      </w:r>
      <w:r w:rsidR="00A218BF" w:rsidRPr="00F400C4">
        <w:rPr>
          <w:rFonts w:ascii="Arial" w:hAnsi="Arial" w:cs="Arial"/>
          <w:sz w:val="24"/>
          <w:szCs w:val="24"/>
        </w:rPr>
        <w:t xml:space="preserve">, including crayfish species, </w:t>
      </w:r>
      <w:r w:rsidR="0060382F" w:rsidRPr="00F400C4">
        <w:rPr>
          <w:rFonts w:ascii="Arial" w:hAnsi="Arial" w:cs="Arial"/>
          <w:sz w:val="24"/>
          <w:szCs w:val="24"/>
        </w:rPr>
        <w:t xml:space="preserve">indicate </w:t>
      </w:r>
      <w:r w:rsidR="00B75B48" w:rsidRPr="00F400C4">
        <w:rPr>
          <w:rFonts w:ascii="Arial" w:hAnsi="Arial" w:cs="Arial"/>
          <w:sz w:val="24"/>
          <w:szCs w:val="24"/>
        </w:rPr>
        <w:t xml:space="preserve">possible an </w:t>
      </w:r>
      <w:r w:rsidR="0060382F" w:rsidRPr="00F400C4">
        <w:rPr>
          <w:rFonts w:ascii="Arial" w:hAnsi="Arial" w:cs="Arial"/>
          <w:sz w:val="24"/>
          <w:szCs w:val="24"/>
        </w:rPr>
        <w:t xml:space="preserve">absence of </w:t>
      </w:r>
      <w:r w:rsidR="00093AB3" w:rsidRPr="00F400C4">
        <w:rPr>
          <w:rFonts w:ascii="Arial" w:hAnsi="Arial" w:cs="Arial"/>
          <w:sz w:val="24"/>
          <w:szCs w:val="24"/>
        </w:rPr>
        <w:t>PIEZO</w:t>
      </w:r>
      <w:r w:rsidR="0060382F" w:rsidRPr="00F400C4">
        <w:rPr>
          <w:rFonts w:ascii="Arial" w:hAnsi="Arial" w:cs="Arial"/>
          <w:sz w:val="24"/>
          <w:szCs w:val="24"/>
        </w:rPr>
        <w:t>1 genes from these genomes</w:t>
      </w:r>
      <w:r w:rsidR="00AE6D8A" w:rsidRPr="00F400C4">
        <w:rPr>
          <w:rFonts w:ascii="Arial" w:hAnsi="Arial" w:cs="Arial"/>
          <w:sz w:val="24"/>
          <w:szCs w:val="24"/>
        </w:rPr>
        <w:t xml:space="preserve">. </w:t>
      </w:r>
      <w:r w:rsidR="007944E7" w:rsidRPr="00F400C4">
        <w:rPr>
          <w:rFonts w:ascii="Arial" w:hAnsi="Arial" w:cs="Arial"/>
          <w:sz w:val="24"/>
          <w:szCs w:val="24"/>
        </w:rPr>
        <w:t xml:space="preserve">Thus, one would not expect a high pharmacological similarity to the SACs for </w:t>
      </w:r>
      <w:r w:rsidR="00093AB3" w:rsidRPr="00F400C4">
        <w:rPr>
          <w:rFonts w:ascii="Arial" w:hAnsi="Arial" w:cs="Arial"/>
          <w:sz w:val="24"/>
          <w:szCs w:val="24"/>
        </w:rPr>
        <w:t>PIEZO</w:t>
      </w:r>
      <w:r w:rsidR="007944E7" w:rsidRPr="00F400C4">
        <w:rPr>
          <w:rFonts w:ascii="Arial" w:hAnsi="Arial" w:cs="Arial"/>
          <w:sz w:val="24"/>
          <w:szCs w:val="24"/>
        </w:rPr>
        <w:t xml:space="preserve"> 1.</w:t>
      </w:r>
    </w:p>
    <w:p w14:paraId="7A3BCB82" w14:textId="36D8E955" w:rsidR="00D93071" w:rsidRPr="00F400C4" w:rsidRDefault="007944E7" w:rsidP="00902617">
      <w:pPr>
        <w:ind w:firstLine="720"/>
        <w:rPr>
          <w:rFonts w:ascii="Arial" w:hAnsi="Arial" w:cs="Arial"/>
          <w:sz w:val="24"/>
          <w:szCs w:val="24"/>
        </w:rPr>
      </w:pPr>
      <w:r w:rsidRPr="00F400C4">
        <w:rPr>
          <w:rFonts w:ascii="Arial" w:hAnsi="Arial" w:cs="Arial"/>
          <w:sz w:val="24"/>
          <w:szCs w:val="24"/>
        </w:rPr>
        <w:t>The chordotonal organs in leg segments of c</w:t>
      </w:r>
      <w:r w:rsidR="00D56DE2" w:rsidRPr="00F400C4">
        <w:rPr>
          <w:rFonts w:ascii="Arial" w:hAnsi="Arial" w:cs="Arial"/>
          <w:sz w:val="24"/>
          <w:szCs w:val="24"/>
        </w:rPr>
        <w:t>rab</w:t>
      </w:r>
      <w:r w:rsidRPr="00F400C4">
        <w:rPr>
          <w:rFonts w:ascii="Arial" w:hAnsi="Arial" w:cs="Arial"/>
          <w:sz w:val="24"/>
          <w:szCs w:val="24"/>
        </w:rPr>
        <w:t xml:space="preserve">s and in insects anatomically are very similar with </w:t>
      </w:r>
      <w:r w:rsidR="0074154A" w:rsidRPr="00F400C4">
        <w:rPr>
          <w:rFonts w:ascii="Arial" w:hAnsi="Arial" w:cs="Arial"/>
          <w:sz w:val="24"/>
          <w:szCs w:val="24"/>
        </w:rPr>
        <w:t xml:space="preserve">movement and static </w:t>
      </w:r>
      <w:r w:rsidRPr="00F400C4">
        <w:rPr>
          <w:rFonts w:ascii="Arial" w:hAnsi="Arial" w:cs="Arial"/>
          <w:sz w:val="24"/>
          <w:szCs w:val="24"/>
        </w:rPr>
        <w:t>position sensitivity of the primary sensory ending</w:t>
      </w:r>
      <w:r w:rsidR="0074154A" w:rsidRPr="00F400C4">
        <w:rPr>
          <w:rFonts w:ascii="Arial" w:hAnsi="Arial" w:cs="Arial"/>
          <w:sz w:val="24"/>
          <w:szCs w:val="24"/>
        </w:rPr>
        <w:t>s</w:t>
      </w:r>
      <w:r w:rsidRPr="00F400C4">
        <w:rPr>
          <w:rFonts w:ascii="Arial" w:hAnsi="Arial" w:cs="Arial"/>
          <w:sz w:val="24"/>
          <w:szCs w:val="24"/>
        </w:rPr>
        <w:t xml:space="preserve"> within the elastic strands</w:t>
      </w:r>
      <w:r w:rsidR="00862112" w:rsidRPr="00F400C4">
        <w:rPr>
          <w:rFonts w:ascii="Arial" w:hAnsi="Arial" w:cs="Arial"/>
          <w:sz w:val="24"/>
          <w:szCs w:val="24"/>
        </w:rPr>
        <w:t>. The</w:t>
      </w:r>
      <w:r w:rsidRPr="00F400C4">
        <w:rPr>
          <w:rFonts w:ascii="Arial" w:hAnsi="Arial" w:cs="Arial"/>
          <w:sz w:val="24"/>
          <w:szCs w:val="24"/>
        </w:rPr>
        <w:t xml:space="preserve"> </w:t>
      </w:r>
      <w:r w:rsidR="00862112" w:rsidRPr="00F400C4">
        <w:rPr>
          <w:rFonts w:ascii="Arial" w:hAnsi="Arial" w:cs="Arial"/>
          <w:sz w:val="24"/>
          <w:szCs w:val="24"/>
        </w:rPr>
        <w:t xml:space="preserve">sensory endings </w:t>
      </w:r>
      <w:r w:rsidR="0074154A" w:rsidRPr="00F400C4">
        <w:rPr>
          <w:rFonts w:ascii="Arial" w:hAnsi="Arial" w:cs="Arial"/>
          <w:sz w:val="24"/>
          <w:szCs w:val="24"/>
        </w:rPr>
        <w:t xml:space="preserve">having a </w:t>
      </w:r>
      <w:proofErr w:type="spellStart"/>
      <w:r w:rsidR="0074154A" w:rsidRPr="00F400C4">
        <w:rPr>
          <w:rFonts w:ascii="Arial" w:hAnsi="Arial" w:cs="Arial"/>
          <w:sz w:val="24"/>
          <w:szCs w:val="24"/>
        </w:rPr>
        <w:t>scolop</w:t>
      </w:r>
      <w:r w:rsidR="003059F8" w:rsidRPr="00F400C4">
        <w:rPr>
          <w:rFonts w:ascii="Arial" w:hAnsi="Arial" w:cs="Arial"/>
          <w:sz w:val="24"/>
          <w:szCs w:val="24"/>
        </w:rPr>
        <w:t>a</w:t>
      </w:r>
      <w:r w:rsidR="0074154A" w:rsidRPr="00F400C4">
        <w:rPr>
          <w:rFonts w:ascii="Arial" w:hAnsi="Arial" w:cs="Arial"/>
          <w:sz w:val="24"/>
          <w:szCs w:val="24"/>
        </w:rPr>
        <w:t>le</w:t>
      </w:r>
      <w:proofErr w:type="spellEnd"/>
      <w:r w:rsidR="0074154A" w:rsidRPr="00F400C4">
        <w:rPr>
          <w:rFonts w:ascii="Arial" w:hAnsi="Arial" w:cs="Arial"/>
          <w:sz w:val="24"/>
          <w:szCs w:val="24"/>
        </w:rPr>
        <w:t xml:space="preserve"> cap over the</w:t>
      </w:r>
      <w:r w:rsidR="00862112" w:rsidRPr="00F400C4">
        <w:rPr>
          <w:rFonts w:ascii="Arial" w:hAnsi="Arial" w:cs="Arial"/>
          <w:sz w:val="24"/>
          <w:szCs w:val="24"/>
        </w:rPr>
        <w:t>m</w:t>
      </w:r>
      <w:r w:rsidR="0074154A" w:rsidRPr="00F400C4">
        <w:rPr>
          <w:rFonts w:ascii="Arial" w:hAnsi="Arial" w:cs="Arial"/>
          <w:sz w:val="24"/>
          <w:szCs w:val="24"/>
        </w:rPr>
        <w:t xml:space="preserve"> </w:t>
      </w:r>
      <w:r w:rsidR="00B814C0" w:rsidRPr="00F400C4">
        <w:rPr>
          <w:rFonts w:ascii="Arial" w:hAnsi="Arial" w:cs="Arial"/>
          <w:sz w:val="24"/>
          <w:szCs w:val="24"/>
        </w:rPr>
        <w:t xml:space="preserve">and the action potentials are initiated close to these endings (Mendelson, 1963; Hartman </w:t>
      </w:r>
      <w:r w:rsidR="002F016E" w:rsidRPr="00F400C4">
        <w:rPr>
          <w:rFonts w:ascii="Arial" w:hAnsi="Arial" w:cs="Arial"/>
          <w:sz w:val="24"/>
          <w:szCs w:val="24"/>
        </w:rPr>
        <w:t xml:space="preserve">and </w:t>
      </w:r>
      <w:r w:rsidR="00B814C0" w:rsidRPr="00F400C4">
        <w:rPr>
          <w:rFonts w:ascii="Arial" w:hAnsi="Arial" w:cs="Arial"/>
          <w:sz w:val="24"/>
          <w:szCs w:val="24"/>
        </w:rPr>
        <w:t>Boettiger, 1967</w:t>
      </w:r>
      <w:r w:rsidR="00D62A0D" w:rsidRPr="00F400C4">
        <w:rPr>
          <w:rFonts w:ascii="Arial" w:hAnsi="Arial" w:cs="Arial"/>
          <w:sz w:val="24"/>
          <w:szCs w:val="24"/>
        </w:rPr>
        <w:t xml:space="preserve">; </w:t>
      </w:r>
      <w:proofErr w:type="spellStart"/>
      <w:r w:rsidR="00D62A0D" w:rsidRPr="00F400C4">
        <w:rPr>
          <w:rFonts w:ascii="Arial" w:hAnsi="Arial" w:cs="Arial"/>
          <w:sz w:val="24"/>
          <w:szCs w:val="24"/>
        </w:rPr>
        <w:t>Whitear</w:t>
      </w:r>
      <w:proofErr w:type="spellEnd"/>
      <w:r w:rsidR="002F016E" w:rsidRPr="00F400C4">
        <w:rPr>
          <w:rFonts w:ascii="Arial" w:hAnsi="Arial" w:cs="Arial"/>
          <w:sz w:val="24"/>
          <w:szCs w:val="24"/>
        </w:rPr>
        <w:t>,</w:t>
      </w:r>
      <w:r w:rsidR="00D62A0D" w:rsidRPr="00F400C4">
        <w:rPr>
          <w:rFonts w:ascii="Arial" w:hAnsi="Arial" w:cs="Arial"/>
          <w:sz w:val="24"/>
          <w:szCs w:val="24"/>
        </w:rPr>
        <w:t xml:space="preserve"> 1962</w:t>
      </w:r>
      <w:r w:rsidR="00B814C0" w:rsidRPr="00F400C4">
        <w:rPr>
          <w:rFonts w:ascii="Arial" w:hAnsi="Arial" w:cs="Arial"/>
          <w:sz w:val="24"/>
          <w:szCs w:val="24"/>
        </w:rPr>
        <w:t xml:space="preserve">). Thus, it is likely the SACs are located within the </w:t>
      </w:r>
      <w:proofErr w:type="spellStart"/>
      <w:r w:rsidR="00B814C0" w:rsidRPr="00F400C4">
        <w:rPr>
          <w:rFonts w:ascii="Arial" w:hAnsi="Arial" w:cs="Arial"/>
          <w:sz w:val="24"/>
          <w:szCs w:val="24"/>
        </w:rPr>
        <w:t>scolopidium</w:t>
      </w:r>
      <w:proofErr w:type="spellEnd"/>
      <w:r w:rsidR="00B814C0" w:rsidRPr="00F400C4">
        <w:rPr>
          <w:rFonts w:ascii="Arial" w:hAnsi="Arial" w:cs="Arial"/>
          <w:sz w:val="24"/>
          <w:szCs w:val="24"/>
        </w:rPr>
        <w:t>. Likewise for the crab, i</w:t>
      </w:r>
      <w:r w:rsidR="0074154A" w:rsidRPr="00F400C4">
        <w:rPr>
          <w:rFonts w:ascii="Arial" w:hAnsi="Arial" w:cs="Arial"/>
          <w:sz w:val="24"/>
          <w:szCs w:val="24"/>
        </w:rPr>
        <w:t>t would appear bathing the PD preparation for 10 minutes would suffice for the agents tested to gain access to the SACs in the sensory endings since Gd</w:t>
      </w:r>
      <w:r w:rsidR="0074154A" w:rsidRPr="00F400C4">
        <w:rPr>
          <w:rFonts w:ascii="Arial" w:hAnsi="Arial" w:cs="Arial"/>
          <w:sz w:val="24"/>
          <w:szCs w:val="24"/>
          <w:vertAlign w:val="superscript"/>
        </w:rPr>
        <w:t xml:space="preserve">3+ </w:t>
      </w:r>
      <w:r w:rsidR="0074154A" w:rsidRPr="00F400C4">
        <w:rPr>
          <w:rFonts w:ascii="Arial" w:hAnsi="Arial" w:cs="Arial"/>
          <w:sz w:val="24"/>
          <w:szCs w:val="24"/>
        </w:rPr>
        <w:t>was able to gain access which rapidly blocked the SACs in an earlier study (Dayaram et al., 2017b)</w:t>
      </w:r>
      <w:r w:rsidR="00F2380A" w:rsidRPr="00F400C4">
        <w:rPr>
          <w:rFonts w:ascii="Arial" w:hAnsi="Arial" w:cs="Arial"/>
          <w:sz w:val="24"/>
          <w:szCs w:val="24"/>
        </w:rPr>
        <w:t>.</w:t>
      </w:r>
      <w:r w:rsidR="00886C69" w:rsidRPr="00F400C4">
        <w:rPr>
          <w:rFonts w:ascii="Arial" w:hAnsi="Arial" w:cs="Arial"/>
          <w:sz w:val="24"/>
          <w:szCs w:val="24"/>
        </w:rPr>
        <w:t xml:space="preserve"> Whereas the sensory ending of the MRO are free endings embedded within the muscle fibers (</w:t>
      </w:r>
      <w:proofErr w:type="spellStart"/>
      <w:r w:rsidR="00B814C0" w:rsidRPr="00F400C4">
        <w:rPr>
          <w:rFonts w:ascii="Arial" w:hAnsi="Arial" w:cs="Arial"/>
          <w:sz w:val="24"/>
          <w:szCs w:val="24"/>
        </w:rPr>
        <w:t>Elekes</w:t>
      </w:r>
      <w:proofErr w:type="spellEnd"/>
      <w:r w:rsidR="00B814C0" w:rsidRPr="00F400C4">
        <w:rPr>
          <w:rFonts w:ascii="Arial" w:hAnsi="Arial" w:cs="Arial"/>
          <w:sz w:val="24"/>
          <w:szCs w:val="24"/>
        </w:rPr>
        <w:t xml:space="preserve"> </w:t>
      </w:r>
      <w:r w:rsidR="002F016E" w:rsidRPr="00F400C4">
        <w:rPr>
          <w:rFonts w:ascii="Arial" w:hAnsi="Arial" w:cs="Arial"/>
          <w:sz w:val="24"/>
          <w:szCs w:val="24"/>
        </w:rPr>
        <w:t>and</w:t>
      </w:r>
      <w:r w:rsidR="00B814C0" w:rsidRPr="00F400C4">
        <w:rPr>
          <w:rFonts w:ascii="Arial" w:hAnsi="Arial" w:cs="Arial"/>
          <w:sz w:val="24"/>
          <w:szCs w:val="24"/>
        </w:rPr>
        <w:t xml:space="preserve"> Florey,</w:t>
      </w:r>
      <w:r w:rsidR="00D76301" w:rsidRPr="00F400C4">
        <w:rPr>
          <w:rFonts w:ascii="Arial" w:hAnsi="Arial" w:cs="Arial"/>
          <w:sz w:val="24"/>
          <w:szCs w:val="24"/>
        </w:rPr>
        <w:t xml:space="preserve"> 1987; </w:t>
      </w:r>
      <w:r w:rsidR="00D76301" w:rsidRPr="00F400C4">
        <w:rPr>
          <w:rStyle w:val="emphasistypesmallcaps"/>
          <w:rFonts w:ascii="Arial" w:hAnsi="Arial" w:cs="Arial"/>
          <w:sz w:val="24"/>
          <w:szCs w:val="24"/>
        </w:rPr>
        <w:t>Eyzaguirre</w:t>
      </w:r>
      <w:r w:rsidR="00D76301" w:rsidRPr="00F400C4">
        <w:rPr>
          <w:rFonts w:ascii="Arial" w:hAnsi="Arial" w:cs="Arial"/>
          <w:sz w:val="24"/>
          <w:szCs w:val="24"/>
        </w:rPr>
        <w:t xml:space="preserve"> </w:t>
      </w:r>
      <w:r w:rsidR="002F016E" w:rsidRPr="00F400C4">
        <w:rPr>
          <w:rFonts w:ascii="Arial" w:hAnsi="Arial" w:cs="Arial"/>
          <w:sz w:val="24"/>
          <w:szCs w:val="24"/>
        </w:rPr>
        <w:t>and</w:t>
      </w:r>
      <w:r w:rsidR="00D76301" w:rsidRPr="00F400C4">
        <w:rPr>
          <w:rFonts w:ascii="Arial" w:hAnsi="Arial" w:cs="Arial"/>
          <w:sz w:val="24"/>
          <w:szCs w:val="24"/>
        </w:rPr>
        <w:t xml:space="preserve"> </w:t>
      </w:r>
      <w:proofErr w:type="spellStart"/>
      <w:r w:rsidR="00D76301" w:rsidRPr="00F400C4">
        <w:rPr>
          <w:rStyle w:val="emphasistypesmallcaps"/>
          <w:rFonts w:ascii="Arial" w:hAnsi="Arial" w:cs="Arial"/>
          <w:sz w:val="24"/>
          <w:szCs w:val="24"/>
        </w:rPr>
        <w:t>Kuffler</w:t>
      </w:r>
      <w:proofErr w:type="spellEnd"/>
      <w:r w:rsidR="00D76301" w:rsidRPr="00F400C4">
        <w:rPr>
          <w:rStyle w:val="emphasistypesmallcaps"/>
          <w:rFonts w:ascii="Arial" w:hAnsi="Arial" w:cs="Arial"/>
          <w:sz w:val="24"/>
          <w:szCs w:val="24"/>
        </w:rPr>
        <w:t xml:space="preserve">, </w:t>
      </w:r>
      <w:r w:rsidR="00D76301" w:rsidRPr="00F400C4">
        <w:rPr>
          <w:rFonts w:ascii="Arial" w:hAnsi="Arial" w:cs="Arial"/>
          <w:sz w:val="24"/>
          <w:szCs w:val="24"/>
        </w:rPr>
        <w:t>1955</w:t>
      </w:r>
      <w:r w:rsidR="00886C69" w:rsidRPr="00F400C4">
        <w:rPr>
          <w:rFonts w:ascii="Arial" w:hAnsi="Arial" w:cs="Arial"/>
          <w:sz w:val="24"/>
          <w:szCs w:val="24"/>
        </w:rPr>
        <w:t>). These</w:t>
      </w:r>
      <w:r w:rsidR="00D62A0D" w:rsidRPr="00F400C4">
        <w:rPr>
          <w:rFonts w:ascii="Arial" w:hAnsi="Arial" w:cs="Arial"/>
          <w:sz w:val="24"/>
          <w:szCs w:val="24"/>
        </w:rPr>
        <w:t xml:space="preserve"> sensory endings</w:t>
      </w:r>
      <w:r w:rsidR="00886C69" w:rsidRPr="00F400C4">
        <w:rPr>
          <w:rFonts w:ascii="Arial" w:hAnsi="Arial" w:cs="Arial"/>
          <w:sz w:val="24"/>
          <w:szCs w:val="24"/>
        </w:rPr>
        <w:t xml:space="preserve"> are also fairly accessible to compounds added to the bathing saline as Gd</w:t>
      </w:r>
      <w:r w:rsidR="00886C69" w:rsidRPr="00F400C4">
        <w:rPr>
          <w:rFonts w:ascii="Arial" w:hAnsi="Arial" w:cs="Arial"/>
          <w:sz w:val="24"/>
          <w:szCs w:val="24"/>
          <w:vertAlign w:val="superscript"/>
        </w:rPr>
        <w:t xml:space="preserve">3+ </w:t>
      </w:r>
      <w:r w:rsidR="00886C69" w:rsidRPr="00F400C4">
        <w:rPr>
          <w:rFonts w:ascii="Arial" w:hAnsi="Arial" w:cs="Arial"/>
          <w:sz w:val="24"/>
          <w:szCs w:val="24"/>
        </w:rPr>
        <w:t>was able to rapidly block the SACs and be removed quickly with exchanging the bathing media (Dayaram et al., 2017b). Given that the sensory ending</w:t>
      </w:r>
      <w:r w:rsidR="00862112" w:rsidRPr="00F400C4">
        <w:rPr>
          <w:rFonts w:ascii="Arial" w:hAnsi="Arial" w:cs="Arial"/>
          <w:sz w:val="24"/>
          <w:szCs w:val="24"/>
        </w:rPr>
        <w:t>s</w:t>
      </w:r>
      <w:r w:rsidR="00886C69" w:rsidRPr="00F400C4">
        <w:rPr>
          <w:rFonts w:ascii="Arial" w:hAnsi="Arial" w:cs="Arial"/>
          <w:sz w:val="24"/>
          <w:szCs w:val="24"/>
        </w:rPr>
        <w:t xml:space="preserve"> of the MRO directly </w:t>
      </w:r>
      <w:r w:rsidR="0086191A" w:rsidRPr="00F400C4">
        <w:rPr>
          <w:rFonts w:ascii="Arial" w:hAnsi="Arial" w:cs="Arial"/>
          <w:sz w:val="24"/>
          <w:szCs w:val="24"/>
        </w:rPr>
        <w:t>monitor</w:t>
      </w:r>
      <w:r w:rsidR="00886C69" w:rsidRPr="00F400C4">
        <w:rPr>
          <w:rFonts w:ascii="Arial" w:hAnsi="Arial" w:cs="Arial"/>
          <w:sz w:val="24"/>
          <w:szCs w:val="24"/>
        </w:rPr>
        <w:t xml:space="preserve"> the stretching forces on the muscle</w:t>
      </w:r>
      <w:r w:rsidR="00CB4075" w:rsidRPr="00F400C4">
        <w:rPr>
          <w:rFonts w:ascii="Arial" w:hAnsi="Arial" w:cs="Arial"/>
          <w:sz w:val="24"/>
          <w:szCs w:val="24"/>
        </w:rPr>
        <w:t>,</w:t>
      </w:r>
      <w:r w:rsidR="00886C69" w:rsidRPr="00F400C4">
        <w:rPr>
          <w:rFonts w:ascii="Arial" w:hAnsi="Arial" w:cs="Arial"/>
          <w:sz w:val="24"/>
          <w:szCs w:val="24"/>
        </w:rPr>
        <w:t xml:space="preserve"> if the compounds increase the stiffness or even promote </w:t>
      </w:r>
      <w:r w:rsidR="0086191A" w:rsidRPr="00F400C4">
        <w:rPr>
          <w:rFonts w:ascii="Arial" w:hAnsi="Arial" w:cs="Arial"/>
          <w:sz w:val="24"/>
          <w:szCs w:val="24"/>
        </w:rPr>
        <w:t>contraction</w:t>
      </w:r>
      <w:r w:rsidR="00886C69" w:rsidRPr="00F400C4">
        <w:rPr>
          <w:rFonts w:ascii="Arial" w:hAnsi="Arial" w:cs="Arial"/>
          <w:sz w:val="24"/>
          <w:szCs w:val="24"/>
        </w:rPr>
        <w:t xml:space="preserve"> of the muscle fibers themselves then there would be </w:t>
      </w:r>
      <w:r w:rsidR="00D62A0D" w:rsidRPr="00F400C4">
        <w:rPr>
          <w:rFonts w:ascii="Arial" w:hAnsi="Arial" w:cs="Arial"/>
          <w:sz w:val="24"/>
          <w:szCs w:val="24"/>
        </w:rPr>
        <w:t>an</w:t>
      </w:r>
      <w:r w:rsidR="00886C69" w:rsidRPr="00F400C4">
        <w:rPr>
          <w:rFonts w:ascii="Arial" w:hAnsi="Arial" w:cs="Arial"/>
          <w:sz w:val="24"/>
          <w:szCs w:val="24"/>
        </w:rPr>
        <w:t xml:space="preserve"> </w:t>
      </w:r>
      <w:r w:rsidR="0086191A" w:rsidRPr="00F400C4">
        <w:rPr>
          <w:rFonts w:ascii="Arial" w:hAnsi="Arial" w:cs="Arial"/>
          <w:sz w:val="24"/>
          <w:szCs w:val="24"/>
        </w:rPr>
        <w:t>alteration</w:t>
      </w:r>
      <w:r w:rsidR="00886C69" w:rsidRPr="00F400C4">
        <w:rPr>
          <w:rFonts w:ascii="Arial" w:hAnsi="Arial" w:cs="Arial"/>
          <w:sz w:val="24"/>
          <w:szCs w:val="24"/>
        </w:rPr>
        <w:t xml:space="preserve"> on the sensory activity even though there was no direct action of the </w:t>
      </w:r>
      <w:r w:rsidR="0086191A" w:rsidRPr="00F400C4">
        <w:rPr>
          <w:rFonts w:ascii="Arial" w:hAnsi="Arial" w:cs="Arial"/>
          <w:sz w:val="24"/>
          <w:szCs w:val="24"/>
        </w:rPr>
        <w:t>compound</w:t>
      </w:r>
      <w:r w:rsidR="00CB4075" w:rsidRPr="00F400C4">
        <w:rPr>
          <w:rFonts w:ascii="Arial" w:hAnsi="Arial" w:cs="Arial"/>
          <w:sz w:val="24"/>
          <w:szCs w:val="24"/>
        </w:rPr>
        <w:t>s</w:t>
      </w:r>
      <w:r w:rsidR="00886C69" w:rsidRPr="00F400C4">
        <w:rPr>
          <w:rFonts w:ascii="Arial" w:hAnsi="Arial" w:cs="Arial"/>
          <w:sz w:val="24"/>
          <w:szCs w:val="24"/>
        </w:rPr>
        <w:t xml:space="preserve"> on the SACs within the sensory endings</w:t>
      </w:r>
      <w:r w:rsidR="0086191A" w:rsidRPr="00F400C4">
        <w:rPr>
          <w:rFonts w:ascii="Arial" w:hAnsi="Arial" w:cs="Arial"/>
          <w:sz w:val="24"/>
          <w:szCs w:val="24"/>
        </w:rPr>
        <w:t xml:space="preserve">. </w:t>
      </w:r>
      <w:r w:rsidR="00CB4075" w:rsidRPr="00F400C4">
        <w:rPr>
          <w:rFonts w:ascii="Arial" w:hAnsi="Arial" w:cs="Arial"/>
          <w:sz w:val="24"/>
          <w:szCs w:val="24"/>
        </w:rPr>
        <w:t>One might be able to damage the muscle fibers in regions not associated with the sensory endings and wash away the cellular debris to isolate sensory ends and apply pressure to examine direct effects of compounds on the SACs, but this has not been accomplished to date. However, this intact muscle and sensory ending</w:t>
      </w:r>
      <w:r w:rsidR="00D93071" w:rsidRPr="00F400C4">
        <w:rPr>
          <w:rFonts w:ascii="Arial" w:hAnsi="Arial" w:cs="Arial"/>
          <w:sz w:val="24"/>
          <w:szCs w:val="24"/>
        </w:rPr>
        <w:t xml:space="preserve"> generally</w:t>
      </w:r>
      <w:r w:rsidR="00CB4075" w:rsidRPr="00F400C4">
        <w:rPr>
          <w:rFonts w:ascii="Arial" w:hAnsi="Arial" w:cs="Arial"/>
          <w:sz w:val="24"/>
          <w:szCs w:val="24"/>
        </w:rPr>
        <w:t xml:space="preserve"> mimics the </w:t>
      </w:r>
      <w:r w:rsidR="00D93071" w:rsidRPr="00F400C4">
        <w:rPr>
          <w:rFonts w:ascii="Arial" w:hAnsi="Arial" w:cs="Arial"/>
          <w:sz w:val="24"/>
          <w:szCs w:val="24"/>
        </w:rPr>
        <w:t xml:space="preserve">function of the </w:t>
      </w:r>
      <w:r w:rsidR="00CB4075" w:rsidRPr="00F400C4">
        <w:rPr>
          <w:rFonts w:ascii="Arial" w:hAnsi="Arial" w:cs="Arial"/>
          <w:sz w:val="24"/>
          <w:szCs w:val="24"/>
        </w:rPr>
        <w:t>mammalian muscle spindle</w:t>
      </w:r>
      <w:r w:rsidR="00D62A0D" w:rsidRPr="00F400C4">
        <w:rPr>
          <w:rFonts w:ascii="Arial" w:hAnsi="Arial" w:cs="Arial"/>
          <w:sz w:val="24"/>
          <w:szCs w:val="24"/>
        </w:rPr>
        <w:t xml:space="preserve"> so studying the function of the whole unit is a better comparison to the mammalian muscle spindle</w:t>
      </w:r>
      <w:r w:rsidR="00D93071" w:rsidRPr="00F400C4">
        <w:rPr>
          <w:rFonts w:ascii="Arial" w:hAnsi="Arial" w:cs="Arial"/>
          <w:sz w:val="24"/>
          <w:szCs w:val="24"/>
        </w:rPr>
        <w:t>.</w:t>
      </w:r>
    </w:p>
    <w:p w14:paraId="621D4ED0" w14:textId="5F35B9CE" w:rsidR="00B00A83" w:rsidRPr="00F400C4" w:rsidRDefault="00AB2721" w:rsidP="00902617">
      <w:pPr>
        <w:ind w:firstLine="720"/>
        <w:rPr>
          <w:rFonts w:ascii="Arial" w:hAnsi="Arial" w:cs="Arial"/>
          <w:sz w:val="24"/>
          <w:szCs w:val="24"/>
        </w:rPr>
      </w:pPr>
      <w:r w:rsidRPr="00F400C4">
        <w:rPr>
          <w:rFonts w:ascii="Arial" w:hAnsi="Arial" w:cs="Arial"/>
          <w:sz w:val="24"/>
          <w:szCs w:val="24"/>
        </w:rPr>
        <w:lastRenderedPageBreak/>
        <w:t xml:space="preserve">Since the </w:t>
      </w:r>
      <w:r w:rsidR="00B776CF" w:rsidRPr="00F400C4">
        <w:rPr>
          <w:rFonts w:ascii="Arial" w:hAnsi="Arial" w:cs="Arial"/>
          <w:sz w:val="24"/>
          <w:szCs w:val="24"/>
        </w:rPr>
        <w:t xml:space="preserve">pharmacological </w:t>
      </w:r>
      <w:r w:rsidRPr="00F400C4">
        <w:rPr>
          <w:rFonts w:ascii="Arial" w:hAnsi="Arial" w:cs="Arial"/>
          <w:sz w:val="24"/>
          <w:szCs w:val="24"/>
        </w:rPr>
        <w:t xml:space="preserve">compounds YODA, JEDI, OB 1 and DOOKU were not soluble in saline they had to be first dissolved in DMSO and then saline. </w:t>
      </w:r>
      <w:r w:rsidR="00B776CF" w:rsidRPr="00F400C4">
        <w:rPr>
          <w:rFonts w:ascii="Arial" w:hAnsi="Arial" w:cs="Arial"/>
          <w:sz w:val="24"/>
          <w:szCs w:val="24"/>
        </w:rPr>
        <w:t xml:space="preserve">Thus, the effect of DMSO in saline without the agents was examined. The </w:t>
      </w:r>
      <w:r w:rsidRPr="00F400C4">
        <w:rPr>
          <w:rFonts w:ascii="Arial" w:hAnsi="Arial" w:cs="Arial"/>
          <w:sz w:val="24"/>
          <w:szCs w:val="24"/>
        </w:rPr>
        <w:t xml:space="preserve">exposure to DMSO produced varied responses for the PD organ without a </w:t>
      </w:r>
      <w:r w:rsidR="00B776CF" w:rsidRPr="00F400C4">
        <w:rPr>
          <w:rFonts w:ascii="Arial" w:hAnsi="Arial" w:cs="Arial"/>
          <w:sz w:val="24"/>
          <w:szCs w:val="24"/>
        </w:rPr>
        <w:t xml:space="preserve">significant trend; however, DMSO produced an enhance activity on the MRO preparations. Since the sensory neurons for the MRO are embedded in the muscle fibers we assumed the muscle might have depolarized and added tension of the sensory endings. The examination of the membrane potentials for the opener muscle upon exposure of DMSO did not support this concern. In speculation, maybe the muscle become more ridged without depolarization so when it was stretched a larger effect on the sensory endings was produced. Alternatively, DMSO may have had a direct effect on the neuronal properties for the crayfish neurons as compared to the crab preparations. Not considering the effect of DMSO, but the overall variability of the responses for the PD or MRO </w:t>
      </w:r>
      <w:r w:rsidR="00B00A83" w:rsidRPr="00F400C4">
        <w:rPr>
          <w:rFonts w:ascii="Arial" w:hAnsi="Arial" w:cs="Arial"/>
          <w:sz w:val="24"/>
          <w:szCs w:val="24"/>
        </w:rPr>
        <w:t xml:space="preserve">preparations </w:t>
      </w:r>
      <w:r w:rsidR="00B776CF" w:rsidRPr="00F400C4">
        <w:rPr>
          <w:rFonts w:ascii="Arial" w:hAnsi="Arial" w:cs="Arial"/>
          <w:sz w:val="24"/>
          <w:szCs w:val="24"/>
        </w:rPr>
        <w:t xml:space="preserve">may also be </w:t>
      </w:r>
      <w:r w:rsidR="00B00A83" w:rsidRPr="00F400C4">
        <w:rPr>
          <w:rFonts w:ascii="Arial" w:hAnsi="Arial" w:cs="Arial"/>
          <w:sz w:val="24"/>
          <w:szCs w:val="24"/>
        </w:rPr>
        <w:t>i</w:t>
      </w:r>
      <w:r w:rsidR="00B776CF" w:rsidRPr="00F400C4">
        <w:rPr>
          <w:rFonts w:ascii="Arial" w:hAnsi="Arial" w:cs="Arial"/>
          <w:sz w:val="24"/>
          <w:szCs w:val="24"/>
        </w:rPr>
        <w:t>n</w:t>
      </w:r>
      <w:r w:rsidR="00B00A83" w:rsidRPr="00F400C4">
        <w:rPr>
          <w:rFonts w:ascii="Arial" w:hAnsi="Arial" w:cs="Arial"/>
          <w:sz w:val="24"/>
          <w:szCs w:val="24"/>
        </w:rPr>
        <w:t>herent among the neurons themselves. Previous recordings of single neurons in chordotonal organs of the crab leg did reveal that some neurons were consistent in their responses and others were not to the same displacements (Cooper and Hartman, 1999). Such detailed analysis in variability of responses has not yet been performed on the crayfish MRO or the crab PD organ at a level of single neurons.</w:t>
      </w:r>
    </w:p>
    <w:p w14:paraId="0D7BC2B8" w14:textId="5FDE024B" w:rsidR="00DF454B" w:rsidRPr="00F400C4" w:rsidRDefault="00D93071" w:rsidP="00902617">
      <w:pPr>
        <w:ind w:firstLine="720"/>
        <w:rPr>
          <w:rFonts w:ascii="Arial" w:hAnsi="Arial" w:cs="Arial"/>
          <w:sz w:val="24"/>
          <w:szCs w:val="24"/>
        </w:rPr>
      </w:pPr>
      <w:r w:rsidRPr="00F400C4">
        <w:rPr>
          <w:rFonts w:ascii="Arial" w:hAnsi="Arial" w:cs="Arial"/>
          <w:sz w:val="24"/>
          <w:szCs w:val="24"/>
        </w:rPr>
        <w:t xml:space="preserve">It is possible the SACs are of a different subtype in the crayfish MRO as compared to the chordotonal organs of crabs. However, no pharmacological profiles have yet been able </w:t>
      </w:r>
      <w:r w:rsidR="00862112" w:rsidRPr="00F400C4">
        <w:rPr>
          <w:rFonts w:ascii="Arial" w:hAnsi="Arial" w:cs="Arial"/>
          <w:sz w:val="24"/>
          <w:szCs w:val="24"/>
        </w:rPr>
        <w:t xml:space="preserve">to </w:t>
      </w:r>
      <w:r w:rsidRPr="00F400C4">
        <w:rPr>
          <w:rFonts w:ascii="Arial" w:hAnsi="Arial" w:cs="Arial"/>
          <w:sz w:val="24"/>
          <w:szCs w:val="24"/>
        </w:rPr>
        <w:t>classify</w:t>
      </w:r>
      <w:r w:rsidR="00862112" w:rsidRPr="00F400C4">
        <w:rPr>
          <w:rFonts w:ascii="Arial" w:hAnsi="Arial" w:cs="Arial"/>
          <w:sz w:val="24"/>
          <w:szCs w:val="24"/>
        </w:rPr>
        <w:t xml:space="preserve"> </w:t>
      </w:r>
      <w:r w:rsidRPr="00F400C4">
        <w:rPr>
          <w:rFonts w:ascii="Arial" w:hAnsi="Arial" w:cs="Arial"/>
          <w:sz w:val="24"/>
          <w:szCs w:val="24"/>
        </w:rPr>
        <w:t xml:space="preserve">the SACs in these sensory neurons. Just as important are findings which </w:t>
      </w:r>
      <w:r w:rsidR="00234480" w:rsidRPr="00F400C4">
        <w:rPr>
          <w:rFonts w:ascii="Arial" w:hAnsi="Arial" w:cs="Arial"/>
          <w:sz w:val="24"/>
          <w:szCs w:val="24"/>
        </w:rPr>
        <w:t>determine</w:t>
      </w:r>
      <w:r w:rsidRPr="00F400C4">
        <w:rPr>
          <w:rFonts w:ascii="Arial" w:hAnsi="Arial" w:cs="Arial"/>
          <w:sz w:val="24"/>
          <w:szCs w:val="24"/>
        </w:rPr>
        <w:t xml:space="preserve"> </w:t>
      </w:r>
      <w:r w:rsidR="007B2644" w:rsidRPr="00F400C4">
        <w:rPr>
          <w:rFonts w:ascii="Arial" w:hAnsi="Arial" w:cs="Arial"/>
          <w:sz w:val="24"/>
          <w:szCs w:val="24"/>
        </w:rPr>
        <w:t>compounds</w:t>
      </w:r>
      <w:r w:rsidRPr="00F400C4">
        <w:rPr>
          <w:rFonts w:ascii="Arial" w:hAnsi="Arial" w:cs="Arial"/>
          <w:sz w:val="24"/>
          <w:szCs w:val="24"/>
        </w:rPr>
        <w:t xml:space="preserve"> </w:t>
      </w:r>
      <w:r w:rsidR="007B2644" w:rsidRPr="00F400C4">
        <w:rPr>
          <w:rFonts w:ascii="Arial" w:hAnsi="Arial" w:cs="Arial"/>
          <w:sz w:val="24"/>
          <w:szCs w:val="24"/>
        </w:rPr>
        <w:t xml:space="preserve">that </w:t>
      </w:r>
      <w:r w:rsidR="00234480" w:rsidRPr="00F400C4">
        <w:rPr>
          <w:rFonts w:ascii="Arial" w:hAnsi="Arial" w:cs="Arial"/>
          <w:sz w:val="24"/>
          <w:szCs w:val="24"/>
        </w:rPr>
        <w:t xml:space="preserve">do not have an action </w:t>
      </w:r>
      <w:r w:rsidR="007B2644" w:rsidRPr="00F400C4">
        <w:rPr>
          <w:rFonts w:ascii="Arial" w:hAnsi="Arial" w:cs="Arial"/>
          <w:sz w:val="24"/>
          <w:szCs w:val="24"/>
        </w:rPr>
        <w:t xml:space="preserve">on </w:t>
      </w:r>
      <w:r w:rsidR="00234480" w:rsidRPr="00F400C4">
        <w:rPr>
          <w:rFonts w:ascii="Arial" w:hAnsi="Arial" w:cs="Arial"/>
          <w:sz w:val="24"/>
          <w:szCs w:val="24"/>
        </w:rPr>
        <w:t xml:space="preserve">SACs </w:t>
      </w:r>
      <w:r w:rsidR="007B2644" w:rsidRPr="00F400C4">
        <w:rPr>
          <w:rFonts w:ascii="Arial" w:hAnsi="Arial" w:cs="Arial"/>
          <w:sz w:val="24"/>
          <w:szCs w:val="24"/>
        </w:rPr>
        <w:t xml:space="preserve">as then </w:t>
      </w:r>
      <w:r w:rsidRPr="00F400C4">
        <w:rPr>
          <w:rFonts w:ascii="Arial" w:hAnsi="Arial" w:cs="Arial"/>
          <w:sz w:val="24"/>
          <w:szCs w:val="24"/>
        </w:rPr>
        <w:t>this helps in the process of elimination of receptor subtypes.</w:t>
      </w:r>
      <w:r w:rsidR="001F60B3" w:rsidRPr="00F400C4">
        <w:rPr>
          <w:rFonts w:ascii="Arial" w:hAnsi="Arial" w:cs="Arial"/>
          <w:sz w:val="24"/>
          <w:szCs w:val="24"/>
        </w:rPr>
        <w:t xml:space="preserve"> In some preparations</w:t>
      </w:r>
      <w:r w:rsidR="00902617" w:rsidRPr="00F400C4">
        <w:rPr>
          <w:rFonts w:ascii="Arial" w:hAnsi="Arial" w:cs="Arial"/>
          <w:sz w:val="24"/>
          <w:szCs w:val="24"/>
        </w:rPr>
        <w:t>,</w:t>
      </w:r>
      <w:r w:rsidR="001F60B3" w:rsidRPr="00F400C4">
        <w:rPr>
          <w:rFonts w:ascii="Arial" w:hAnsi="Arial" w:cs="Arial"/>
          <w:sz w:val="24"/>
          <w:szCs w:val="24"/>
        </w:rPr>
        <w:t xml:space="preserve"> OB-1 can inhibit the PIEZO 1 subtype. </w:t>
      </w:r>
      <w:r w:rsidR="00DF454B" w:rsidRPr="00F400C4">
        <w:rPr>
          <w:rStyle w:val="st"/>
          <w:rFonts w:ascii="Arial" w:hAnsi="Arial" w:cs="Arial"/>
          <w:sz w:val="24"/>
          <w:szCs w:val="24"/>
        </w:rPr>
        <w:t xml:space="preserve">The membrane of </w:t>
      </w:r>
      <w:r w:rsidR="00C366FB" w:rsidRPr="00F400C4">
        <w:rPr>
          <w:rStyle w:val="st"/>
          <w:rFonts w:ascii="Arial" w:hAnsi="Arial" w:cs="Arial"/>
          <w:sz w:val="24"/>
          <w:szCs w:val="24"/>
        </w:rPr>
        <w:t xml:space="preserve">the </w:t>
      </w:r>
      <w:r w:rsidR="00DF454B" w:rsidRPr="00F400C4">
        <w:rPr>
          <w:rStyle w:val="st"/>
          <w:rFonts w:ascii="Arial" w:hAnsi="Arial" w:cs="Arial"/>
          <w:sz w:val="24"/>
          <w:szCs w:val="24"/>
        </w:rPr>
        <w:t>cultured mouse neuroblastoma cell line</w:t>
      </w:r>
      <w:r w:rsidR="00DF454B" w:rsidRPr="00F400C4">
        <w:rPr>
          <w:rFonts w:ascii="Arial" w:hAnsi="Arial" w:cs="Arial"/>
          <w:color w:val="211D1E"/>
          <w:sz w:val="24"/>
          <w:szCs w:val="24"/>
        </w:rPr>
        <w:t xml:space="preserve"> (Neuro2A or N2a) expressing </w:t>
      </w:r>
      <w:r w:rsidR="00DF454B" w:rsidRPr="00F400C4">
        <w:rPr>
          <w:rFonts w:ascii="Arial" w:hAnsi="Arial" w:cs="Arial"/>
          <w:sz w:val="24"/>
          <w:szCs w:val="24"/>
        </w:rPr>
        <w:t>Piezo 1 channels was displaced ranging from 100 to 1,000 nm</w:t>
      </w:r>
      <w:r w:rsidR="00C366FB" w:rsidRPr="00F400C4">
        <w:rPr>
          <w:rFonts w:ascii="Arial" w:hAnsi="Arial" w:cs="Arial"/>
          <w:sz w:val="24"/>
          <w:szCs w:val="24"/>
        </w:rPr>
        <w:t>,</w:t>
      </w:r>
      <w:r w:rsidR="00DF454B" w:rsidRPr="00F400C4">
        <w:rPr>
          <w:rFonts w:ascii="Arial" w:hAnsi="Arial" w:cs="Arial"/>
          <w:sz w:val="24"/>
          <w:szCs w:val="24"/>
        </w:rPr>
        <w:t xml:space="preserve"> and both OB-1 and OB-2 reduced the sensitivity of mechanosensitive currents (Wetzel et al., 2017). The action potential amplitudes were not affected</w:t>
      </w:r>
      <w:r w:rsidR="001F60B3" w:rsidRPr="00F400C4">
        <w:rPr>
          <w:rFonts w:ascii="Arial" w:hAnsi="Arial" w:cs="Arial"/>
          <w:sz w:val="24"/>
          <w:szCs w:val="24"/>
        </w:rPr>
        <w:t xml:space="preserve"> in these cells by OB-1 and OB-2 compounds (Wetzel et al., 2017). </w:t>
      </w:r>
    </w:p>
    <w:p w14:paraId="5A5BCB96" w14:textId="20776950" w:rsidR="00E53F82" w:rsidRPr="00F400C4" w:rsidRDefault="00E53F82" w:rsidP="00902617">
      <w:pPr>
        <w:ind w:firstLine="720"/>
        <w:rPr>
          <w:rFonts w:ascii="Arial" w:hAnsi="Arial" w:cs="Arial"/>
          <w:sz w:val="24"/>
          <w:szCs w:val="24"/>
        </w:rPr>
      </w:pPr>
      <w:r w:rsidRPr="00F400C4">
        <w:rPr>
          <w:rFonts w:ascii="Arial" w:hAnsi="Arial" w:cs="Arial"/>
          <w:sz w:val="24"/>
          <w:szCs w:val="24"/>
        </w:rPr>
        <w:t xml:space="preserve">Even if genomic or protein identification was available for the SACs in these </w:t>
      </w:r>
      <w:r w:rsidR="00113ABD" w:rsidRPr="00F400C4">
        <w:rPr>
          <w:rFonts w:ascii="Arial" w:hAnsi="Arial" w:cs="Arial"/>
          <w:sz w:val="24"/>
          <w:szCs w:val="24"/>
        </w:rPr>
        <w:t xml:space="preserve">crab and crayfish </w:t>
      </w:r>
      <w:r w:rsidRPr="00F400C4">
        <w:rPr>
          <w:rFonts w:ascii="Arial" w:hAnsi="Arial" w:cs="Arial"/>
          <w:sz w:val="24"/>
          <w:szCs w:val="24"/>
        </w:rPr>
        <w:t xml:space="preserve">preparations, it would still be important to screen pharmacological agents assumed to have an action. Considering the five subunits forming the postsynaptic receptors at the </w:t>
      </w:r>
      <w:r w:rsidRPr="00F400C4">
        <w:rPr>
          <w:rFonts w:ascii="Arial" w:hAnsi="Arial" w:cs="Arial"/>
          <w:i/>
          <w:sz w:val="24"/>
          <w:szCs w:val="24"/>
        </w:rPr>
        <w:t>Drosophila</w:t>
      </w:r>
      <w:r w:rsidRPr="00F400C4">
        <w:rPr>
          <w:rFonts w:ascii="Arial" w:hAnsi="Arial" w:cs="Arial"/>
          <w:sz w:val="24"/>
          <w:szCs w:val="24"/>
        </w:rPr>
        <w:t xml:space="preserve"> neuromuscular junction </w:t>
      </w:r>
      <w:r w:rsidR="008C268B" w:rsidRPr="00F400C4">
        <w:rPr>
          <w:rFonts w:ascii="Arial" w:hAnsi="Arial" w:cs="Arial"/>
          <w:sz w:val="24"/>
          <w:szCs w:val="24"/>
        </w:rPr>
        <w:t>were deemed to be</w:t>
      </w:r>
      <w:r w:rsidRPr="00F400C4">
        <w:rPr>
          <w:rFonts w:ascii="Arial" w:hAnsi="Arial" w:cs="Arial"/>
          <w:sz w:val="24"/>
          <w:szCs w:val="24"/>
        </w:rPr>
        <w:t xml:space="preserve"> similar in </w:t>
      </w:r>
      <w:r w:rsidR="00113ABD" w:rsidRPr="00F400C4">
        <w:rPr>
          <w:rFonts w:ascii="Arial" w:hAnsi="Arial" w:cs="Arial"/>
          <w:sz w:val="24"/>
          <w:szCs w:val="24"/>
        </w:rPr>
        <w:t xml:space="preserve">genomic </w:t>
      </w:r>
      <w:r w:rsidRPr="00F400C4">
        <w:rPr>
          <w:rFonts w:ascii="Arial" w:hAnsi="Arial" w:cs="Arial"/>
          <w:sz w:val="24"/>
          <w:szCs w:val="24"/>
        </w:rPr>
        <w:t xml:space="preserve">homology to </w:t>
      </w:r>
      <w:proofErr w:type="spellStart"/>
      <w:r w:rsidRPr="00F400C4">
        <w:rPr>
          <w:rFonts w:ascii="Arial" w:hAnsi="Arial" w:cs="Arial"/>
          <w:sz w:val="24"/>
          <w:szCs w:val="24"/>
        </w:rPr>
        <w:t>kainate</w:t>
      </w:r>
      <w:proofErr w:type="spellEnd"/>
      <w:r w:rsidRPr="00F400C4">
        <w:rPr>
          <w:rFonts w:ascii="Arial" w:hAnsi="Arial" w:cs="Arial"/>
          <w:sz w:val="24"/>
          <w:szCs w:val="24"/>
        </w:rPr>
        <w:t xml:space="preserve"> receptors in vertebrates</w:t>
      </w:r>
      <w:r w:rsidR="00C366FB" w:rsidRPr="00F400C4">
        <w:rPr>
          <w:rFonts w:ascii="Arial" w:hAnsi="Arial" w:cs="Arial"/>
          <w:sz w:val="24"/>
          <w:szCs w:val="24"/>
        </w:rPr>
        <w:t>,</w:t>
      </w:r>
      <w:r w:rsidRPr="00F400C4">
        <w:rPr>
          <w:rFonts w:ascii="Arial" w:hAnsi="Arial" w:cs="Arial"/>
          <w:sz w:val="24"/>
          <w:szCs w:val="24"/>
        </w:rPr>
        <w:t xml:space="preserve"> they were termed </w:t>
      </w:r>
      <w:proofErr w:type="spellStart"/>
      <w:r w:rsidRPr="00F400C4">
        <w:rPr>
          <w:rFonts w:ascii="Arial" w:hAnsi="Arial" w:cs="Arial"/>
          <w:sz w:val="24"/>
          <w:szCs w:val="24"/>
        </w:rPr>
        <w:t>kainate</w:t>
      </w:r>
      <w:proofErr w:type="spellEnd"/>
      <w:r w:rsidRPr="00F400C4">
        <w:rPr>
          <w:rFonts w:ascii="Arial" w:hAnsi="Arial" w:cs="Arial"/>
          <w:sz w:val="24"/>
          <w:szCs w:val="24"/>
        </w:rPr>
        <w:t>-like</w:t>
      </w:r>
      <w:r w:rsidR="00113ABD" w:rsidRPr="00F400C4">
        <w:rPr>
          <w:rFonts w:ascii="Arial" w:hAnsi="Arial" w:cs="Arial"/>
          <w:sz w:val="24"/>
          <w:szCs w:val="24"/>
        </w:rPr>
        <w:t xml:space="preserve"> (Qin et al., 2005)</w:t>
      </w:r>
      <w:r w:rsidRPr="00F400C4">
        <w:rPr>
          <w:rFonts w:ascii="Arial" w:hAnsi="Arial" w:cs="Arial"/>
          <w:sz w:val="24"/>
          <w:szCs w:val="24"/>
        </w:rPr>
        <w:t xml:space="preserve">. </w:t>
      </w:r>
      <w:r w:rsidR="00113ABD" w:rsidRPr="00F400C4">
        <w:rPr>
          <w:rFonts w:ascii="Arial" w:hAnsi="Arial" w:cs="Arial"/>
          <w:sz w:val="24"/>
          <w:szCs w:val="24"/>
        </w:rPr>
        <w:t xml:space="preserve">However, the application of the </w:t>
      </w:r>
      <w:proofErr w:type="spellStart"/>
      <w:r w:rsidR="00113ABD" w:rsidRPr="00F400C4">
        <w:rPr>
          <w:rFonts w:ascii="Arial" w:hAnsi="Arial" w:cs="Arial"/>
          <w:sz w:val="24"/>
          <w:szCs w:val="24"/>
        </w:rPr>
        <w:t>kainate</w:t>
      </w:r>
      <w:proofErr w:type="spellEnd"/>
      <w:r w:rsidR="00113ABD" w:rsidRPr="00F400C4">
        <w:rPr>
          <w:rFonts w:ascii="Arial" w:hAnsi="Arial" w:cs="Arial"/>
          <w:sz w:val="24"/>
          <w:szCs w:val="24"/>
        </w:rPr>
        <w:t xml:space="preserve"> has no physiological action at the larval </w:t>
      </w:r>
      <w:r w:rsidR="00113ABD" w:rsidRPr="00F400C4">
        <w:rPr>
          <w:rFonts w:ascii="Arial" w:hAnsi="Arial" w:cs="Arial"/>
          <w:i/>
          <w:sz w:val="24"/>
          <w:szCs w:val="24"/>
        </w:rPr>
        <w:t>Drosophila</w:t>
      </w:r>
      <w:r w:rsidR="00113ABD" w:rsidRPr="00F400C4">
        <w:rPr>
          <w:rFonts w:ascii="Arial" w:hAnsi="Arial" w:cs="Arial"/>
          <w:sz w:val="24"/>
          <w:szCs w:val="24"/>
        </w:rPr>
        <w:t xml:space="preserve"> NMJ</w:t>
      </w:r>
      <w:r w:rsidR="003D2E1C" w:rsidRPr="00F400C4">
        <w:rPr>
          <w:rFonts w:ascii="Arial" w:hAnsi="Arial" w:cs="Arial"/>
          <w:sz w:val="24"/>
          <w:szCs w:val="24"/>
        </w:rPr>
        <w:t xml:space="preserve"> (Bhatt and Cooper, 2005; Lee et al., 2009).</w:t>
      </w:r>
      <w:r w:rsidR="00113ABD" w:rsidRPr="00F400C4">
        <w:rPr>
          <w:rFonts w:ascii="Arial" w:hAnsi="Arial" w:cs="Arial"/>
          <w:sz w:val="24"/>
          <w:szCs w:val="24"/>
        </w:rPr>
        <w:t xml:space="preserve"> Thus, one should be cautious to define receptors on pharmacological terms based on genomic comparisons until they are </w:t>
      </w:r>
      <w:r w:rsidR="00C366FB" w:rsidRPr="00F400C4">
        <w:rPr>
          <w:rFonts w:ascii="Arial" w:hAnsi="Arial" w:cs="Arial"/>
          <w:sz w:val="24"/>
          <w:szCs w:val="24"/>
        </w:rPr>
        <w:t xml:space="preserve">also </w:t>
      </w:r>
      <w:r w:rsidR="00113ABD" w:rsidRPr="00F400C4">
        <w:rPr>
          <w:rFonts w:ascii="Arial" w:hAnsi="Arial" w:cs="Arial"/>
          <w:sz w:val="24"/>
          <w:szCs w:val="24"/>
        </w:rPr>
        <w:t>physiological</w:t>
      </w:r>
      <w:r w:rsidR="00C366FB" w:rsidRPr="00F400C4">
        <w:rPr>
          <w:rFonts w:ascii="Arial" w:hAnsi="Arial" w:cs="Arial"/>
          <w:sz w:val="24"/>
          <w:szCs w:val="24"/>
        </w:rPr>
        <w:t>ly</w:t>
      </w:r>
      <w:r w:rsidR="00113ABD" w:rsidRPr="00F400C4">
        <w:rPr>
          <w:rFonts w:ascii="Arial" w:hAnsi="Arial" w:cs="Arial"/>
          <w:sz w:val="24"/>
          <w:szCs w:val="24"/>
        </w:rPr>
        <w:t xml:space="preserve"> screened.  </w:t>
      </w:r>
    </w:p>
    <w:p w14:paraId="5111BF3C" w14:textId="578F34B0" w:rsidR="00991EE4" w:rsidRPr="00F400C4" w:rsidRDefault="002F4A76" w:rsidP="00C0683B">
      <w:pPr>
        <w:ind w:firstLine="720"/>
        <w:rPr>
          <w:rStyle w:val="Emphasis"/>
          <w:i w:val="0"/>
          <w:iCs w:val="0"/>
        </w:rPr>
      </w:pPr>
      <w:r w:rsidRPr="00F400C4">
        <w:rPr>
          <w:rFonts w:ascii="Arial" w:hAnsi="Arial" w:cs="Arial"/>
          <w:sz w:val="24"/>
          <w:szCs w:val="24"/>
        </w:rPr>
        <w:t>G</w:t>
      </w:r>
      <w:r w:rsidR="00D56DE2" w:rsidRPr="00F400C4">
        <w:rPr>
          <w:rFonts w:ascii="Arial" w:hAnsi="Arial" w:cs="Arial"/>
          <w:sz w:val="24"/>
          <w:szCs w:val="24"/>
        </w:rPr>
        <w:t>enomic</w:t>
      </w:r>
      <w:r w:rsidRPr="00F400C4">
        <w:rPr>
          <w:rFonts w:ascii="Arial" w:hAnsi="Arial" w:cs="Arial"/>
          <w:sz w:val="24"/>
          <w:szCs w:val="24"/>
        </w:rPr>
        <w:t>, mRNA and protein isolation</w:t>
      </w:r>
      <w:r w:rsidR="00D56DE2" w:rsidRPr="00F400C4">
        <w:rPr>
          <w:rFonts w:ascii="Arial" w:hAnsi="Arial" w:cs="Arial"/>
          <w:sz w:val="24"/>
          <w:szCs w:val="24"/>
        </w:rPr>
        <w:t xml:space="preserve"> comparisons</w:t>
      </w:r>
      <w:r w:rsidRPr="00F400C4">
        <w:rPr>
          <w:rFonts w:ascii="Arial" w:hAnsi="Arial" w:cs="Arial"/>
          <w:sz w:val="24"/>
          <w:szCs w:val="24"/>
        </w:rPr>
        <w:t xml:space="preserve"> among species are also important means in identifying the types of SACs possible</w:t>
      </w:r>
      <w:r w:rsidR="004712AC" w:rsidRPr="00F400C4">
        <w:rPr>
          <w:rFonts w:ascii="Arial" w:hAnsi="Arial" w:cs="Arial"/>
          <w:sz w:val="24"/>
          <w:szCs w:val="24"/>
        </w:rPr>
        <w:t>.</w:t>
      </w:r>
      <w:r w:rsidR="0053290C" w:rsidRPr="00F400C4">
        <w:rPr>
          <w:rFonts w:ascii="Arial" w:hAnsi="Arial" w:cs="Arial"/>
          <w:sz w:val="24"/>
          <w:szCs w:val="24"/>
        </w:rPr>
        <w:t xml:space="preserve"> Once knowing if a subtype is even possible from genomic analysis it is of interest to determine which </w:t>
      </w:r>
      <w:r w:rsidRPr="00F400C4">
        <w:rPr>
          <w:rFonts w:ascii="Arial" w:hAnsi="Arial" w:cs="Arial"/>
          <w:sz w:val="24"/>
          <w:szCs w:val="24"/>
        </w:rPr>
        <w:t xml:space="preserve">tissues express </w:t>
      </w:r>
      <w:r w:rsidRPr="00F400C4">
        <w:rPr>
          <w:rFonts w:ascii="Arial" w:hAnsi="Arial" w:cs="Arial"/>
          <w:sz w:val="24"/>
          <w:szCs w:val="24"/>
        </w:rPr>
        <w:lastRenderedPageBreak/>
        <w:t>the SACs of interest</w:t>
      </w:r>
      <w:r w:rsidR="0053290C" w:rsidRPr="00F400C4">
        <w:rPr>
          <w:rFonts w:ascii="Arial" w:hAnsi="Arial" w:cs="Arial"/>
          <w:sz w:val="24"/>
          <w:szCs w:val="24"/>
        </w:rPr>
        <w:t xml:space="preserve">. From the </w:t>
      </w:r>
      <w:r w:rsidR="0060382F" w:rsidRPr="00F400C4">
        <w:rPr>
          <w:rFonts w:ascii="Arial" w:hAnsi="Arial" w:cs="Arial"/>
          <w:sz w:val="24"/>
          <w:szCs w:val="24"/>
        </w:rPr>
        <w:t>bioinformatic scanning of multiple crustacean genomes for</w:t>
      </w:r>
      <w:r w:rsidR="0053290C" w:rsidRPr="00F400C4">
        <w:rPr>
          <w:rFonts w:ascii="Arial" w:hAnsi="Arial" w:cs="Arial"/>
          <w:sz w:val="24"/>
          <w:szCs w:val="24"/>
        </w:rPr>
        <w:t xml:space="preserve"> </w:t>
      </w:r>
      <w:r w:rsidR="00093AB3" w:rsidRPr="00F400C4">
        <w:rPr>
          <w:rFonts w:ascii="Arial" w:hAnsi="Arial" w:cs="Arial"/>
          <w:sz w:val="24"/>
          <w:szCs w:val="24"/>
        </w:rPr>
        <w:t>PIEZO</w:t>
      </w:r>
      <w:r w:rsidR="0053290C" w:rsidRPr="00F400C4">
        <w:rPr>
          <w:rFonts w:ascii="Arial" w:hAnsi="Arial" w:cs="Arial"/>
          <w:sz w:val="24"/>
          <w:szCs w:val="24"/>
        </w:rPr>
        <w:t xml:space="preserve"> 1 it is unlikely that this SAC subtype is present in crustaceans. Future studies are underway to sc</w:t>
      </w:r>
      <w:r w:rsidR="0060382F" w:rsidRPr="00F400C4">
        <w:rPr>
          <w:rFonts w:ascii="Arial" w:hAnsi="Arial" w:cs="Arial"/>
          <w:sz w:val="24"/>
          <w:szCs w:val="24"/>
        </w:rPr>
        <w:t>an these genomes</w:t>
      </w:r>
      <w:r w:rsidR="0053290C" w:rsidRPr="00F400C4">
        <w:rPr>
          <w:rFonts w:ascii="Arial" w:hAnsi="Arial" w:cs="Arial"/>
          <w:sz w:val="24"/>
          <w:szCs w:val="24"/>
        </w:rPr>
        <w:t xml:space="preserve"> for other SAC possible in crabs and crayfish so further identification at a cell level can be made in the </w:t>
      </w:r>
      <w:r w:rsidR="007B2644" w:rsidRPr="00F400C4">
        <w:rPr>
          <w:rFonts w:ascii="Arial" w:hAnsi="Arial" w:cs="Arial"/>
          <w:sz w:val="24"/>
          <w:szCs w:val="24"/>
        </w:rPr>
        <w:t xml:space="preserve">cellular </w:t>
      </w:r>
      <w:r w:rsidR="0053290C" w:rsidRPr="00F400C4">
        <w:rPr>
          <w:rFonts w:ascii="Arial" w:hAnsi="Arial" w:cs="Arial"/>
          <w:sz w:val="24"/>
          <w:szCs w:val="24"/>
        </w:rPr>
        <w:t>expression and localization.</w:t>
      </w:r>
      <w:r w:rsidR="00F169EF" w:rsidRPr="00F400C4">
        <w:rPr>
          <w:rFonts w:ascii="Arial" w:hAnsi="Arial" w:cs="Arial"/>
          <w:sz w:val="24"/>
          <w:szCs w:val="24"/>
        </w:rPr>
        <w:t xml:space="preserve"> Future studies could address various concentrations of these pharmacological agents; however, the 48 µM</w:t>
      </w:r>
      <w:r w:rsidR="00F169EF" w:rsidRPr="00F400C4">
        <w:rPr>
          <w:rFonts w:ascii="Arial" w:eastAsia="Times New Roman" w:hAnsi="Arial" w:cs="Arial"/>
          <w:color w:val="000000"/>
          <w:sz w:val="24"/>
          <w:szCs w:val="24"/>
        </w:rPr>
        <w:t xml:space="preserve"> </w:t>
      </w:r>
      <w:r w:rsidR="00F169EF" w:rsidRPr="00F400C4">
        <w:rPr>
          <w:rFonts w:ascii="Arial" w:hAnsi="Arial" w:cs="Arial"/>
          <w:sz w:val="24"/>
          <w:szCs w:val="24"/>
        </w:rPr>
        <w:t>concentration used in this study is a concentration used in other studies which had shown substantial effects for PIEZO 2 subtype of SACs. It would also be of interest</w:t>
      </w:r>
      <w:r w:rsidR="00B91F9D" w:rsidRPr="00F400C4">
        <w:rPr>
          <w:rFonts w:ascii="Arial" w:hAnsi="Arial" w:cs="Arial"/>
          <w:sz w:val="24"/>
          <w:szCs w:val="24"/>
        </w:rPr>
        <w:t xml:space="preserve"> to know </w:t>
      </w:r>
      <w:r w:rsidR="00F169EF" w:rsidRPr="00F400C4">
        <w:rPr>
          <w:rFonts w:ascii="Arial" w:hAnsi="Arial" w:cs="Arial"/>
          <w:sz w:val="24"/>
          <w:szCs w:val="24"/>
        </w:rPr>
        <w:t xml:space="preserve">if </w:t>
      </w:r>
      <w:r w:rsidR="00B91F9D" w:rsidRPr="00F400C4">
        <w:rPr>
          <w:rFonts w:ascii="Arial" w:hAnsi="Arial" w:cs="Arial"/>
          <w:sz w:val="24"/>
          <w:szCs w:val="24"/>
        </w:rPr>
        <w:t xml:space="preserve">the activity would be able to return to the initial levels by </w:t>
      </w:r>
      <w:r w:rsidR="00F169EF" w:rsidRPr="00F400C4">
        <w:rPr>
          <w:rFonts w:ascii="Arial" w:hAnsi="Arial" w:cs="Arial"/>
          <w:sz w:val="24"/>
          <w:szCs w:val="24"/>
        </w:rPr>
        <w:t xml:space="preserve">removing the compounds </w:t>
      </w:r>
      <w:r w:rsidR="00B91F9D" w:rsidRPr="00F400C4">
        <w:rPr>
          <w:rFonts w:ascii="Arial" w:hAnsi="Arial" w:cs="Arial"/>
          <w:sz w:val="24"/>
          <w:szCs w:val="24"/>
        </w:rPr>
        <w:t xml:space="preserve">when </w:t>
      </w:r>
      <w:r w:rsidR="00F169EF" w:rsidRPr="00F400C4">
        <w:rPr>
          <w:rFonts w:ascii="Arial" w:hAnsi="Arial" w:cs="Arial"/>
          <w:sz w:val="24"/>
          <w:szCs w:val="24"/>
        </w:rPr>
        <w:t>exchanging the bathing saline</w:t>
      </w:r>
      <w:r w:rsidR="00B91F9D" w:rsidRPr="00F400C4">
        <w:rPr>
          <w:rFonts w:ascii="Arial" w:hAnsi="Arial" w:cs="Arial"/>
          <w:sz w:val="24"/>
          <w:szCs w:val="24"/>
        </w:rPr>
        <w:t>. Potentially, the DMSO</w:t>
      </w:r>
      <w:r w:rsidR="00F169EF" w:rsidRPr="00F400C4">
        <w:rPr>
          <w:rFonts w:ascii="Arial" w:hAnsi="Arial" w:cs="Arial"/>
          <w:sz w:val="24"/>
          <w:szCs w:val="24"/>
        </w:rPr>
        <w:t xml:space="preserve"> or the compounds themselves </w:t>
      </w:r>
      <w:r w:rsidR="00B91F9D" w:rsidRPr="00F400C4">
        <w:rPr>
          <w:rFonts w:ascii="Arial" w:hAnsi="Arial" w:cs="Arial"/>
          <w:sz w:val="24"/>
          <w:szCs w:val="24"/>
        </w:rPr>
        <w:t xml:space="preserve">may </w:t>
      </w:r>
      <w:r w:rsidR="00F169EF" w:rsidRPr="00F400C4">
        <w:rPr>
          <w:rFonts w:ascii="Arial" w:hAnsi="Arial" w:cs="Arial"/>
          <w:sz w:val="24"/>
          <w:szCs w:val="24"/>
        </w:rPr>
        <w:t>have long term effects not able to be readily reversed.</w:t>
      </w:r>
    </w:p>
    <w:p w14:paraId="555A95D4" w14:textId="07688DBA" w:rsidR="00D56DE2" w:rsidRPr="00F400C4" w:rsidRDefault="00991EE4" w:rsidP="00A91AE6">
      <w:pPr>
        <w:rPr>
          <w:rStyle w:val="Emphasis"/>
          <w:rFonts w:ascii="Arial" w:hAnsi="Arial" w:cs="Arial"/>
          <w:b/>
          <w:bCs/>
          <w:i w:val="0"/>
          <w:sz w:val="24"/>
          <w:szCs w:val="24"/>
        </w:rPr>
      </w:pPr>
      <w:r w:rsidRPr="00F400C4">
        <w:rPr>
          <w:rStyle w:val="Emphasis"/>
          <w:rFonts w:ascii="Arial" w:hAnsi="Arial" w:cs="Arial"/>
          <w:b/>
          <w:bCs/>
          <w:i w:val="0"/>
          <w:sz w:val="24"/>
          <w:szCs w:val="24"/>
        </w:rPr>
        <w:t>Acknowledgements</w:t>
      </w:r>
    </w:p>
    <w:p w14:paraId="1C0A92D9" w14:textId="2BE534EE" w:rsidR="008133F2" w:rsidRPr="00F400C4" w:rsidRDefault="00A05401" w:rsidP="00C0683B">
      <w:pPr>
        <w:ind w:firstLine="720"/>
        <w:rPr>
          <w:rFonts w:ascii="Arial" w:eastAsia="Times New Roman" w:hAnsi="Arial" w:cs="Arial"/>
          <w:bCs/>
          <w:sz w:val="24"/>
          <w:szCs w:val="24"/>
        </w:rPr>
      </w:pPr>
      <w:r w:rsidRPr="00F400C4">
        <w:rPr>
          <w:rFonts w:ascii="Arial" w:eastAsia="Times New Roman" w:hAnsi="Arial" w:cs="Arial"/>
          <w:bCs/>
          <w:sz w:val="24"/>
          <w:szCs w:val="24"/>
        </w:rPr>
        <w:t xml:space="preserve">We thank Dr. Eve Schneider at the University of Kentucky for suggesting to try the various compounds in this study on these preparations. We thank the Bio446 Neurophysiology class for also testing some of the compounds used in this study on the crab PD organ. The participants were Stanley, C.E., Campbell, K., Adams, R., </w:t>
      </w:r>
      <w:proofErr w:type="spellStart"/>
      <w:r w:rsidRPr="00F400C4">
        <w:rPr>
          <w:rFonts w:ascii="Arial" w:eastAsia="Times New Roman" w:hAnsi="Arial" w:cs="Arial"/>
          <w:bCs/>
          <w:sz w:val="24"/>
          <w:szCs w:val="24"/>
        </w:rPr>
        <w:t>Nadolski</w:t>
      </w:r>
      <w:proofErr w:type="spellEnd"/>
      <w:r w:rsidRPr="00F400C4">
        <w:rPr>
          <w:rFonts w:ascii="Arial" w:eastAsia="Times New Roman" w:hAnsi="Arial" w:cs="Arial"/>
          <w:bCs/>
          <w:sz w:val="24"/>
          <w:szCs w:val="24"/>
        </w:rPr>
        <w:t xml:space="preserve">, J., Amrit, E., Barrett, M., </w:t>
      </w:r>
      <w:proofErr w:type="spellStart"/>
      <w:r w:rsidRPr="00F400C4">
        <w:rPr>
          <w:rFonts w:ascii="Arial" w:eastAsia="Times New Roman" w:hAnsi="Arial" w:cs="Arial"/>
          <w:bCs/>
          <w:sz w:val="24"/>
          <w:szCs w:val="24"/>
        </w:rPr>
        <w:t>Bohnett</w:t>
      </w:r>
      <w:proofErr w:type="spellEnd"/>
      <w:r w:rsidRPr="00F400C4">
        <w:rPr>
          <w:rFonts w:ascii="Arial" w:eastAsia="Times New Roman" w:hAnsi="Arial" w:cs="Arial"/>
          <w:bCs/>
          <w:sz w:val="24"/>
          <w:szCs w:val="24"/>
        </w:rPr>
        <w:t xml:space="preserve">, C., </w:t>
      </w:r>
      <w:proofErr w:type="spellStart"/>
      <w:r w:rsidRPr="00F400C4">
        <w:rPr>
          <w:rFonts w:ascii="Arial" w:eastAsia="Times New Roman" w:hAnsi="Arial" w:cs="Arial"/>
          <w:bCs/>
          <w:sz w:val="24"/>
          <w:szCs w:val="24"/>
        </w:rPr>
        <w:t>Deweese</w:t>
      </w:r>
      <w:proofErr w:type="spellEnd"/>
      <w:r w:rsidRPr="00F400C4">
        <w:rPr>
          <w:rFonts w:ascii="Arial" w:eastAsia="Times New Roman" w:hAnsi="Arial" w:cs="Arial"/>
          <w:bCs/>
          <w:sz w:val="24"/>
          <w:szCs w:val="24"/>
        </w:rPr>
        <w:t>, K., Dhar, S., Gillis, B., Hill, C., Inks, M., Kozak, K., Larson, A., Murtaza, I., Nichols, D., Roberts, R., Tyger, H.</w:t>
      </w:r>
    </w:p>
    <w:p w14:paraId="290D6D65" w14:textId="77777777" w:rsidR="008133F2" w:rsidRPr="00F400C4" w:rsidRDefault="00D93304" w:rsidP="00A91AE6">
      <w:pPr>
        <w:rPr>
          <w:rFonts w:ascii="Arial" w:hAnsi="Arial" w:cs="Arial"/>
          <w:b/>
          <w:sz w:val="24"/>
          <w:szCs w:val="24"/>
        </w:rPr>
      </w:pPr>
      <w:r w:rsidRPr="00F400C4">
        <w:rPr>
          <w:rFonts w:ascii="Arial" w:hAnsi="Arial" w:cs="Arial"/>
          <w:b/>
          <w:sz w:val="24"/>
          <w:szCs w:val="24"/>
        </w:rPr>
        <w:t>Funding</w:t>
      </w:r>
    </w:p>
    <w:p w14:paraId="5E1D8B45" w14:textId="132C6502" w:rsidR="008133F2" w:rsidRPr="00F400C4" w:rsidRDefault="00D93304" w:rsidP="00C0683B">
      <w:pPr>
        <w:ind w:firstLine="720"/>
        <w:rPr>
          <w:rStyle w:val="Strong"/>
          <w:rFonts w:ascii="Arial" w:hAnsi="Arial" w:cs="Arial"/>
          <w:b w:val="0"/>
          <w:bCs w:val="0"/>
          <w:sz w:val="24"/>
          <w:szCs w:val="24"/>
        </w:rPr>
      </w:pPr>
      <w:r w:rsidRPr="00F400C4">
        <w:rPr>
          <w:rFonts w:ascii="Arial" w:hAnsi="Arial" w:cs="Arial"/>
          <w:sz w:val="24"/>
          <w:szCs w:val="24"/>
        </w:rPr>
        <w:t xml:space="preserve">This work was supported by the Department of Biology, University of Kentucky for the Bio446 neurophysiology teaching laboratory and by personal funds (RLC). </w:t>
      </w:r>
    </w:p>
    <w:p w14:paraId="22D80894" w14:textId="6CF73F21" w:rsidR="00A75A90" w:rsidRPr="00F400C4" w:rsidRDefault="00E11948">
      <w:pPr>
        <w:rPr>
          <w:rFonts w:ascii="Arial" w:hAnsi="Arial" w:cs="Arial"/>
          <w:sz w:val="24"/>
          <w:szCs w:val="24"/>
        </w:rPr>
      </w:pPr>
      <w:r w:rsidRPr="00F400C4">
        <w:rPr>
          <w:rStyle w:val="Strong"/>
          <w:rFonts w:ascii="Arial" w:hAnsi="Arial" w:cs="Arial"/>
          <w:sz w:val="24"/>
          <w:szCs w:val="24"/>
        </w:rPr>
        <w:t>References</w:t>
      </w:r>
      <w:r w:rsidR="00A75A90" w:rsidRPr="00F400C4">
        <w:rPr>
          <w:rFonts w:ascii="Arial" w:hAnsi="Arial" w:cs="Arial"/>
          <w:sz w:val="24"/>
          <w:szCs w:val="24"/>
        </w:rPr>
        <w:t xml:space="preserve"> </w:t>
      </w:r>
    </w:p>
    <w:p w14:paraId="4202E533" w14:textId="3C0C9381" w:rsidR="001C50E2" w:rsidRPr="00F400C4" w:rsidRDefault="001C50E2"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Arnadóttir</w:t>
      </w:r>
      <w:proofErr w:type="spellEnd"/>
      <w:r w:rsidR="006C33D4" w:rsidRPr="00F400C4">
        <w:rPr>
          <w:rFonts w:ascii="Arial" w:hAnsi="Arial" w:cs="Arial"/>
          <w:sz w:val="24"/>
          <w:szCs w:val="24"/>
        </w:rPr>
        <w:t>,</w:t>
      </w:r>
      <w:r w:rsidRPr="00F400C4">
        <w:rPr>
          <w:rFonts w:ascii="Arial" w:hAnsi="Arial" w:cs="Arial"/>
          <w:sz w:val="24"/>
          <w:szCs w:val="24"/>
        </w:rPr>
        <w:t xml:space="preserve"> J</w:t>
      </w:r>
      <w:r w:rsidR="006C33D4"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Chalfie</w:t>
      </w:r>
      <w:proofErr w:type="spellEnd"/>
      <w:r w:rsidR="006C33D4" w:rsidRPr="00F400C4">
        <w:rPr>
          <w:rFonts w:ascii="Arial" w:hAnsi="Arial" w:cs="Arial"/>
          <w:sz w:val="24"/>
          <w:szCs w:val="24"/>
        </w:rPr>
        <w:t>,</w:t>
      </w:r>
      <w:r w:rsidRPr="00F400C4">
        <w:rPr>
          <w:rFonts w:ascii="Arial" w:hAnsi="Arial" w:cs="Arial"/>
          <w:sz w:val="24"/>
          <w:szCs w:val="24"/>
        </w:rPr>
        <w:t xml:space="preserve"> M.</w:t>
      </w:r>
      <w:r w:rsidR="006C33D4" w:rsidRPr="00F400C4">
        <w:rPr>
          <w:rFonts w:ascii="Arial" w:hAnsi="Arial" w:cs="Arial"/>
          <w:sz w:val="24"/>
          <w:szCs w:val="24"/>
        </w:rPr>
        <w:t>, 2010.</w:t>
      </w:r>
      <w:r w:rsidRPr="00F400C4">
        <w:rPr>
          <w:rFonts w:ascii="Arial" w:hAnsi="Arial" w:cs="Arial"/>
          <w:sz w:val="24"/>
          <w:szCs w:val="24"/>
        </w:rPr>
        <w:t xml:space="preserve"> Eukaryotic mechanosensitive channels. </w:t>
      </w:r>
      <w:proofErr w:type="spellStart"/>
      <w:r w:rsidRPr="00F400C4">
        <w:rPr>
          <w:rFonts w:ascii="Arial" w:hAnsi="Arial" w:cs="Arial"/>
          <w:sz w:val="24"/>
          <w:szCs w:val="24"/>
        </w:rPr>
        <w:t>Annu</w:t>
      </w:r>
      <w:proofErr w:type="spellEnd"/>
      <w:r w:rsidR="006C33D4" w:rsidRPr="00F400C4">
        <w:rPr>
          <w:rFonts w:ascii="Arial" w:hAnsi="Arial" w:cs="Arial"/>
          <w:sz w:val="24"/>
          <w:szCs w:val="24"/>
        </w:rPr>
        <w:t>.</w:t>
      </w:r>
      <w:r w:rsidRPr="00F400C4">
        <w:rPr>
          <w:rFonts w:ascii="Arial" w:hAnsi="Arial" w:cs="Arial"/>
          <w:sz w:val="24"/>
          <w:szCs w:val="24"/>
        </w:rPr>
        <w:t xml:space="preserve"> Rev</w:t>
      </w:r>
      <w:r w:rsidR="006C33D4"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Biophys</w:t>
      </w:r>
      <w:proofErr w:type="spellEnd"/>
      <w:r w:rsidRPr="00F400C4">
        <w:rPr>
          <w:rFonts w:ascii="Arial" w:hAnsi="Arial" w:cs="Arial"/>
          <w:sz w:val="24"/>
          <w:szCs w:val="24"/>
        </w:rPr>
        <w:t>.</w:t>
      </w:r>
      <w:r w:rsidR="00976C27" w:rsidRPr="00F400C4">
        <w:rPr>
          <w:rFonts w:ascii="Arial" w:hAnsi="Arial" w:cs="Arial"/>
          <w:sz w:val="24"/>
          <w:szCs w:val="24"/>
        </w:rPr>
        <w:t xml:space="preserve"> </w:t>
      </w:r>
      <w:r w:rsidRPr="00F400C4">
        <w:rPr>
          <w:rFonts w:ascii="Arial" w:hAnsi="Arial" w:cs="Arial"/>
          <w:sz w:val="24"/>
          <w:szCs w:val="24"/>
        </w:rPr>
        <w:t>39</w:t>
      </w:r>
      <w:r w:rsidR="0008344B" w:rsidRPr="00F400C4">
        <w:rPr>
          <w:rFonts w:ascii="Arial" w:hAnsi="Arial" w:cs="Arial"/>
          <w:sz w:val="24"/>
          <w:szCs w:val="24"/>
        </w:rPr>
        <w:t xml:space="preserve">, </w:t>
      </w:r>
      <w:r w:rsidRPr="00F400C4">
        <w:rPr>
          <w:rFonts w:ascii="Arial" w:hAnsi="Arial" w:cs="Arial"/>
          <w:sz w:val="24"/>
          <w:szCs w:val="24"/>
        </w:rPr>
        <w:t>111-</w:t>
      </w:r>
      <w:r w:rsidR="0008344B" w:rsidRPr="00F400C4">
        <w:rPr>
          <w:rFonts w:ascii="Arial" w:hAnsi="Arial" w:cs="Arial"/>
          <w:sz w:val="24"/>
          <w:szCs w:val="24"/>
        </w:rPr>
        <w:t>1</w:t>
      </w:r>
      <w:r w:rsidRPr="00F400C4">
        <w:rPr>
          <w:rFonts w:ascii="Arial" w:hAnsi="Arial" w:cs="Arial"/>
          <w:sz w:val="24"/>
          <w:szCs w:val="24"/>
        </w:rPr>
        <w:t xml:space="preserve">37. </w:t>
      </w:r>
      <w:proofErr w:type="spellStart"/>
      <w:r w:rsidRPr="00F400C4">
        <w:rPr>
          <w:rFonts w:ascii="Arial" w:hAnsi="Arial" w:cs="Arial"/>
          <w:sz w:val="24"/>
          <w:szCs w:val="24"/>
        </w:rPr>
        <w:t>doi</w:t>
      </w:r>
      <w:proofErr w:type="spellEnd"/>
      <w:r w:rsidRPr="00F400C4">
        <w:rPr>
          <w:rFonts w:ascii="Arial" w:hAnsi="Arial" w:cs="Arial"/>
          <w:sz w:val="24"/>
          <w:szCs w:val="24"/>
        </w:rPr>
        <w:t>: 10.1146/annurev.biophys.37.032807.125836.</w:t>
      </w:r>
    </w:p>
    <w:p w14:paraId="0809AEB5" w14:textId="28189A89"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Bae</w:t>
      </w:r>
      <w:r w:rsidR="00976C27" w:rsidRPr="00F400C4">
        <w:rPr>
          <w:rFonts w:ascii="Arial" w:hAnsi="Arial" w:cs="Arial"/>
          <w:sz w:val="24"/>
          <w:szCs w:val="24"/>
        </w:rPr>
        <w:t>,</w:t>
      </w:r>
      <w:r w:rsidRPr="00F400C4">
        <w:rPr>
          <w:rFonts w:ascii="Arial" w:hAnsi="Arial" w:cs="Arial"/>
          <w:sz w:val="24"/>
          <w:szCs w:val="24"/>
        </w:rPr>
        <w:t xml:space="preserve"> C</w:t>
      </w:r>
      <w:r w:rsidR="00976C27" w:rsidRPr="00F400C4">
        <w:rPr>
          <w:rFonts w:ascii="Arial" w:hAnsi="Arial" w:cs="Arial"/>
          <w:sz w:val="24"/>
          <w:szCs w:val="24"/>
        </w:rPr>
        <w:t>.</w:t>
      </w:r>
      <w:r w:rsidRPr="00F400C4">
        <w:rPr>
          <w:rFonts w:ascii="Arial" w:hAnsi="Arial" w:cs="Arial"/>
          <w:sz w:val="24"/>
          <w:szCs w:val="24"/>
        </w:rPr>
        <w:t>, Sachs</w:t>
      </w:r>
      <w:r w:rsidR="00976C27" w:rsidRPr="00F400C4">
        <w:rPr>
          <w:rFonts w:ascii="Arial" w:hAnsi="Arial" w:cs="Arial"/>
          <w:sz w:val="24"/>
          <w:szCs w:val="24"/>
        </w:rPr>
        <w:t>,</w:t>
      </w:r>
      <w:r w:rsidRPr="00F400C4">
        <w:rPr>
          <w:rFonts w:ascii="Arial" w:hAnsi="Arial" w:cs="Arial"/>
          <w:sz w:val="24"/>
          <w:szCs w:val="24"/>
        </w:rPr>
        <w:t xml:space="preserve"> F</w:t>
      </w:r>
      <w:r w:rsidR="00976C27" w:rsidRPr="00F400C4">
        <w:rPr>
          <w:rFonts w:ascii="Arial" w:hAnsi="Arial" w:cs="Arial"/>
          <w:sz w:val="24"/>
          <w:szCs w:val="24"/>
        </w:rPr>
        <w:t>.</w:t>
      </w:r>
      <w:r w:rsidRPr="00F400C4">
        <w:rPr>
          <w:rFonts w:ascii="Arial" w:hAnsi="Arial" w:cs="Arial"/>
          <w:sz w:val="24"/>
          <w:szCs w:val="24"/>
        </w:rPr>
        <w:t>, Gottlieb</w:t>
      </w:r>
      <w:r w:rsidR="00976C27" w:rsidRPr="00F400C4">
        <w:rPr>
          <w:rFonts w:ascii="Arial" w:hAnsi="Arial" w:cs="Arial"/>
          <w:sz w:val="24"/>
          <w:szCs w:val="24"/>
        </w:rPr>
        <w:t>,</w:t>
      </w:r>
      <w:r w:rsidRPr="00F400C4">
        <w:rPr>
          <w:rFonts w:ascii="Arial" w:hAnsi="Arial" w:cs="Arial"/>
          <w:sz w:val="24"/>
          <w:szCs w:val="24"/>
        </w:rPr>
        <w:t xml:space="preserve"> P</w:t>
      </w:r>
      <w:r w:rsidR="00976C27" w:rsidRPr="00F400C4">
        <w:rPr>
          <w:rFonts w:ascii="Arial" w:hAnsi="Arial" w:cs="Arial"/>
          <w:sz w:val="24"/>
          <w:szCs w:val="24"/>
        </w:rPr>
        <w:t>.</w:t>
      </w:r>
      <w:r w:rsidRPr="00F400C4">
        <w:rPr>
          <w:rFonts w:ascii="Arial" w:hAnsi="Arial" w:cs="Arial"/>
          <w:sz w:val="24"/>
          <w:szCs w:val="24"/>
        </w:rPr>
        <w:t>A</w:t>
      </w:r>
      <w:r w:rsidR="00976C27" w:rsidRPr="00F400C4">
        <w:rPr>
          <w:rFonts w:ascii="Arial" w:hAnsi="Arial" w:cs="Arial"/>
          <w:sz w:val="24"/>
          <w:szCs w:val="24"/>
        </w:rPr>
        <w:t>.,</w:t>
      </w:r>
      <w:r w:rsidRPr="00F400C4">
        <w:rPr>
          <w:rFonts w:ascii="Arial" w:hAnsi="Arial" w:cs="Arial"/>
          <w:sz w:val="24"/>
          <w:szCs w:val="24"/>
        </w:rPr>
        <w:t xml:space="preserve"> 2011</w:t>
      </w:r>
      <w:r w:rsidR="00976C27" w:rsidRPr="00F400C4">
        <w:rPr>
          <w:rFonts w:ascii="Arial" w:hAnsi="Arial" w:cs="Arial"/>
          <w:sz w:val="24"/>
          <w:szCs w:val="24"/>
        </w:rPr>
        <w:t>.</w:t>
      </w:r>
      <w:r w:rsidRPr="00F400C4">
        <w:rPr>
          <w:rFonts w:ascii="Arial" w:hAnsi="Arial" w:cs="Arial"/>
          <w:sz w:val="24"/>
          <w:szCs w:val="24"/>
        </w:rPr>
        <w:t xml:space="preserve"> The mechanosensitive ion channel PIEZO1 is inhibited by the peptide GsMTx4. </w:t>
      </w:r>
      <w:proofErr w:type="spellStart"/>
      <w:r w:rsidRPr="00F400C4">
        <w:rPr>
          <w:rFonts w:ascii="Arial" w:hAnsi="Arial" w:cs="Arial"/>
          <w:sz w:val="24"/>
          <w:szCs w:val="24"/>
        </w:rPr>
        <w:t>Biochem</w:t>
      </w:r>
      <w:proofErr w:type="spellEnd"/>
      <w:r w:rsidRPr="00F400C4">
        <w:rPr>
          <w:rFonts w:ascii="Arial" w:hAnsi="Arial" w:cs="Arial"/>
          <w:sz w:val="24"/>
          <w:szCs w:val="24"/>
        </w:rPr>
        <w:t>. 50(29)</w:t>
      </w:r>
      <w:r w:rsidR="00976C27" w:rsidRPr="00F400C4">
        <w:rPr>
          <w:rFonts w:ascii="Arial" w:hAnsi="Arial" w:cs="Arial"/>
          <w:sz w:val="24"/>
          <w:szCs w:val="24"/>
        </w:rPr>
        <w:t xml:space="preserve">, </w:t>
      </w:r>
      <w:r w:rsidRPr="00F400C4">
        <w:rPr>
          <w:rFonts w:ascii="Arial" w:hAnsi="Arial" w:cs="Arial"/>
          <w:sz w:val="24"/>
          <w:szCs w:val="24"/>
        </w:rPr>
        <w:t xml:space="preserve">6295-300. </w:t>
      </w:r>
      <w:proofErr w:type="spellStart"/>
      <w:r w:rsidRPr="00F400C4">
        <w:rPr>
          <w:rFonts w:ascii="Arial" w:hAnsi="Arial" w:cs="Arial"/>
          <w:sz w:val="24"/>
          <w:szCs w:val="24"/>
        </w:rPr>
        <w:t>doi</w:t>
      </w:r>
      <w:proofErr w:type="spellEnd"/>
      <w:r w:rsidRPr="00F400C4">
        <w:rPr>
          <w:rFonts w:ascii="Arial" w:hAnsi="Arial" w:cs="Arial"/>
          <w:sz w:val="24"/>
          <w:szCs w:val="24"/>
        </w:rPr>
        <w:t>: 10.1021/bi200770q.</w:t>
      </w:r>
    </w:p>
    <w:p w14:paraId="28C0F02D" w14:textId="29F51832"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Baldwin-Brown, J.G., Weeks, S.C., Long, A.D.</w:t>
      </w:r>
      <w:r w:rsidR="00976C27" w:rsidRPr="00F400C4">
        <w:rPr>
          <w:rFonts w:ascii="Arial" w:hAnsi="Arial" w:cs="Arial"/>
          <w:sz w:val="24"/>
          <w:szCs w:val="24"/>
        </w:rPr>
        <w:t>,</w:t>
      </w:r>
      <w:r w:rsidRPr="00F400C4">
        <w:rPr>
          <w:rFonts w:ascii="Arial" w:hAnsi="Arial" w:cs="Arial"/>
          <w:sz w:val="24"/>
          <w:szCs w:val="24"/>
        </w:rPr>
        <w:t xml:space="preserve"> 2018. A </w:t>
      </w:r>
      <w:r w:rsidR="008F3663" w:rsidRPr="00F400C4">
        <w:rPr>
          <w:rFonts w:ascii="Arial" w:hAnsi="Arial" w:cs="Arial"/>
          <w:sz w:val="24"/>
          <w:szCs w:val="24"/>
        </w:rPr>
        <w:t xml:space="preserve">new standard for crustacean genomes: the highly contiguous, annotated genome assembly of the clam shrimp </w:t>
      </w:r>
      <w:proofErr w:type="spellStart"/>
      <w:r w:rsidRPr="00F400C4">
        <w:rPr>
          <w:rFonts w:ascii="Arial" w:hAnsi="Arial" w:cs="Arial"/>
          <w:sz w:val="24"/>
          <w:szCs w:val="24"/>
        </w:rPr>
        <w:t>Eulimnadia</w:t>
      </w:r>
      <w:proofErr w:type="spellEnd"/>
      <w:r w:rsidRPr="00F400C4">
        <w:rPr>
          <w:rFonts w:ascii="Arial" w:hAnsi="Arial" w:cs="Arial"/>
          <w:sz w:val="24"/>
          <w:szCs w:val="24"/>
        </w:rPr>
        <w:t xml:space="preserve"> </w:t>
      </w:r>
      <w:proofErr w:type="spellStart"/>
      <w:r w:rsidRPr="00F400C4">
        <w:rPr>
          <w:rFonts w:ascii="Arial" w:hAnsi="Arial" w:cs="Arial"/>
          <w:sz w:val="24"/>
          <w:szCs w:val="24"/>
        </w:rPr>
        <w:t>texana</w:t>
      </w:r>
      <w:proofErr w:type="spellEnd"/>
      <w:r w:rsidRPr="00F400C4">
        <w:rPr>
          <w:rFonts w:ascii="Arial" w:hAnsi="Arial" w:cs="Arial"/>
          <w:sz w:val="24"/>
          <w:szCs w:val="24"/>
        </w:rPr>
        <w:t xml:space="preserve"> </w:t>
      </w:r>
      <w:r w:rsidR="008F3663" w:rsidRPr="00F400C4">
        <w:rPr>
          <w:rFonts w:ascii="Arial" w:hAnsi="Arial" w:cs="Arial"/>
          <w:sz w:val="24"/>
          <w:szCs w:val="24"/>
        </w:rPr>
        <w:t xml:space="preserve">reveals </w:t>
      </w:r>
      <w:proofErr w:type="spellStart"/>
      <w:r w:rsidR="008F3663" w:rsidRPr="00F400C4">
        <w:rPr>
          <w:rFonts w:ascii="Arial" w:hAnsi="Arial" w:cs="Arial"/>
          <w:sz w:val="24"/>
          <w:szCs w:val="24"/>
        </w:rPr>
        <w:t>hox</w:t>
      </w:r>
      <w:proofErr w:type="spellEnd"/>
      <w:r w:rsidR="008F3663" w:rsidRPr="00F400C4">
        <w:rPr>
          <w:rFonts w:ascii="Arial" w:hAnsi="Arial" w:cs="Arial"/>
          <w:sz w:val="24"/>
          <w:szCs w:val="24"/>
        </w:rPr>
        <w:t xml:space="preserve"> gene order and identifies the sex chromosome. </w:t>
      </w:r>
      <w:r w:rsidRPr="00F400C4">
        <w:rPr>
          <w:rFonts w:ascii="Arial" w:hAnsi="Arial" w:cs="Arial"/>
          <w:sz w:val="24"/>
          <w:szCs w:val="24"/>
        </w:rPr>
        <w:t xml:space="preserve">Genome </w:t>
      </w:r>
      <w:r w:rsidR="00976C27" w:rsidRPr="00F400C4">
        <w:rPr>
          <w:rFonts w:ascii="Arial" w:hAnsi="Arial" w:cs="Arial"/>
          <w:sz w:val="24"/>
          <w:szCs w:val="24"/>
        </w:rPr>
        <w:t>B</w:t>
      </w:r>
      <w:r w:rsidRPr="00F400C4">
        <w:rPr>
          <w:rFonts w:ascii="Arial" w:hAnsi="Arial" w:cs="Arial"/>
          <w:sz w:val="24"/>
          <w:szCs w:val="24"/>
        </w:rPr>
        <w:t>iol</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00976C27" w:rsidRPr="00F400C4">
        <w:rPr>
          <w:rFonts w:ascii="Arial" w:hAnsi="Arial" w:cs="Arial"/>
          <w:sz w:val="24"/>
          <w:szCs w:val="24"/>
        </w:rPr>
        <w:t>E</w:t>
      </w:r>
      <w:r w:rsidRPr="00F400C4">
        <w:rPr>
          <w:rFonts w:ascii="Arial" w:hAnsi="Arial" w:cs="Arial"/>
          <w:sz w:val="24"/>
          <w:szCs w:val="24"/>
        </w:rPr>
        <w:t>vol</w:t>
      </w:r>
      <w:proofErr w:type="spellEnd"/>
      <w:r w:rsidR="00976C27" w:rsidRPr="00F400C4">
        <w:rPr>
          <w:rFonts w:ascii="Arial" w:hAnsi="Arial" w:cs="Arial"/>
          <w:sz w:val="24"/>
          <w:szCs w:val="24"/>
        </w:rPr>
        <w:t>.</w:t>
      </w:r>
      <w:r w:rsidRPr="00F400C4">
        <w:rPr>
          <w:rFonts w:ascii="Arial" w:hAnsi="Arial" w:cs="Arial"/>
          <w:sz w:val="24"/>
          <w:szCs w:val="24"/>
        </w:rPr>
        <w:t xml:space="preserve"> 10(1), 143–156. doi:10.1093/</w:t>
      </w:r>
      <w:proofErr w:type="spellStart"/>
      <w:r w:rsidRPr="00F400C4">
        <w:rPr>
          <w:rFonts w:ascii="Arial" w:hAnsi="Arial" w:cs="Arial"/>
          <w:sz w:val="24"/>
          <w:szCs w:val="24"/>
        </w:rPr>
        <w:t>gbe</w:t>
      </w:r>
      <w:proofErr w:type="spellEnd"/>
      <w:r w:rsidRPr="00F400C4">
        <w:rPr>
          <w:rFonts w:ascii="Arial" w:hAnsi="Arial" w:cs="Arial"/>
          <w:sz w:val="24"/>
          <w:szCs w:val="24"/>
        </w:rPr>
        <w:t>/evx280</w:t>
      </w:r>
    </w:p>
    <w:p w14:paraId="6DFEA389" w14:textId="72AB620D" w:rsidR="003D2E1C" w:rsidRPr="00F400C4" w:rsidRDefault="003D2E1C" w:rsidP="00C0683B">
      <w:pPr>
        <w:spacing w:line="240" w:lineRule="auto"/>
        <w:ind w:left="720" w:hanging="720"/>
        <w:rPr>
          <w:rFonts w:ascii="Arial" w:hAnsi="Arial" w:cs="Arial"/>
          <w:sz w:val="24"/>
          <w:szCs w:val="24"/>
        </w:rPr>
      </w:pPr>
      <w:r w:rsidRPr="00F400C4">
        <w:rPr>
          <w:rFonts w:ascii="Arial" w:hAnsi="Arial" w:cs="Arial"/>
          <w:sz w:val="24"/>
          <w:szCs w:val="24"/>
        </w:rPr>
        <w:t xml:space="preserve">Bhatt, D., Cooper, R.L. 2005. The pharmacological and physiological profile of glutamate receptors at the Drosophila larval neuromuscular junction. Physiol. </w:t>
      </w:r>
      <w:proofErr w:type="spellStart"/>
      <w:r w:rsidRPr="00F400C4">
        <w:rPr>
          <w:rFonts w:ascii="Arial" w:hAnsi="Arial" w:cs="Arial"/>
          <w:sz w:val="24"/>
          <w:szCs w:val="24"/>
        </w:rPr>
        <w:t>Entomol</w:t>
      </w:r>
      <w:proofErr w:type="spellEnd"/>
      <w:r w:rsidRPr="00F400C4">
        <w:rPr>
          <w:rFonts w:ascii="Arial" w:hAnsi="Arial" w:cs="Arial"/>
          <w:sz w:val="24"/>
          <w:szCs w:val="24"/>
        </w:rPr>
        <w:t xml:space="preserve">. 30, 205-210. </w:t>
      </w:r>
    </w:p>
    <w:p w14:paraId="371612AD" w14:textId="129233BC" w:rsidR="00880C7A" w:rsidRPr="00F400C4" w:rsidRDefault="00880C7A"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Boscardin</w:t>
      </w:r>
      <w:proofErr w:type="spellEnd"/>
      <w:r w:rsidR="00976C27" w:rsidRPr="00F400C4">
        <w:rPr>
          <w:rFonts w:ascii="Arial" w:hAnsi="Arial" w:cs="Arial"/>
          <w:sz w:val="24"/>
          <w:szCs w:val="24"/>
        </w:rPr>
        <w:t>,</w:t>
      </w:r>
      <w:r w:rsidRPr="00F400C4">
        <w:rPr>
          <w:rFonts w:ascii="Arial" w:hAnsi="Arial" w:cs="Arial"/>
          <w:sz w:val="24"/>
          <w:szCs w:val="24"/>
        </w:rPr>
        <w:t xml:space="preserve"> E</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Alijevic</w:t>
      </w:r>
      <w:proofErr w:type="spellEnd"/>
      <w:r w:rsidR="00976C27" w:rsidRPr="00F400C4">
        <w:rPr>
          <w:rFonts w:ascii="Arial" w:hAnsi="Arial" w:cs="Arial"/>
          <w:sz w:val="24"/>
          <w:szCs w:val="24"/>
        </w:rPr>
        <w:t>,</w:t>
      </w:r>
      <w:r w:rsidRPr="00F400C4">
        <w:rPr>
          <w:rFonts w:ascii="Arial" w:hAnsi="Arial" w:cs="Arial"/>
          <w:sz w:val="24"/>
          <w:szCs w:val="24"/>
        </w:rPr>
        <w:t xml:space="preserve"> O</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Hummler</w:t>
      </w:r>
      <w:proofErr w:type="spellEnd"/>
      <w:r w:rsidR="00976C27" w:rsidRPr="00F400C4">
        <w:rPr>
          <w:rFonts w:ascii="Arial" w:hAnsi="Arial" w:cs="Arial"/>
          <w:sz w:val="24"/>
          <w:szCs w:val="24"/>
        </w:rPr>
        <w:t>,</w:t>
      </w:r>
      <w:r w:rsidRPr="00F400C4">
        <w:rPr>
          <w:rFonts w:ascii="Arial" w:hAnsi="Arial" w:cs="Arial"/>
          <w:sz w:val="24"/>
          <w:szCs w:val="24"/>
        </w:rPr>
        <w:t xml:space="preserve"> E</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Frateschi</w:t>
      </w:r>
      <w:proofErr w:type="spellEnd"/>
      <w:r w:rsidR="00976C27" w:rsidRPr="00F400C4">
        <w:rPr>
          <w:rFonts w:ascii="Arial" w:hAnsi="Arial" w:cs="Arial"/>
          <w:sz w:val="24"/>
          <w:szCs w:val="24"/>
        </w:rPr>
        <w:t>,</w:t>
      </w:r>
      <w:r w:rsidRPr="00F400C4">
        <w:rPr>
          <w:rFonts w:ascii="Arial" w:hAnsi="Arial" w:cs="Arial"/>
          <w:sz w:val="24"/>
          <w:szCs w:val="24"/>
        </w:rPr>
        <w:t xml:space="preserve"> S</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Kellenberger</w:t>
      </w:r>
      <w:proofErr w:type="spellEnd"/>
      <w:r w:rsidR="00976C27" w:rsidRPr="00F400C4">
        <w:rPr>
          <w:rFonts w:ascii="Arial" w:hAnsi="Arial" w:cs="Arial"/>
          <w:sz w:val="24"/>
          <w:szCs w:val="24"/>
        </w:rPr>
        <w:t>,</w:t>
      </w:r>
      <w:r w:rsidRPr="00F400C4">
        <w:rPr>
          <w:rFonts w:ascii="Arial" w:hAnsi="Arial" w:cs="Arial"/>
          <w:sz w:val="24"/>
          <w:szCs w:val="24"/>
        </w:rPr>
        <w:t xml:space="preserve"> S.</w:t>
      </w:r>
      <w:r w:rsidR="00976C27" w:rsidRPr="00F400C4">
        <w:rPr>
          <w:rFonts w:ascii="Arial" w:hAnsi="Arial" w:cs="Arial"/>
          <w:sz w:val="24"/>
          <w:szCs w:val="24"/>
        </w:rPr>
        <w:t>, 2016.</w:t>
      </w:r>
      <w:r w:rsidRPr="00F400C4">
        <w:rPr>
          <w:rFonts w:ascii="Arial" w:hAnsi="Arial" w:cs="Arial"/>
          <w:sz w:val="24"/>
          <w:szCs w:val="24"/>
        </w:rPr>
        <w:t xml:space="preserve"> The function and regulation of acid-sensing ion channels (ASICs) and the epithelial </w:t>
      </w:r>
      <w:proofErr w:type="gramStart"/>
      <w:r w:rsidRPr="00F400C4">
        <w:rPr>
          <w:rFonts w:ascii="Arial" w:hAnsi="Arial" w:cs="Arial"/>
          <w:sz w:val="24"/>
          <w:szCs w:val="24"/>
        </w:rPr>
        <w:t>Na(</w:t>
      </w:r>
      <w:proofErr w:type="gramEnd"/>
      <w:r w:rsidRPr="00F400C4">
        <w:rPr>
          <w:rFonts w:ascii="Arial" w:hAnsi="Arial" w:cs="Arial"/>
          <w:sz w:val="24"/>
          <w:szCs w:val="24"/>
        </w:rPr>
        <w:t>+) channel (ENaC): IUPHAR Review 19. Br</w:t>
      </w:r>
      <w:r w:rsidR="00976C27" w:rsidRPr="00F400C4">
        <w:rPr>
          <w:rFonts w:ascii="Arial" w:hAnsi="Arial" w:cs="Arial"/>
          <w:sz w:val="24"/>
          <w:szCs w:val="24"/>
        </w:rPr>
        <w:t>.</w:t>
      </w:r>
      <w:r w:rsidRPr="00F400C4">
        <w:rPr>
          <w:rFonts w:ascii="Arial" w:hAnsi="Arial" w:cs="Arial"/>
          <w:sz w:val="24"/>
          <w:szCs w:val="24"/>
        </w:rPr>
        <w:t xml:space="preserve"> J</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Pharmacol</w:t>
      </w:r>
      <w:proofErr w:type="spellEnd"/>
      <w:r w:rsidRPr="00F400C4">
        <w:rPr>
          <w:rFonts w:ascii="Arial" w:hAnsi="Arial" w:cs="Arial"/>
          <w:sz w:val="24"/>
          <w:szCs w:val="24"/>
        </w:rPr>
        <w:t>. 173(18)</w:t>
      </w:r>
      <w:r w:rsidR="00976C27" w:rsidRPr="00F400C4">
        <w:rPr>
          <w:rFonts w:ascii="Arial" w:hAnsi="Arial" w:cs="Arial"/>
          <w:sz w:val="24"/>
          <w:szCs w:val="24"/>
        </w:rPr>
        <w:t xml:space="preserve">, </w:t>
      </w:r>
      <w:r w:rsidRPr="00F400C4">
        <w:rPr>
          <w:rFonts w:ascii="Arial" w:hAnsi="Arial" w:cs="Arial"/>
          <w:sz w:val="24"/>
          <w:szCs w:val="24"/>
        </w:rPr>
        <w:t>2671-</w:t>
      </w:r>
      <w:r w:rsidR="00976C27" w:rsidRPr="00F400C4">
        <w:rPr>
          <w:rFonts w:ascii="Arial" w:hAnsi="Arial" w:cs="Arial"/>
          <w:sz w:val="24"/>
          <w:szCs w:val="24"/>
        </w:rPr>
        <w:t>2</w:t>
      </w:r>
      <w:r w:rsidRPr="00F400C4">
        <w:rPr>
          <w:rFonts w:ascii="Arial" w:hAnsi="Arial" w:cs="Arial"/>
          <w:sz w:val="24"/>
          <w:szCs w:val="24"/>
        </w:rPr>
        <w:t xml:space="preserve">701. </w:t>
      </w:r>
      <w:proofErr w:type="spellStart"/>
      <w:r w:rsidRPr="00F400C4">
        <w:rPr>
          <w:rFonts w:ascii="Arial" w:hAnsi="Arial" w:cs="Arial"/>
          <w:sz w:val="24"/>
          <w:szCs w:val="24"/>
        </w:rPr>
        <w:t>doi</w:t>
      </w:r>
      <w:proofErr w:type="spellEnd"/>
      <w:r w:rsidRPr="00F400C4">
        <w:rPr>
          <w:rFonts w:ascii="Arial" w:hAnsi="Arial" w:cs="Arial"/>
          <w:sz w:val="24"/>
          <w:szCs w:val="24"/>
        </w:rPr>
        <w:t xml:space="preserve">: 10.1111/bph.13533. </w:t>
      </w:r>
    </w:p>
    <w:p w14:paraId="35EE507A" w14:textId="77777777" w:rsidR="00D0446D" w:rsidRPr="00F400C4" w:rsidRDefault="00D0446D" w:rsidP="00C0683B">
      <w:pPr>
        <w:spacing w:line="240" w:lineRule="auto"/>
        <w:ind w:left="720" w:hanging="720"/>
        <w:rPr>
          <w:rFonts w:ascii="Arial" w:hAnsi="Arial" w:cs="Arial"/>
          <w:sz w:val="24"/>
          <w:szCs w:val="24"/>
        </w:rPr>
      </w:pPr>
      <w:r w:rsidRPr="00F400C4">
        <w:rPr>
          <w:rFonts w:ascii="Arial" w:hAnsi="Arial" w:cs="Arial"/>
          <w:sz w:val="24"/>
          <w:szCs w:val="24"/>
        </w:rPr>
        <w:lastRenderedPageBreak/>
        <w:t xml:space="preserve">Burke, W., 1953.  An organ for proprioception and vibration sense in </w:t>
      </w:r>
      <w:proofErr w:type="spellStart"/>
      <w:r w:rsidRPr="00F400C4">
        <w:rPr>
          <w:rFonts w:ascii="Arial" w:hAnsi="Arial" w:cs="Arial"/>
          <w:sz w:val="24"/>
          <w:szCs w:val="24"/>
        </w:rPr>
        <w:t>Carcinus</w:t>
      </w:r>
      <w:proofErr w:type="spellEnd"/>
      <w:r w:rsidRPr="00F400C4">
        <w:rPr>
          <w:rFonts w:ascii="Arial" w:hAnsi="Arial" w:cs="Arial"/>
          <w:sz w:val="24"/>
          <w:szCs w:val="24"/>
        </w:rPr>
        <w:t xml:space="preserve"> </w:t>
      </w:r>
      <w:proofErr w:type="spellStart"/>
      <w:r w:rsidRPr="00F400C4">
        <w:rPr>
          <w:rFonts w:ascii="Arial" w:hAnsi="Arial" w:cs="Arial"/>
          <w:sz w:val="24"/>
          <w:szCs w:val="24"/>
        </w:rPr>
        <w:t>maenas</w:t>
      </w:r>
      <w:proofErr w:type="spellEnd"/>
      <w:r w:rsidRPr="00F400C4">
        <w:rPr>
          <w:rFonts w:ascii="Arial" w:hAnsi="Arial" w:cs="Arial"/>
          <w:sz w:val="24"/>
          <w:szCs w:val="24"/>
        </w:rPr>
        <w:t>. J. Exp. Biol. 31, 127-138.</w:t>
      </w:r>
    </w:p>
    <w:p w14:paraId="58C53E40" w14:textId="0891B895"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Camacho</w:t>
      </w:r>
      <w:r w:rsidR="00976C27" w:rsidRPr="00F400C4">
        <w:rPr>
          <w:rFonts w:ascii="Arial" w:hAnsi="Arial" w:cs="Arial"/>
          <w:sz w:val="24"/>
          <w:szCs w:val="24"/>
        </w:rPr>
        <w:t>,</w:t>
      </w:r>
      <w:r w:rsidRPr="00F400C4">
        <w:rPr>
          <w:rFonts w:ascii="Arial" w:hAnsi="Arial" w:cs="Arial"/>
          <w:sz w:val="24"/>
          <w:szCs w:val="24"/>
        </w:rPr>
        <w:t xml:space="preserve"> C., </w:t>
      </w:r>
      <w:proofErr w:type="spellStart"/>
      <w:r w:rsidRPr="00F400C4">
        <w:rPr>
          <w:rFonts w:ascii="Arial" w:hAnsi="Arial" w:cs="Arial"/>
          <w:sz w:val="24"/>
          <w:szCs w:val="24"/>
        </w:rPr>
        <w:t>Coulouris</w:t>
      </w:r>
      <w:proofErr w:type="spellEnd"/>
      <w:r w:rsidR="00976C27" w:rsidRPr="00F400C4">
        <w:rPr>
          <w:rFonts w:ascii="Arial" w:hAnsi="Arial" w:cs="Arial"/>
          <w:sz w:val="24"/>
          <w:szCs w:val="24"/>
        </w:rPr>
        <w:t>,</w:t>
      </w:r>
      <w:r w:rsidRPr="00F400C4">
        <w:rPr>
          <w:rFonts w:ascii="Arial" w:hAnsi="Arial" w:cs="Arial"/>
          <w:sz w:val="24"/>
          <w:szCs w:val="24"/>
        </w:rPr>
        <w:t xml:space="preserve"> G., Avagyan</w:t>
      </w:r>
      <w:r w:rsidR="00976C27" w:rsidRPr="00F400C4">
        <w:rPr>
          <w:rFonts w:ascii="Arial" w:hAnsi="Arial" w:cs="Arial"/>
          <w:sz w:val="24"/>
          <w:szCs w:val="24"/>
        </w:rPr>
        <w:t>,</w:t>
      </w:r>
      <w:r w:rsidRPr="00F400C4">
        <w:rPr>
          <w:rFonts w:ascii="Arial" w:hAnsi="Arial" w:cs="Arial"/>
          <w:sz w:val="24"/>
          <w:szCs w:val="24"/>
        </w:rPr>
        <w:t xml:space="preserve"> V., Ma</w:t>
      </w:r>
      <w:r w:rsidR="00976C27" w:rsidRPr="00F400C4">
        <w:rPr>
          <w:rFonts w:ascii="Arial" w:hAnsi="Arial" w:cs="Arial"/>
          <w:sz w:val="24"/>
          <w:szCs w:val="24"/>
        </w:rPr>
        <w:t>,</w:t>
      </w:r>
      <w:r w:rsidRPr="00F400C4">
        <w:rPr>
          <w:rFonts w:ascii="Arial" w:hAnsi="Arial" w:cs="Arial"/>
          <w:sz w:val="24"/>
          <w:szCs w:val="24"/>
        </w:rPr>
        <w:t xml:space="preserve"> N., Papadopoulos</w:t>
      </w:r>
      <w:r w:rsidR="00976C27" w:rsidRPr="00F400C4">
        <w:rPr>
          <w:rFonts w:ascii="Arial" w:hAnsi="Arial" w:cs="Arial"/>
          <w:sz w:val="24"/>
          <w:szCs w:val="24"/>
        </w:rPr>
        <w:t>,</w:t>
      </w:r>
      <w:r w:rsidRPr="00F400C4">
        <w:rPr>
          <w:rFonts w:ascii="Arial" w:hAnsi="Arial" w:cs="Arial"/>
          <w:sz w:val="24"/>
          <w:szCs w:val="24"/>
        </w:rPr>
        <w:t xml:space="preserve"> J., </w:t>
      </w:r>
      <w:proofErr w:type="spellStart"/>
      <w:r w:rsidRPr="00F400C4">
        <w:rPr>
          <w:rFonts w:ascii="Arial" w:hAnsi="Arial" w:cs="Arial"/>
          <w:sz w:val="24"/>
          <w:szCs w:val="24"/>
        </w:rPr>
        <w:t>Bealer</w:t>
      </w:r>
      <w:proofErr w:type="spellEnd"/>
      <w:r w:rsidRPr="00F400C4">
        <w:rPr>
          <w:rFonts w:ascii="Arial" w:hAnsi="Arial" w:cs="Arial"/>
          <w:sz w:val="24"/>
          <w:szCs w:val="24"/>
        </w:rPr>
        <w:t xml:space="preserve"> K., Madden T.L.</w:t>
      </w:r>
      <w:r w:rsidR="00976C27" w:rsidRPr="00F400C4">
        <w:rPr>
          <w:rFonts w:ascii="Arial" w:hAnsi="Arial" w:cs="Arial"/>
          <w:sz w:val="24"/>
          <w:szCs w:val="24"/>
        </w:rPr>
        <w:t>,</w:t>
      </w:r>
      <w:r w:rsidRPr="00F400C4">
        <w:rPr>
          <w:rFonts w:ascii="Arial" w:hAnsi="Arial" w:cs="Arial"/>
          <w:sz w:val="24"/>
          <w:szCs w:val="24"/>
        </w:rPr>
        <w:t xml:space="preserve"> 2008</w:t>
      </w:r>
      <w:r w:rsidR="00976C27" w:rsidRPr="00F400C4">
        <w:rPr>
          <w:rFonts w:ascii="Arial" w:hAnsi="Arial" w:cs="Arial"/>
          <w:sz w:val="24"/>
          <w:szCs w:val="24"/>
        </w:rPr>
        <w:t>.</w:t>
      </w:r>
      <w:r w:rsidRPr="00F400C4">
        <w:rPr>
          <w:rFonts w:ascii="Arial" w:hAnsi="Arial" w:cs="Arial"/>
          <w:sz w:val="24"/>
          <w:szCs w:val="24"/>
        </w:rPr>
        <w:t xml:space="preserve"> BLAST+: architecture and applications. BMC Bioinformatics 10</w:t>
      </w:r>
      <w:r w:rsidR="00976C27" w:rsidRPr="00F400C4">
        <w:rPr>
          <w:rFonts w:ascii="Arial" w:hAnsi="Arial" w:cs="Arial"/>
          <w:sz w:val="24"/>
          <w:szCs w:val="24"/>
        </w:rPr>
        <w:t xml:space="preserve">, </w:t>
      </w:r>
      <w:r w:rsidRPr="00F400C4">
        <w:rPr>
          <w:rFonts w:ascii="Arial" w:hAnsi="Arial" w:cs="Arial"/>
          <w:sz w:val="24"/>
          <w:szCs w:val="24"/>
        </w:rPr>
        <w:t xml:space="preserve">421. </w:t>
      </w:r>
    </w:p>
    <w:p w14:paraId="59FA4687" w14:textId="48BC595F" w:rsidR="001A628F" w:rsidRPr="00F400C4" w:rsidRDefault="001A628F"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Chesler</w:t>
      </w:r>
      <w:proofErr w:type="spellEnd"/>
      <w:r w:rsidR="00976C27" w:rsidRPr="00F400C4">
        <w:rPr>
          <w:rFonts w:ascii="Arial" w:hAnsi="Arial" w:cs="Arial"/>
          <w:sz w:val="24"/>
          <w:szCs w:val="24"/>
        </w:rPr>
        <w:t>,</w:t>
      </w:r>
      <w:r w:rsidRPr="00F400C4">
        <w:rPr>
          <w:rFonts w:ascii="Arial" w:hAnsi="Arial" w:cs="Arial"/>
          <w:sz w:val="24"/>
          <w:szCs w:val="24"/>
        </w:rPr>
        <w:t xml:space="preserve"> A</w:t>
      </w:r>
      <w:r w:rsidR="00976C27" w:rsidRPr="00F400C4">
        <w:rPr>
          <w:rFonts w:ascii="Arial" w:hAnsi="Arial" w:cs="Arial"/>
          <w:sz w:val="24"/>
          <w:szCs w:val="24"/>
        </w:rPr>
        <w:t>.</w:t>
      </w:r>
      <w:r w:rsidRPr="00F400C4">
        <w:rPr>
          <w:rFonts w:ascii="Arial" w:hAnsi="Arial" w:cs="Arial"/>
          <w:sz w:val="24"/>
          <w:szCs w:val="24"/>
        </w:rPr>
        <w:t>T</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Szczot</w:t>
      </w:r>
      <w:proofErr w:type="spellEnd"/>
      <w:r w:rsidR="00976C27" w:rsidRPr="00F400C4">
        <w:rPr>
          <w:rFonts w:ascii="Arial" w:hAnsi="Arial" w:cs="Arial"/>
          <w:sz w:val="24"/>
          <w:szCs w:val="24"/>
        </w:rPr>
        <w:t>,</w:t>
      </w:r>
      <w:r w:rsidRPr="00F400C4">
        <w:rPr>
          <w:rFonts w:ascii="Arial" w:hAnsi="Arial" w:cs="Arial"/>
          <w:sz w:val="24"/>
          <w:szCs w:val="24"/>
        </w:rPr>
        <w:t xml:space="preserve"> M</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Bharucha</w:t>
      </w:r>
      <w:proofErr w:type="spellEnd"/>
      <w:r w:rsidRPr="00F400C4">
        <w:rPr>
          <w:rFonts w:ascii="Arial" w:hAnsi="Arial" w:cs="Arial"/>
          <w:sz w:val="24"/>
          <w:szCs w:val="24"/>
        </w:rPr>
        <w:t>-Goebel</w:t>
      </w:r>
      <w:r w:rsidR="00976C27" w:rsidRPr="00F400C4">
        <w:rPr>
          <w:rFonts w:ascii="Arial" w:hAnsi="Arial" w:cs="Arial"/>
          <w:sz w:val="24"/>
          <w:szCs w:val="24"/>
        </w:rPr>
        <w:t>,</w:t>
      </w:r>
      <w:r w:rsidRPr="00F400C4">
        <w:rPr>
          <w:rFonts w:ascii="Arial" w:hAnsi="Arial" w:cs="Arial"/>
          <w:sz w:val="24"/>
          <w:szCs w:val="24"/>
        </w:rPr>
        <w:t xml:space="preserve"> D</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Čeko</w:t>
      </w:r>
      <w:proofErr w:type="spellEnd"/>
      <w:r w:rsidR="00976C27" w:rsidRPr="00F400C4">
        <w:rPr>
          <w:rFonts w:ascii="Arial" w:hAnsi="Arial" w:cs="Arial"/>
          <w:sz w:val="24"/>
          <w:szCs w:val="24"/>
        </w:rPr>
        <w:t>,</w:t>
      </w:r>
      <w:r w:rsidRPr="00F400C4">
        <w:rPr>
          <w:rFonts w:ascii="Arial" w:hAnsi="Arial" w:cs="Arial"/>
          <w:sz w:val="24"/>
          <w:szCs w:val="24"/>
        </w:rPr>
        <w:t xml:space="preserve"> M</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Donkervoort</w:t>
      </w:r>
      <w:proofErr w:type="spellEnd"/>
      <w:r w:rsidR="00976C27" w:rsidRPr="00F400C4">
        <w:rPr>
          <w:rFonts w:ascii="Arial" w:hAnsi="Arial" w:cs="Arial"/>
          <w:sz w:val="24"/>
          <w:szCs w:val="24"/>
        </w:rPr>
        <w:t>,</w:t>
      </w:r>
      <w:r w:rsidRPr="00F400C4">
        <w:rPr>
          <w:rFonts w:ascii="Arial" w:hAnsi="Arial" w:cs="Arial"/>
          <w:sz w:val="24"/>
          <w:szCs w:val="24"/>
        </w:rPr>
        <w:t xml:space="preserve"> S</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Laubacher</w:t>
      </w:r>
      <w:proofErr w:type="spellEnd"/>
      <w:r w:rsidR="00976C27" w:rsidRPr="00F400C4">
        <w:rPr>
          <w:rFonts w:ascii="Arial" w:hAnsi="Arial" w:cs="Arial"/>
          <w:sz w:val="24"/>
          <w:szCs w:val="24"/>
        </w:rPr>
        <w:t>,</w:t>
      </w:r>
      <w:r w:rsidRPr="00F400C4">
        <w:rPr>
          <w:rFonts w:ascii="Arial" w:hAnsi="Arial" w:cs="Arial"/>
          <w:sz w:val="24"/>
          <w:szCs w:val="24"/>
        </w:rPr>
        <w:t xml:space="preserve"> C</w:t>
      </w:r>
      <w:r w:rsidR="00976C27" w:rsidRPr="00F400C4">
        <w:rPr>
          <w:rFonts w:ascii="Arial" w:hAnsi="Arial" w:cs="Arial"/>
          <w:sz w:val="24"/>
          <w:szCs w:val="24"/>
        </w:rPr>
        <w:t>.</w:t>
      </w:r>
      <w:r w:rsidRPr="00F400C4">
        <w:rPr>
          <w:rFonts w:ascii="Arial" w:hAnsi="Arial" w:cs="Arial"/>
          <w:sz w:val="24"/>
          <w:szCs w:val="24"/>
        </w:rPr>
        <w:t>, Hayes</w:t>
      </w:r>
      <w:r w:rsidR="00976C27" w:rsidRPr="00F400C4">
        <w:rPr>
          <w:rFonts w:ascii="Arial" w:hAnsi="Arial" w:cs="Arial"/>
          <w:sz w:val="24"/>
          <w:szCs w:val="24"/>
        </w:rPr>
        <w:t>,</w:t>
      </w:r>
      <w:r w:rsidRPr="00F400C4">
        <w:rPr>
          <w:rFonts w:ascii="Arial" w:hAnsi="Arial" w:cs="Arial"/>
          <w:sz w:val="24"/>
          <w:szCs w:val="24"/>
        </w:rPr>
        <w:t xml:space="preserve"> L</w:t>
      </w:r>
      <w:r w:rsidR="00976C27" w:rsidRPr="00F400C4">
        <w:rPr>
          <w:rFonts w:ascii="Arial" w:hAnsi="Arial" w:cs="Arial"/>
          <w:sz w:val="24"/>
          <w:szCs w:val="24"/>
        </w:rPr>
        <w:t>.</w:t>
      </w:r>
      <w:r w:rsidRPr="00F400C4">
        <w:rPr>
          <w:rFonts w:ascii="Arial" w:hAnsi="Arial" w:cs="Arial"/>
          <w:sz w:val="24"/>
          <w:szCs w:val="24"/>
        </w:rPr>
        <w:t>H</w:t>
      </w:r>
      <w:r w:rsidR="00976C27" w:rsidRPr="00F400C4">
        <w:rPr>
          <w:rFonts w:ascii="Arial" w:hAnsi="Arial" w:cs="Arial"/>
          <w:sz w:val="24"/>
          <w:szCs w:val="24"/>
        </w:rPr>
        <w:t>.</w:t>
      </w:r>
      <w:r w:rsidRPr="00F400C4">
        <w:rPr>
          <w:rFonts w:ascii="Arial" w:hAnsi="Arial" w:cs="Arial"/>
          <w:sz w:val="24"/>
          <w:szCs w:val="24"/>
        </w:rPr>
        <w:t>, Alter</w:t>
      </w:r>
      <w:r w:rsidR="00976C27" w:rsidRPr="00F400C4">
        <w:rPr>
          <w:rFonts w:ascii="Arial" w:hAnsi="Arial" w:cs="Arial"/>
          <w:sz w:val="24"/>
          <w:szCs w:val="24"/>
        </w:rPr>
        <w:t>,</w:t>
      </w:r>
      <w:r w:rsidRPr="00F400C4">
        <w:rPr>
          <w:rFonts w:ascii="Arial" w:hAnsi="Arial" w:cs="Arial"/>
          <w:sz w:val="24"/>
          <w:szCs w:val="24"/>
        </w:rPr>
        <w:t xml:space="preserve"> K</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Zampieri</w:t>
      </w:r>
      <w:proofErr w:type="spellEnd"/>
      <w:r w:rsidR="00976C27" w:rsidRPr="00F400C4">
        <w:rPr>
          <w:rFonts w:ascii="Arial" w:hAnsi="Arial" w:cs="Arial"/>
          <w:sz w:val="24"/>
          <w:szCs w:val="24"/>
        </w:rPr>
        <w:t>,</w:t>
      </w:r>
      <w:r w:rsidRPr="00F400C4">
        <w:rPr>
          <w:rFonts w:ascii="Arial" w:hAnsi="Arial" w:cs="Arial"/>
          <w:sz w:val="24"/>
          <w:szCs w:val="24"/>
        </w:rPr>
        <w:t xml:space="preserve"> C</w:t>
      </w:r>
      <w:r w:rsidR="00976C27" w:rsidRPr="00F400C4">
        <w:rPr>
          <w:rFonts w:ascii="Arial" w:hAnsi="Arial" w:cs="Arial"/>
          <w:sz w:val="24"/>
          <w:szCs w:val="24"/>
        </w:rPr>
        <w:t>.</w:t>
      </w:r>
      <w:r w:rsidRPr="00F400C4">
        <w:rPr>
          <w:rFonts w:ascii="Arial" w:hAnsi="Arial" w:cs="Arial"/>
          <w:sz w:val="24"/>
          <w:szCs w:val="24"/>
        </w:rPr>
        <w:t>, Stanley</w:t>
      </w:r>
      <w:r w:rsidR="00976C27" w:rsidRPr="00F400C4">
        <w:rPr>
          <w:rFonts w:ascii="Arial" w:hAnsi="Arial" w:cs="Arial"/>
          <w:sz w:val="24"/>
          <w:szCs w:val="24"/>
        </w:rPr>
        <w:t>,</w:t>
      </w:r>
      <w:r w:rsidRPr="00F400C4">
        <w:rPr>
          <w:rFonts w:ascii="Arial" w:hAnsi="Arial" w:cs="Arial"/>
          <w:sz w:val="24"/>
          <w:szCs w:val="24"/>
        </w:rPr>
        <w:t xml:space="preserve"> C</w:t>
      </w:r>
      <w:r w:rsidR="00976C27" w:rsidRPr="00F400C4">
        <w:rPr>
          <w:rFonts w:ascii="Arial" w:hAnsi="Arial" w:cs="Arial"/>
          <w:sz w:val="24"/>
          <w:szCs w:val="24"/>
        </w:rPr>
        <w:t>.</w:t>
      </w:r>
      <w:r w:rsidRPr="00F400C4">
        <w:rPr>
          <w:rFonts w:ascii="Arial" w:hAnsi="Arial" w:cs="Arial"/>
          <w:sz w:val="24"/>
          <w:szCs w:val="24"/>
        </w:rPr>
        <w:t>, Innes</w:t>
      </w:r>
      <w:r w:rsidR="00976C27" w:rsidRPr="00F400C4">
        <w:rPr>
          <w:rFonts w:ascii="Arial" w:hAnsi="Arial" w:cs="Arial"/>
          <w:sz w:val="24"/>
          <w:szCs w:val="24"/>
        </w:rPr>
        <w:t>,</w:t>
      </w:r>
      <w:r w:rsidRPr="00F400C4">
        <w:rPr>
          <w:rFonts w:ascii="Arial" w:hAnsi="Arial" w:cs="Arial"/>
          <w:sz w:val="24"/>
          <w:szCs w:val="24"/>
        </w:rPr>
        <w:t xml:space="preserve"> A</w:t>
      </w:r>
      <w:r w:rsidR="00976C27" w:rsidRPr="00F400C4">
        <w:rPr>
          <w:rFonts w:ascii="Arial" w:hAnsi="Arial" w:cs="Arial"/>
          <w:sz w:val="24"/>
          <w:szCs w:val="24"/>
        </w:rPr>
        <w:t>.</w:t>
      </w:r>
      <w:r w:rsidRPr="00F400C4">
        <w:rPr>
          <w:rFonts w:ascii="Arial" w:hAnsi="Arial" w:cs="Arial"/>
          <w:sz w:val="24"/>
          <w:szCs w:val="24"/>
        </w:rPr>
        <w:t>M</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Mah</w:t>
      </w:r>
      <w:proofErr w:type="spellEnd"/>
      <w:r w:rsidR="00976C27" w:rsidRPr="00F400C4">
        <w:rPr>
          <w:rFonts w:ascii="Arial" w:hAnsi="Arial" w:cs="Arial"/>
          <w:sz w:val="24"/>
          <w:szCs w:val="24"/>
        </w:rPr>
        <w:t>,</w:t>
      </w:r>
      <w:r w:rsidRPr="00F400C4">
        <w:rPr>
          <w:rFonts w:ascii="Arial" w:hAnsi="Arial" w:cs="Arial"/>
          <w:sz w:val="24"/>
          <w:szCs w:val="24"/>
        </w:rPr>
        <w:t xml:space="preserve"> J</w:t>
      </w:r>
      <w:r w:rsidR="00976C27" w:rsidRPr="00F400C4">
        <w:rPr>
          <w:rFonts w:ascii="Arial" w:hAnsi="Arial" w:cs="Arial"/>
          <w:sz w:val="24"/>
          <w:szCs w:val="24"/>
        </w:rPr>
        <w:t>.</w:t>
      </w:r>
      <w:r w:rsidRPr="00F400C4">
        <w:rPr>
          <w:rFonts w:ascii="Arial" w:hAnsi="Arial" w:cs="Arial"/>
          <w:sz w:val="24"/>
          <w:szCs w:val="24"/>
        </w:rPr>
        <w:t>K</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Grosmann</w:t>
      </w:r>
      <w:proofErr w:type="spellEnd"/>
      <w:r w:rsidR="00976C27" w:rsidRPr="00F400C4">
        <w:rPr>
          <w:rFonts w:ascii="Arial" w:hAnsi="Arial" w:cs="Arial"/>
          <w:sz w:val="24"/>
          <w:szCs w:val="24"/>
        </w:rPr>
        <w:t>,</w:t>
      </w:r>
      <w:r w:rsidRPr="00F400C4">
        <w:rPr>
          <w:rFonts w:ascii="Arial" w:hAnsi="Arial" w:cs="Arial"/>
          <w:sz w:val="24"/>
          <w:szCs w:val="24"/>
        </w:rPr>
        <w:t xml:space="preserve"> C</w:t>
      </w:r>
      <w:r w:rsidR="00976C27" w:rsidRPr="00F400C4">
        <w:rPr>
          <w:rFonts w:ascii="Arial" w:hAnsi="Arial" w:cs="Arial"/>
          <w:sz w:val="24"/>
          <w:szCs w:val="24"/>
        </w:rPr>
        <w:t>.</w:t>
      </w:r>
      <w:r w:rsidRPr="00F400C4">
        <w:rPr>
          <w:rFonts w:ascii="Arial" w:hAnsi="Arial" w:cs="Arial"/>
          <w:sz w:val="24"/>
          <w:szCs w:val="24"/>
        </w:rPr>
        <w:t>M</w:t>
      </w:r>
      <w:r w:rsidR="00976C27" w:rsidRPr="00F400C4">
        <w:rPr>
          <w:rFonts w:ascii="Arial" w:hAnsi="Arial" w:cs="Arial"/>
          <w:sz w:val="24"/>
          <w:szCs w:val="24"/>
        </w:rPr>
        <w:t>.</w:t>
      </w:r>
      <w:r w:rsidRPr="00F400C4">
        <w:rPr>
          <w:rFonts w:ascii="Arial" w:hAnsi="Arial" w:cs="Arial"/>
          <w:sz w:val="24"/>
          <w:szCs w:val="24"/>
        </w:rPr>
        <w:t>, Bradley</w:t>
      </w:r>
      <w:r w:rsidR="00976C27" w:rsidRPr="00F400C4">
        <w:rPr>
          <w:rFonts w:ascii="Arial" w:hAnsi="Arial" w:cs="Arial"/>
          <w:sz w:val="24"/>
          <w:szCs w:val="24"/>
        </w:rPr>
        <w:t>,</w:t>
      </w:r>
      <w:r w:rsidRPr="00F400C4">
        <w:rPr>
          <w:rFonts w:ascii="Arial" w:hAnsi="Arial" w:cs="Arial"/>
          <w:sz w:val="24"/>
          <w:szCs w:val="24"/>
        </w:rPr>
        <w:t xml:space="preserve"> N</w:t>
      </w:r>
      <w:r w:rsidR="00976C27" w:rsidRPr="00F400C4">
        <w:rPr>
          <w:rFonts w:ascii="Arial" w:hAnsi="Arial" w:cs="Arial"/>
          <w:sz w:val="24"/>
          <w:szCs w:val="24"/>
        </w:rPr>
        <w:t>.</w:t>
      </w:r>
      <w:r w:rsidRPr="00F400C4">
        <w:rPr>
          <w:rFonts w:ascii="Arial" w:hAnsi="Arial" w:cs="Arial"/>
          <w:sz w:val="24"/>
          <w:szCs w:val="24"/>
        </w:rPr>
        <w:t>, Nguyen</w:t>
      </w:r>
      <w:r w:rsidR="00976C27" w:rsidRPr="00F400C4">
        <w:rPr>
          <w:rFonts w:ascii="Arial" w:hAnsi="Arial" w:cs="Arial"/>
          <w:sz w:val="24"/>
          <w:szCs w:val="24"/>
        </w:rPr>
        <w:t>,</w:t>
      </w:r>
      <w:r w:rsidRPr="00F400C4">
        <w:rPr>
          <w:rFonts w:ascii="Arial" w:hAnsi="Arial" w:cs="Arial"/>
          <w:sz w:val="24"/>
          <w:szCs w:val="24"/>
        </w:rPr>
        <w:t xml:space="preserve"> D</w:t>
      </w:r>
      <w:r w:rsidR="00976C27" w:rsidRPr="00F400C4">
        <w:rPr>
          <w:rFonts w:ascii="Arial" w:hAnsi="Arial" w:cs="Arial"/>
          <w:sz w:val="24"/>
          <w:szCs w:val="24"/>
        </w:rPr>
        <w:t>.</w:t>
      </w:r>
      <w:r w:rsidRPr="00F400C4">
        <w:rPr>
          <w:rFonts w:ascii="Arial" w:hAnsi="Arial" w:cs="Arial"/>
          <w:sz w:val="24"/>
          <w:szCs w:val="24"/>
        </w:rPr>
        <w:t>, Foley</w:t>
      </w:r>
      <w:r w:rsidR="00976C27" w:rsidRPr="00F400C4">
        <w:rPr>
          <w:rFonts w:ascii="Arial" w:hAnsi="Arial" w:cs="Arial"/>
          <w:sz w:val="24"/>
          <w:szCs w:val="24"/>
        </w:rPr>
        <w:t>,</w:t>
      </w:r>
      <w:r w:rsidRPr="00F400C4">
        <w:rPr>
          <w:rFonts w:ascii="Arial" w:hAnsi="Arial" w:cs="Arial"/>
          <w:sz w:val="24"/>
          <w:szCs w:val="24"/>
        </w:rPr>
        <w:t xml:space="preserve"> A</w:t>
      </w:r>
      <w:r w:rsidR="00976C27" w:rsidRPr="00F400C4">
        <w:rPr>
          <w:rFonts w:ascii="Arial" w:hAnsi="Arial" w:cs="Arial"/>
          <w:sz w:val="24"/>
          <w:szCs w:val="24"/>
        </w:rPr>
        <w:t>.</w:t>
      </w:r>
      <w:r w:rsidRPr="00F400C4">
        <w:rPr>
          <w:rFonts w:ascii="Arial" w:hAnsi="Arial" w:cs="Arial"/>
          <w:sz w:val="24"/>
          <w:szCs w:val="24"/>
        </w:rPr>
        <w:t>R</w:t>
      </w:r>
      <w:r w:rsidR="00976C27" w:rsidRPr="00F400C4">
        <w:rPr>
          <w:rFonts w:ascii="Arial" w:hAnsi="Arial" w:cs="Arial"/>
          <w:sz w:val="24"/>
          <w:szCs w:val="24"/>
        </w:rPr>
        <w:t>.</w:t>
      </w:r>
      <w:r w:rsidRPr="00F400C4">
        <w:rPr>
          <w:rFonts w:ascii="Arial" w:hAnsi="Arial" w:cs="Arial"/>
          <w:sz w:val="24"/>
          <w:szCs w:val="24"/>
        </w:rPr>
        <w:t>, Le Pichon</w:t>
      </w:r>
      <w:r w:rsidR="00976C27" w:rsidRPr="00F400C4">
        <w:rPr>
          <w:rFonts w:ascii="Arial" w:hAnsi="Arial" w:cs="Arial"/>
          <w:sz w:val="24"/>
          <w:szCs w:val="24"/>
        </w:rPr>
        <w:t>,</w:t>
      </w:r>
      <w:r w:rsidRPr="00F400C4">
        <w:rPr>
          <w:rFonts w:ascii="Arial" w:hAnsi="Arial" w:cs="Arial"/>
          <w:sz w:val="24"/>
          <w:szCs w:val="24"/>
        </w:rPr>
        <w:t xml:space="preserve"> C</w:t>
      </w:r>
      <w:r w:rsidR="00976C27" w:rsidRPr="00F400C4">
        <w:rPr>
          <w:rFonts w:ascii="Arial" w:hAnsi="Arial" w:cs="Arial"/>
          <w:sz w:val="24"/>
          <w:szCs w:val="24"/>
        </w:rPr>
        <w:t>.</w:t>
      </w:r>
      <w:r w:rsidRPr="00F400C4">
        <w:rPr>
          <w:rFonts w:ascii="Arial" w:hAnsi="Arial" w:cs="Arial"/>
          <w:sz w:val="24"/>
          <w:szCs w:val="24"/>
        </w:rPr>
        <w:t>E</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Bönnemann</w:t>
      </w:r>
      <w:proofErr w:type="spellEnd"/>
      <w:r w:rsidR="00976C27" w:rsidRPr="00F400C4">
        <w:rPr>
          <w:rFonts w:ascii="Arial" w:hAnsi="Arial" w:cs="Arial"/>
          <w:sz w:val="24"/>
          <w:szCs w:val="24"/>
        </w:rPr>
        <w:t>,</w:t>
      </w:r>
      <w:r w:rsidRPr="00F400C4">
        <w:rPr>
          <w:rFonts w:ascii="Arial" w:hAnsi="Arial" w:cs="Arial"/>
          <w:sz w:val="24"/>
          <w:szCs w:val="24"/>
        </w:rPr>
        <w:t xml:space="preserve"> C</w:t>
      </w:r>
      <w:r w:rsidR="00976C27" w:rsidRPr="00F400C4">
        <w:rPr>
          <w:rFonts w:ascii="Arial" w:hAnsi="Arial" w:cs="Arial"/>
          <w:sz w:val="24"/>
          <w:szCs w:val="24"/>
        </w:rPr>
        <w:t>.</w:t>
      </w:r>
      <w:r w:rsidRPr="00F400C4">
        <w:rPr>
          <w:rFonts w:ascii="Arial" w:hAnsi="Arial" w:cs="Arial"/>
          <w:sz w:val="24"/>
          <w:szCs w:val="24"/>
        </w:rPr>
        <w:t>G</w:t>
      </w:r>
      <w:r w:rsidR="00976C27" w:rsidRPr="00F400C4">
        <w:rPr>
          <w:rFonts w:ascii="Arial" w:hAnsi="Arial" w:cs="Arial"/>
          <w:sz w:val="24"/>
          <w:szCs w:val="24"/>
        </w:rPr>
        <w:t>., 2016</w:t>
      </w:r>
      <w:r w:rsidRPr="00F400C4">
        <w:rPr>
          <w:rFonts w:ascii="Arial" w:hAnsi="Arial" w:cs="Arial"/>
          <w:sz w:val="24"/>
          <w:szCs w:val="24"/>
        </w:rPr>
        <w:t xml:space="preserve">. The </w:t>
      </w:r>
      <w:r w:rsidR="00976C27" w:rsidRPr="00F400C4">
        <w:rPr>
          <w:rFonts w:ascii="Arial" w:hAnsi="Arial" w:cs="Arial"/>
          <w:sz w:val="24"/>
          <w:szCs w:val="24"/>
        </w:rPr>
        <w:t>r</w:t>
      </w:r>
      <w:r w:rsidRPr="00F400C4">
        <w:rPr>
          <w:rFonts w:ascii="Arial" w:hAnsi="Arial" w:cs="Arial"/>
          <w:sz w:val="24"/>
          <w:szCs w:val="24"/>
        </w:rPr>
        <w:t xml:space="preserve">ole of PIEZO2 in </w:t>
      </w:r>
      <w:r w:rsidR="00976C27" w:rsidRPr="00F400C4">
        <w:rPr>
          <w:rFonts w:ascii="Arial" w:hAnsi="Arial" w:cs="Arial"/>
          <w:sz w:val="24"/>
          <w:szCs w:val="24"/>
        </w:rPr>
        <w:t>h</w:t>
      </w:r>
      <w:r w:rsidRPr="00F400C4">
        <w:rPr>
          <w:rFonts w:ascii="Arial" w:hAnsi="Arial" w:cs="Arial"/>
          <w:sz w:val="24"/>
          <w:szCs w:val="24"/>
        </w:rPr>
        <w:t xml:space="preserve">uman </w:t>
      </w:r>
      <w:proofErr w:type="spellStart"/>
      <w:r w:rsidR="00976C27" w:rsidRPr="00F400C4">
        <w:rPr>
          <w:rFonts w:ascii="Arial" w:hAnsi="Arial" w:cs="Arial"/>
          <w:sz w:val="24"/>
          <w:szCs w:val="24"/>
        </w:rPr>
        <w:t>m</w:t>
      </w:r>
      <w:r w:rsidRPr="00F400C4">
        <w:rPr>
          <w:rFonts w:ascii="Arial" w:hAnsi="Arial" w:cs="Arial"/>
          <w:sz w:val="24"/>
          <w:szCs w:val="24"/>
        </w:rPr>
        <w:t>echanosensation</w:t>
      </w:r>
      <w:proofErr w:type="spellEnd"/>
      <w:r w:rsidRPr="00F400C4">
        <w:rPr>
          <w:rFonts w:ascii="Arial" w:hAnsi="Arial" w:cs="Arial"/>
          <w:sz w:val="24"/>
          <w:szCs w:val="24"/>
        </w:rPr>
        <w:t>. N</w:t>
      </w:r>
      <w:r w:rsidR="00976C27" w:rsidRPr="00F400C4">
        <w:rPr>
          <w:rFonts w:ascii="Arial" w:hAnsi="Arial" w:cs="Arial"/>
          <w:sz w:val="24"/>
          <w:szCs w:val="24"/>
        </w:rPr>
        <w:t>.</w:t>
      </w:r>
      <w:r w:rsidRPr="00F400C4">
        <w:rPr>
          <w:rFonts w:ascii="Arial" w:hAnsi="Arial" w:cs="Arial"/>
          <w:sz w:val="24"/>
          <w:szCs w:val="24"/>
        </w:rPr>
        <w:t xml:space="preserve"> Engl</w:t>
      </w:r>
      <w:r w:rsidR="00976C27" w:rsidRPr="00F400C4">
        <w:rPr>
          <w:rFonts w:ascii="Arial" w:hAnsi="Arial" w:cs="Arial"/>
          <w:sz w:val="24"/>
          <w:szCs w:val="24"/>
        </w:rPr>
        <w:t>.</w:t>
      </w:r>
      <w:r w:rsidRPr="00F400C4">
        <w:rPr>
          <w:rFonts w:ascii="Arial" w:hAnsi="Arial" w:cs="Arial"/>
          <w:sz w:val="24"/>
          <w:szCs w:val="24"/>
        </w:rPr>
        <w:t xml:space="preserve"> J</w:t>
      </w:r>
      <w:r w:rsidR="00976C27" w:rsidRPr="00F400C4">
        <w:rPr>
          <w:rFonts w:ascii="Arial" w:hAnsi="Arial" w:cs="Arial"/>
          <w:sz w:val="24"/>
          <w:szCs w:val="24"/>
        </w:rPr>
        <w:t>.</w:t>
      </w:r>
      <w:r w:rsidRPr="00F400C4">
        <w:rPr>
          <w:rFonts w:ascii="Arial" w:hAnsi="Arial" w:cs="Arial"/>
          <w:sz w:val="24"/>
          <w:szCs w:val="24"/>
        </w:rPr>
        <w:t xml:space="preserve"> Med. 375(14)</w:t>
      </w:r>
      <w:r w:rsidR="00976C27" w:rsidRPr="00F400C4">
        <w:rPr>
          <w:rFonts w:ascii="Arial" w:hAnsi="Arial" w:cs="Arial"/>
          <w:sz w:val="24"/>
          <w:szCs w:val="24"/>
        </w:rPr>
        <w:t>,</w:t>
      </w:r>
      <w:r w:rsidRPr="00F400C4">
        <w:rPr>
          <w:rFonts w:ascii="Arial" w:hAnsi="Arial" w:cs="Arial"/>
          <w:sz w:val="24"/>
          <w:szCs w:val="24"/>
        </w:rPr>
        <w:t xml:space="preserve">1355-1364. </w:t>
      </w:r>
    </w:p>
    <w:p w14:paraId="49045B40" w14:textId="77777777" w:rsidR="001B7AEC" w:rsidRPr="00F400C4" w:rsidRDefault="001B7AEC" w:rsidP="00C0683B">
      <w:pPr>
        <w:autoSpaceDE w:val="0"/>
        <w:autoSpaceDN w:val="0"/>
        <w:spacing w:after="0" w:line="240" w:lineRule="auto"/>
        <w:ind w:left="720" w:hanging="720"/>
        <w:rPr>
          <w:rFonts w:ascii="Arial" w:hAnsi="Arial" w:cs="Arial"/>
          <w:sz w:val="24"/>
          <w:szCs w:val="24"/>
        </w:rPr>
      </w:pPr>
      <w:r w:rsidRPr="00F400C4">
        <w:rPr>
          <w:rFonts w:ascii="Arial" w:hAnsi="Arial" w:cs="Arial"/>
          <w:sz w:val="24"/>
          <w:szCs w:val="24"/>
        </w:rPr>
        <w:t xml:space="preserve">Cooper, A.S., Cooper, R.L., 2009. Historical view and </w:t>
      </w:r>
      <w:proofErr w:type="spellStart"/>
      <w:r w:rsidRPr="00F400C4">
        <w:rPr>
          <w:rFonts w:ascii="Arial" w:hAnsi="Arial" w:cs="Arial"/>
          <w:sz w:val="24"/>
          <w:szCs w:val="24"/>
        </w:rPr>
        <w:t>physiologydemonstration</w:t>
      </w:r>
      <w:proofErr w:type="spellEnd"/>
      <w:r w:rsidRPr="00F400C4">
        <w:rPr>
          <w:rFonts w:ascii="Arial" w:hAnsi="Arial" w:cs="Arial"/>
          <w:sz w:val="24"/>
          <w:szCs w:val="24"/>
        </w:rPr>
        <w:t xml:space="preserve"> at the</w:t>
      </w:r>
    </w:p>
    <w:p w14:paraId="28B84657" w14:textId="21ACA871" w:rsidR="00B00A83" w:rsidRPr="00F400C4" w:rsidRDefault="001B7AEC" w:rsidP="00B00A83">
      <w:pPr>
        <w:autoSpaceDE w:val="0"/>
        <w:autoSpaceDN w:val="0"/>
        <w:spacing w:after="0" w:line="240" w:lineRule="auto"/>
        <w:ind w:left="720"/>
        <w:rPr>
          <w:rFonts w:ascii="Arial" w:hAnsi="Arial" w:cs="Arial"/>
          <w:sz w:val="24"/>
          <w:szCs w:val="24"/>
        </w:rPr>
      </w:pPr>
      <w:r w:rsidRPr="00F400C4">
        <w:rPr>
          <w:rFonts w:ascii="Arial" w:hAnsi="Arial" w:cs="Arial"/>
          <w:sz w:val="24"/>
          <w:szCs w:val="24"/>
        </w:rPr>
        <w:t>NMJ of the crayfish opener muscle. J. Vis. Exp. 33</w:t>
      </w:r>
      <w:r w:rsidR="00B00A83" w:rsidRPr="00F400C4">
        <w:rPr>
          <w:rFonts w:ascii="Arial" w:hAnsi="Arial" w:cs="Arial"/>
          <w:sz w:val="24"/>
          <w:szCs w:val="24"/>
        </w:rPr>
        <w:t xml:space="preserve">, </w:t>
      </w:r>
      <w:r w:rsidRPr="00F400C4">
        <w:rPr>
          <w:rFonts w:ascii="Arial" w:hAnsi="Arial" w:cs="Arial"/>
          <w:sz w:val="24"/>
          <w:szCs w:val="24"/>
        </w:rPr>
        <w:t xml:space="preserve">e1595. DOI: </w:t>
      </w:r>
      <w:r w:rsidR="00B00A83" w:rsidRPr="00F400C4">
        <w:rPr>
          <w:rFonts w:ascii="Arial" w:hAnsi="Arial" w:cs="Arial"/>
          <w:sz w:val="24"/>
          <w:szCs w:val="24"/>
        </w:rPr>
        <w:t>https://doi.org/10.3791/1595</w:t>
      </w:r>
      <w:r w:rsidRPr="00F400C4">
        <w:rPr>
          <w:rFonts w:ascii="Arial" w:hAnsi="Arial" w:cs="Arial"/>
          <w:sz w:val="24"/>
          <w:szCs w:val="24"/>
        </w:rPr>
        <w:t>.</w:t>
      </w:r>
    </w:p>
    <w:p w14:paraId="051967B1" w14:textId="77777777" w:rsidR="00B00A83" w:rsidRPr="00F400C4" w:rsidRDefault="00B00A83" w:rsidP="00B00A83">
      <w:pPr>
        <w:autoSpaceDE w:val="0"/>
        <w:autoSpaceDN w:val="0"/>
        <w:spacing w:after="0" w:line="240" w:lineRule="auto"/>
        <w:rPr>
          <w:rFonts w:ascii="Arial" w:hAnsi="Arial" w:cs="Arial"/>
          <w:sz w:val="24"/>
          <w:szCs w:val="24"/>
        </w:rPr>
      </w:pPr>
    </w:p>
    <w:p w14:paraId="3AAB9F02" w14:textId="6AF143AE" w:rsidR="00B00A83" w:rsidRPr="00F400C4" w:rsidRDefault="00B00A83" w:rsidP="00B00A83">
      <w:pPr>
        <w:autoSpaceDE w:val="0"/>
        <w:autoSpaceDN w:val="0"/>
        <w:spacing w:after="0" w:line="240" w:lineRule="auto"/>
        <w:rPr>
          <w:rFonts w:ascii="Arial" w:hAnsi="Arial" w:cs="Arial"/>
          <w:sz w:val="24"/>
          <w:szCs w:val="24"/>
        </w:rPr>
      </w:pPr>
      <w:r w:rsidRPr="00F400C4">
        <w:rPr>
          <w:rFonts w:ascii="Arial" w:hAnsi="Arial" w:cs="Arial"/>
          <w:sz w:val="24"/>
          <w:szCs w:val="24"/>
        </w:rPr>
        <w:t>Cooper, R.L., Hartman, H.B., 1999. Quantification of responses from proprioceptive</w:t>
      </w:r>
    </w:p>
    <w:p w14:paraId="684832BE" w14:textId="346360B9" w:rsidR="00B00A83" w:rsidRPr="00F400C4" w:rsidRDefault="00B00A83" w:rsidP="00B00A83">
      <w:pPr>
        <w:autoSpaceDE w:val="0"/>
        <w:autoSpaceDN w:val="0"/>
        <w:spacing w:after="0" w:line="240" w:lineRule="auto"/>
        <w:ind w:left="720"/>
        <w:rPr>
          <w:rFonts w:ascii="Arial" w:hAnsi="Arial" w:cs="Arial"/>
          <w:sz w:val="24"/>
          <w:szCs w:val="24"/>
        </w:rPr>
      </w:pPr>
      <w:r w:rsidRPr="00F400C4">
        <w:rPr>
          <w:rFonts w:ascii="Arial" w:hAnsi="Arial" w:cs="Arial"/>
          <w:sz w:val="24"/>
          <w:szCs w:val="24"/>
        </w:rPr>
        <w:t>neurons in the limbs of the crab, Cancer magister. J. Exp. Zool. 284, 629-636.</w:t>
      </w:r>
    </w:p>
    <w:p w14:paraId="08528AA7" w14:textId="77777777" w:rsidR="001B7AEC" w:rsidRPr="00F400C4" w:rsidRDefault="001B7AEC" w:rsidP="00C0683B">
      <w:pPr>
        <w:autoSpaceDE w:val="0"/>
        <w:autoSpaceDN w:val="0"/>
        <w:spacing w:after="0" w:line="240" w:lineRule="auto"/>
        <w:ind w:left="720" w:hanging="720"/>
        <w:rPr>
          <w:rFonts w:ascii="Arial" w:hAnsi="Arial" w:cs="Arial"/>
          <w:sz w:val="24"/>
          <w:szCs w:val="24"/>
        </w:rPr>
      </w:pPr>
    </w:p>
    <w:p w14:paraId="6A2C749B" w14:textId="63825838" w:rsidR="00C06DF0" w:rsidRPr="00F400C4" w:rsidRDefault="00C06DF0" w:rsidP="00C0683B">
      <w:pPr>
        <w:spacing w:line="240" w:lineRule="auto"/>
        <w:ind w:left="720" w:hanging="720"/>
        <w:rPr>
          <w:rFonts w:ascii="Arial" w:hAnsi="Arial" w:cs="Arial"/>
          <w:sz w:val="24"/>
          <w:szCs w:val="24"/>
        </w:rPr>
      </w:pPr>
      <w:proofErr w:type="spellStart"/>
      <w:r w:rsidRPr="00F400C4">
        <w:rPr>
          <w:rStyle w:val="element-citation"/>
          <w:rFonts w:ascii="Arial" w:hAnsi="Arial" w:cs="Arial"/>
          <w:sz w:val="24"/>
          <w:szCs w:val="24"/>
        </w:rPr>
        <w:t>Coste</w:t>
      </w:r>
      <w:proofErr w:type="spellEnd"/>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B</w:t>
      </w:r>
      <w:r w:rsidR="00976C27" w:rsidRPr="00F400C4">
        <w:rPr>
          <w:rStyle w:val="element-citation"/>
          <w:rFonts w:ascii="Arial" w:hAnsi="Arial" w:cs="Arial"/>
          <w:sz w:val="24"/>
          <w:szCs w:val="24"/>
        </w:rPr>
        <w:t>.</w:t>
      </w:r>
      <w:r w:rsidRPr="00F400C4">
        <w:rPr>
          <w:rStyle w:val="element-citation"/>
          <w:rFonts w:ascii="Arial" w:hAnsi="Arial" w:cs="Arial"/>
          <w:sz w:val="24"/>
          <w:szCs w:val="24"/>
        </w:rPr>
        <w:t>, Mathur</w:t>
      </w:r>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J</w:t>
      </w:r>
      <w:r w:rsidR="00976C27" w:rsidRPr="00F400C4">
        <w:rPr>
          <w:rStyle w:val="element-citation"/>
          <w:rFonts w:ascii="Arial" w:hAnsi="Arial" w:cs="Arial"/>
          <w:sz w:val="24"/>
          <w:szCs w:val="24"/>
        </w:rPr>
        <w:t>.</w:t>
      </w:r>
      <w:r w:rsidRPr="00F400C4">
        <w:rPr>
          <w:rStyle w:val="element-citation"/>
          <w:rFonts w:ascii="Arial" w:hAnsi="Arial" w:cs="Arial"/>
          <w:sz w:val="24"/>
          <w:szCs w:val="24"/>
        </w:rPr>
        <w:t>, Schmidt</w:t>
      </w:r>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M</w:t>
      </w:r>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w:t>
      </w:r>
      <w:proofErr w:type="spellStart"/>
      <w:r w:rsidRPr="00F400C4">
        <w:rPr>
          <w:rStyle w:val="element-citation"/>
          <w:rFonts w:ascii="Arial" w:hAnsi="Arial" w:cs="Arial"/>
          <w:sz w:val="24"/>
          <w:szCs w:val="24"/>
        </w:rPr>
        <w:t>Earley</w:t>
      </w:r>
      <w:proofErr w:type="spellEnd"/>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T</w:t>
      </w:r>
      <w:r w:rsidR="00976C27" w:rsidRPr="00F400C4">
        <w:rPr>
          <w:rStyle w:val="element-citation"/>
          <w:rFonts w:ascii="Arial" w:hAnsi="Arial" w:cs="Arial"/>
          <w:sz w:val="24"/>
          <w:szCs w:val="24"/>
        </w:rPr>
        <w:t>.</w:t>
      </w:r>
      <w:r w:rsidRPr="00F400C4">
        <w:rPr>
          <w:rStyle w:val="element-citation"/>
          <w:rFonts w:ascii="Arial" w:hAnsi="Arial" w:cs="Arial"/>
          <w:sz w:val="24"/>
          <w:szCs w:val="24"/>
        </w:rPr>
        <w:t>J</w:t>
      </w:r>
      <w:r w:rsidR="00976C27" w:rsidRPr="00F400C4">
        <w:rPr>
          <w:rStyle w:val="element-citation"/>
          <w:rFonts w:ascii="Arial" w:hAnsi="Arial" w:cs="Arial"/>
          <w:sz w:val="24"/>
          <w:szCs w:val="24"/>
        </w:rPr>
        <w:t>.</w:t>
      </w:r>
      <w:r w:rsidRPr="00F400C4">
        <w:rPr>
          <w:rStyle w:val="element-citation"/>
          <w:rFonts w:ascii="Arial" w:hAnsi="Arial" w:cs="Arial"/>
          <w:sz w:val="24"/>
          <w:szCs w:val="24"/>
        </w:rPr>
        <w:t>, Ranade</w:t>
      </w:r>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S</w:t>
      </w:r>
      <w:r w:rsidR="00976C27" w:rsidRPr="00F400C4">
        <w:rPr>
          <w:rStyle w:val="element-citation"/>
          <w:rFonts w:ascii="Arial" w:hAnsi="Arial" w:cs="Arial"/>
          <w:sz w:val="24"/>
          <w:szCs w:val="24"/>
        </w:rPr>
        <w:t>.</w:t>
      </w:r>
      <w:r w:rsidRPr="00F400C4">
        <w:rPr>
          <w:rStyle w:val="element-citation"/>
          <w:rFonts w:ascii="Arial" w:hAnsi="Arial" w:cs="Arial"/>
          <w:sz w:val="24"/>
          <w:szCs w:val="24"/>
        </w:rPr>
        <w:t>, Petrus</w:t>
      </w:r>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M</w:t>
      </w:r>
      <w:r w:rsidR="00976C27" w:rsidRPr="00F400C4">
        <w:rPr>
          <w:rStyle w:val="element-citation"/>
          <w:rFonts w:ascii="Arial" w:hAnsi="Arial" w:cs="Arial"/>
          <w:sz w:val="24"/>
          <w:szCs w:val="24"/>
        </w:rPr>
        <w:t>.</w:t>
      </w:r>
      <w:r w:rsidRPr="00F400C4">
        <w:rPr>
          <w:rStyle w:val="element-citation"/>
          <w:rFonts w:ascii="Arial" w:hAnsi="Arial" w:cs="Arial"/>
          <w:sz w:val="24"/>
          <w:szCs w:val="24"/>
        </w:rPr>
        <w:t>J</w:t>
      </w:r>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w:t>
      </w:r>
      <w:proofErr w:type="spellStart"/>
      <w:r w:rsidRPr="00F400C4">
        <w:rPr>
          <w:rStyle w:val="element-citation"/>
          <w:rFonts w:ascii="Arial" w:hAnsi="Arial" w:cs="Arial"/>
          <w:sz w:val="24"/>
          <w:szCs w:val="24"/>
        </w:rPr>
        <w:t>Dubin</w:t>
      </w:r>
      <w:proofErr w:type="spellEnd"/>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A</w:t>
      </w:r>
      <w:r w:rsidR="00976C27" w:rsidRPr="00F400C4">
        <w:rPr>
          <w:rStyle w:val="element-citation"/>
          <w:rFonts w:ascii="Arial" w:hAnsi="Arial" w:cs="Arial"/>
          <w:sz w:val="24"/>
          <w:szCs w:val="24"/>
        </w:rPr>
        <w:t>.</w:t>
      </w:r>
      <w:r w:rsidRPr="00F400C4">
        <w:rPr>
          <w:rStyle w:val="element-citation"/>
          <w:rFonts w:ascii="Arial" w:hAnsi="Arial" w:cs="Arial"/>
          <w:sz w:val="24"/>
          <w:szCs w:val="24"/>
        </w:rPr>
        <w:t>E</w:t>
      </w:r>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w:t>
      </w:r>
      <w:proofErr w:type="spellStart"/>
      <w:r w:rsidRPr="00F400C4">
        <w:rPr>
          <w:rStyle w:val="element-citation"/>
          <w:rFonts w:ascii="Arial" w:hAnsi="Arial" w:cs="Arial"/>
          <w:sz w:val="24"/>
          <w:szCs w:val="24"/>
        </w:rPr>
        <w:t>Patapoutian</w:t>
      </w:r>
      <w:proofErr w:type="spellEnd"/>
      <w:r w:rsidR="00976C27" w:rsidRPr="00F400C4">
        <w:rPr>
          <w:rStyle w:val="element-citation"/>
          <w:rFonts w:ascii="Arial" w:hAnsi="Arial" w:cs="Arial"/>
          <w:sz w:val="24"/>
          <w:szCs w:val="24"/>
        </w:rPr>
        <w:t>,</w:t>
      </w:r>
      <w:r w:rsidRPr="00F400C4">
        <w:rPr>
          <w:rStyle w:val="element-citation"/>
          <w:rFonts w:ascii="Arial" w:hAnsi="Arial" w:cs="Arial"/>
          <w:sz w:val="24"/>
          <w:szCs w:val="24"/>
        </w:rPr>
        <w:t xml:space="preserve"> A.</w:t>
      </w:r>
      <w:r w:rsidR="00976C27" w:rsidRPr="00F400C4">
        <w:rPr>
          <w:rStyle w:val="element-citation"/>
          <w:rFonts w:ascii="Arial" w:hAnsi="Arial" w:cs="Arial"/>
          <w:sz w:val="24"/>
          <w:szCs w:val="24"/>
        </w:rPr>
        <w:t>, 2010.</w:t>
      </w:r>
      <w:r w:rsidRPr="00F400C4">
        <w:rPr>
          <w:rStyle w:val="element-citation"/>
          <w:rFonts w:ascii="Arial" w:hAnsi="Arial" w:cs="Arial"/>
          <w:sz w:val="24"/>
          <w:szCs w:val="24"/>
        </w:rPr>
        <w:t xml:space="preserve"> Piezo1 and Piezo2 are essential components of distinct mechanically activated cation channels. </w:t>
      </w:r>
      <w:r w:rsidRPr="00F400C4">
        <w:rPr>
          <w:rStyle w:val="ref-journal"/>
          <w:rFonts w:ascii="Arial" w:hAnsi="Arial" w:cs="Arial"/>
          <w:sz w:val="24"/>
          <w:szCs w:val="24"/>
        </w:rPr>
        <w:t xml:space="preserve">Science. </w:t>
      </w:r>
      <w:r w:rsidRPr="00F400C4">
        <w:rPr>
          <w:rStyle w:val="ref-vol"/>
          <w:rFonts w:ascii="Arial" w:hAnsi="Arial" w:cs="Arial"/>
          <w:sz w:val="24"/>
          <w:szCs w:val="24"/>
        </w:rPr>
        <w:t>330</w:t>
      </w:r>
      <w:r w:rsidR="00B00A83" w:rsidRPr="00F400C4">
        <w:rPr>
          <w:rStyle w:val="ref-vol"/>
          <w:rFonts w:ascii="Arial" w:hAnsi="Arial" w:cs="Arial"/>
          <w:sz w:val="24"/>
          <w:szCs w:val="24"/>
        </w:rPr>
        <w:t xml:space="preserve">, </w:t>
      </w:r>
      <w:r w:rsidRPr="00F400C4">
        <w:rPr>
          <w:rStyle w:val="element-citation"/>
          <w:rFonts w:ascii="Arial" w:hAnsi="Arial" w:cs="Arial"/>
          <w:sz w:val="24"/>
          <w:szCs w:val="24"/>
        </w:rPr>
        <w:t>55–60.</w:t>
      </w:r>
    </w:p>
    <w:p w14:paraId="47387E39" w14:textId="0D947E76"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Dayaram,</w:t>
      </w:r>
      <w:r w:rsidR="00976C27" w:rsidRPr="00F400C4">
        <w:rPr>
          <w:rFonts w:ascii="Arial" w:hAnsi="Arial" w:cs="Arial"/>
          <w:sz w:val="24"/>
          <w:szCs w:val="24"/>
        </w:rPr>
        <w:t xml:space="preserve"> </w:t>
      </w:r>
      <w:r w:rsidRPr="00F400C4">
        <w:rPr>
          <w:rFonts w:ascii="Arial" w:hAnsi="Arial" w:cs="Arial"/>
          <w:sz w:val="24"/>
          <w:szCs w:val="24"/>
        </w:rPr>
        <w:t xml:space="preserve">V., Malloy, C., Martha, S., Alvarez, B., </w:t>
      </w:r>
      <w:proofErr w:type="spellStart"/>
      <w:r w:rsidRPr="00F400C4">
        <w:rPr>
          <w:rFonts w:ascii="Arial" w:hAnsi="Arial" w:cs="Arial"/>
          <w:sz w:val="24"/>
          <w:szCs w:val="24"/>
        </w:rPr>
        <w:t>Chukwudolue</w:t>
      </w:r>
      <w:proofErr w:type="spellEnd"/>
      <w:r w:rsidRPr="00F400C4">
        <w:rPr>
          <w:rFonts w:ascii="Arial" w:hAnsi="Arial" w:cs="Arial"/>
          <w:sz w:val="24"/>
          <w:szCs w:val="24"/>
        </w:rPr>
        <w:t xml:space="preserve">, I., </w:t>
      </w:r>
      <w:proofErr w:type="spellStart"/>
      <w:r w:rsidRPr="00F400C4">
        <w:rPr>
          <w:rFonts w:ascii="Arial" w:hAnsi="Arial" w:cs="Arial"/>
          <w:sz w:val="24"/>
          <w:szCs w:val="24"/>
        </w:rPr>
        <w:t>Dabbain</w:t>
      </w:r>
      <w:proofErr w:type="spellEnd"/>
      <w:r w:rsidRPr="00F400C4">
        <w:rPr>
          <w:rFonts w:ascii="Arial" w:hAnsi="Arial" w:cs="Arial"/>
          <w:sz w:val="24"/>
          <w:szCs w:val="24"/>
        </w:rPr>
        <w:t xml:space="preserve">, N., </w:t>
      </w:r>
      <w:proofErr w:type="spellStart"/>
      <w:r w:rsidRPr="00F400C4">
        <w:rPr>
          <w:rFonts w:ascii="Arial" w:hAnsi="Arial" w:cs="Arial"/>
          <w:sz w:val="24"/>
          <w:szCs w:val="24"/>
        </w:rPr>
        <w:t>D.mahmood</w:t>
      </w:r>
      <w:proofErr w:type="spellEnd"/>
      <w:r w:rsidRPr="00F400C4">
        <w:rPr>
          <w:rFonts w:ascii="Arial" w:hAnsi="Arial" w:cs="Arial"/>
          <w:sz w:val="24"/>
          <w:szCs w:val="24"/>
        </w:rPr>
        <w:t xml:space="preserve">, D., </w:t>
      </w:r>
      <w:proofErr w:type="spellStart"/>
      <w:r w:rsidRPr="00F400C4">
        <w:rPr>
          <w:rFonts w:ascii="Arial" w:hAnsi="Arial" w:cs="Arial"/>
          <w:sz w:val="24"/>
          <w:szCs w:val="24"/>
        </w:rPr>
        <w:t>Goleva</w:t>
      </w:r>
      <w:proofErr w:type="spellEnd"/>
      <w:r w:rsidRPr="00F400C4">
        <w:rPr>
          <w:rFonts w:ascii="Arial" w:hAnsi="Arial" w:cs="Arial"/>
          <w:sz w:val="24"/>
          <w:szCs w:val="24"/>
        </w:rPr>
        <w:t xml:space="preserve">, S., Hickey, T., Ho, A., King, M., Kington, P., Mattingly, M., Potter, S., Simpson, L., Spence, A., </w:t>
      </w:r>
      <w:proofErr w:type="spellStart"/>
      <w:r w:rsidRPr="00F400C4">
        <w:rPr>
          <w:rFonts w:ascii="Arial" w:hAnsi="Arial" w:cs="Arial"/>
          <w:sz w:val="24"/>
          <w:szCs w:val="24"/>
        </w:rPr>
        <w:t>Uradu</w:t>
      </w:r>
      <w:proofErr w:type="spellEnd"/>
      <w:r w:rsidRPr="00F400C4">
        <w:rPr>
          <w:rFonts w:ascii="Arial" w:hAnsi="Arial" w:cs="Arial"/>
          <w:sz w:val="24"/>
          <w:szCs w:val="24"/>
        </w:rPr>
        <w:t xml:space="preserve">, H., Van </w:t>
      </w:r>
      <w:proofErr w:type="spellStart"/>
      <w:r w:rsidRPr="00F400C4">
        <w:rPr>
          <w:rFonts w:ascii="Arial" w:hAnsi="Arial" w:cs="Arial"/>
          <w:sz w:val="24"/>
          <w:szCs w:val="24"/>
        </w:rPr>
        <w:t>Doorn</w:t>
      </w:r>
      <w:proofErr w:type="spellEnd"/>
      <w:r w:rsidRPr="00F400C4">
        <w:rPr>
          <w:rFonts w:ascii="Arial" w:hAnsi="Arial" w:cs="Arial"/>
          <w:sz w:val="24"/>
          <w:szCs w:val="24"/>
        </w:rPr>
        <w:t>, J.L., Cooper, R.L.</w:t>
      </w:r>
      <w:r w:rsidR="00976C27" w:rsidRPr="00F400C4">
        <w:rPr>
          <w:rFonts w:ascii="Arial" w:hAnsi="Arial" w:cs="Arial"/>
          <w:sz w:val="24"/>
          <w:szCs w:val="24"/>
        </w:rPr>
        <w:t>,</w:t>
      </w:r>
      <w:r w:rsidRPr="00F400C4">
        <w:rPr>
          <w:rFonts w:ascii="Arial" w:hAnsi="Arial" w:cs="Arial"/>
          <w:sz w:val="24"/>
          <w:szCs w:val="24"/>
        </w:rPr>
        <w:t xml:space="preserve"> 2017a. The effect of CO2, intracellular pH and extracellular pH on mechanosensory proprioceptor responses in crayfish and crab. Am</w:t>
      </w:r>
      <w:r w:rsidR="00976C27" w:rsidRPr="00F400C4">
        <w:rPr>
          <w:rFonts w:ascii="Arial" w:hAnsi="Arial" w:cs="Arial"/>
          <w:sz w:val="24"/>
          <w:szCs w:val="24"/>
        </w:rPr>
        <w:t>.</w:t>
      </w:r>
      <w:r w:rsidRPr="00F400C4">
        <w:rPr>
          <w:rFonts w:ascii="Arial" w:hAnsi="Arial" w:cs="Arial"/>
          <w:sz w:val="24"/>
          <w:szCs w:val="24"/>
        </w:rPr>
        <w:t xml:space="preserve"> J</w:t>
      </w:r>
      <w:r w:rsidR="00976C27" w:rsidRPr="00F400C4">
        <w:rPr>
          <w:rFonts w:ascii="Arial" w:hAnsi="Arial" w:cs="Arial"/>
          <w:sz w:val="24"/>
          <w:szCs w:val="24"/>
        </w:rPr>
        <w:t>.</w:t>
      </w:r>
      <w:r w:rsidRPr="00F400C4">
        <w:rPr>
          <w:rFonts w:ascii="Arial" w:hAnsi="Arial" w:cs="Arial"/>
          <w:sz w:val="24"/>
          <w:szCs w:val="24"/>
        </w:rPr>
        <w:t xml:space="preserve"> Undergraduate Res</w:t>
      </w:r>
      <w:r w:rsidR="00976C27" w:rsidRPr="00F400C4">
        <w:rPr>
          <w:rFonts w:ascii="Arial" w:hAnsi="Arial" w:cs="Arial"/>
          <w:sz w:val="24"/>
          <w:szCs w:val="24"/>
        </w:rPr>
        <w:t>.</w:t>
      </w:r>
      <w:r w:rsidRPr="00F400C4">
        <w:rPr>
          <w:rFonts w:ascii="Arial" w:hAnsi="Arial" w:cs="Arial"/>
          <w:sz w:val="24"/>
          <w:szCs w:val="24"/>
        </w:rPr>
        <w:t xml:space="preserve"> 14(3)</w:t>
      </w:r>
      <w:r w:rsidR="00976C27" w:rsidRPr="00F400C4">
        <w:rPr>
          <w:rFonts w:ascii="Arial" w:hAnsi="Arial" w:cs="Arial"/>
          <w:sz w:val="24"/>
          <w:szCs w:val="24"/>
        </w:rPr>
        <w:t xml:space="preserve">, </w:t>
      </w:r>
      <w:r w:rsidRPr="00F400C4">
        <w:rPr>
          <w:rFonts w:ascii="Arial" w:hAnsi="Arial" w:cs="Arial"/>
          <w:sz w:val="24"/>
          <w:szCs w:val="24"/>
        </w:rPr>
        <w:t>85-99</w:t>
      </w:r>
      <w:r w:rsidR="00976C27" w:rsidRPr="00F400C4">
        <w:rPr>
          <w:rFonts w:ascii="Arial" w:hAnsi="Arial" w:cs="Arial"/>
          <w:sz w:val="24"/>
          <w:szCs w:val="24"/>
        </w:rPr>
        <w:t>.</w:t>
      </w:r>
      <w:r w:rsidRPr="00F400C4">
        <w:rPr>
          <w:rFonts w:ascii="Arial" w:hAnsi="Arial" w:cs="Arial"/>
          <w:sz w:val="24"/>
          <w:szCs w:val="24"/>
        </w:rPr>
        <w:t xml:space="preserve"> </w:t>
      </w:r>
    </w:p>
    <w:p w14:paraId="5D4F3077" w14:textId="27D75B90"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Dayaram,</w:t>
      </w:r>
      <w:r w:rsidR="00976C27" w:rsidRPr="00F400C4">
        <w:rPr>
          <w:rFonts w:ascii="Arial" w:hAnsi="Arial" w:cs="Arial"/>
          <w:sz w:val="24"/>
          <w:szCs w:val="24"/>
        </w:rPr>
        <w:t xml:space="preserve"> </w:t>
      </w:r>
      <w:r w:rsidRPr="00F400C4">
        <w:rPr>
          <w:rFonts w:ascii="Arial" w:hAnsi="Arial" w:cs="Arial"/>
          <w:sz w:val="24"/>
          <w:szCs w:val="24"/>
        </w:rPr>
        <w:t xml:space="preserve">V., Malloy, C., Martha, S., Alvarez, B., </w:t>
      </w:r>
      <w:proofErr w:type="spellStart"/>
      <w:r w:rsidRPr="00F400C4">
        <w:rPr>
          <w:rFonts w:ascii="Arial" w:hAnsi="Arial" w:cs="Arial"/>
          <w:sz w:val="24"/>
          <w:szCs w:val="24"/>
        </w:rPr>
        <w:t>Chukwudolue</w:t>
      </w:r>
      <w:proofErr w:type="spellEnd"/>
      <w:r w:rsidRPr="00F400C4">
        <w:rPr>
          <w:rFonts w:ascii="Arial" w:hAnsi="Arial" w:cs="Arial"/>
          <w:sz w:val="24"/>
          <w:szCs w:val="24"/>
        </w:rPr>
        <w:t xml:space="preserve">, I., </w:t>
      </w:r>
      <w:proofErr w:type="spellStart"/>
      <w:r w:rsidRPr="00F400C4">
        <w:rPr>
          <w:rFonts w:ascii="Arial" w:hAnsi="Arial" w:cs="Arial"/>
          <w:sz w:val="24"/>
          <w:szCs w:val="24"/>
        </w:rPr>
        <w:t>Dabbain</w:t>
      </w:r>
      <w:proofErr w:type="spellEnd"/>
      <w:r w:rsidRPr="00F400C4">
        <w:rPr>
          <w:rFonts w:ascii="Arial" w:hAnsi="Arial" w:cs="Arial"/>
          <w:sz w:val="24"/>
          <w:szCs w:val="24"/>
        </w:rPr>
        <w:t xml:space="preserve">, N., </w:t>
      </w:r>
      <w:proofErr w:type="spellStart"/>
      <w:r w:rsidRPr="00F400C4">
        <w:rPr>
          <w:rFonts w:ascii="Arial" w:hAnsi="Arial" w:cs="Arial"/>
          <w:sz w:val="24"/>
          <w:szCs w:val="24"/>
        </w:rPr>
        <w:t>D.mahmood</w:t>
      </w:r>
      <w:proofErr w:type="spellEnd"/>
      <w:r w:rsidRPr="00F400C4">
        <w:rPr>
          <w:rFonts w:ascii="Arial" w:hAnsi="Arial" w:cs="Arial"/>
          <w:sz w:val="24"/>
          <w:szCs w:val="24"/>
        </w:rPr>
        <w:t xml:space="preserve">, D., </w:t>
      </w:r>
      <w:proofErr w:type="spellStart"/>
      <w:r w:rsidRPr="00F400C4">
        <w:rPr>
          <w:rFonts w:ascii="Arial" w:hAnsi="Arial" w:cs="Arial"/>
          <w:sz w:val="24"/>
          <w:szCs w:val="24"/>
        </w:rPr>
        <w:t>Goleva</w:t>
      </w:r>
      <w:proofErr w:type="spellEnd"/>
      <w:r w:rsidRPr="00F400C4">
        <w:rPr>
          <w:rFonts w:ascii="Arial" w:hAnsi="Arial" w:cs="Arial"/>
          <w:sz w:val="24"/>
          <w:szCs w:val="24"/>
        </w:rPr>
        <w:t xml:space="preserve">, S., Hickey, T., Ho, A., King, M., Kington, P., Mattingly, M., Potter, S., Simpson, L., Spence, A., </w:t>
      </w:r>
      <w:proofErr w:type="spellStart"/>
      <w:r w:rsidRPr="00F400C4">
        <w:rPr>
          <w:rFonts w:ascii="Arial" w:hAnsi="Arial" w:cs="Arial"/>
          <w:sz w:val="24"/>
          <w:szCs w:val="24"/>
        </w:rPr>
        <w:t>Uradu</w:t>
      </w:r>
      <w:proofErr w:type="spellEnd"/>
      <w:r w:rsidRPr="00F400C4">
        <w:rPr>
          <w:rFonts w:ascii="Arial" w:hAnsi="Arial" w:cs="Arial"/>
          <w:sz w:val="24"/>
          <w:szCs w:val="24"/>
        </w:rPr>
        <w:t xml:space="preserve">, H., Van </w:t>
      </w:r>
      <w:proofErr w:type="spellStart"/>
      <w:r w:rsidRPr="00F400C4">
        <w:rPr>
          <w:rFonts w:ascii="Arial" w:hAnsi="Arial" w:cs="Arial"/>
          <w:sz w:val="24"/>
          <w:szCs w:val="24"/>
        </w:rPr>
        <w:t>Doorn</w:t>
      </w:r>
      <w:proofErr w:type="spellEnd"/>
      <w:r w:rsidRPr="00F400C4">
        <w:rPr>
          <w:rFonts w:ascii="Arial" w:hAnsi="Arial" w:cs="Arial"/>
          <w:sz w:val="24"/>
          <w:szCs w:val="24"/>
        </w:rPr>
        <w:t>, J.L., Cooper, R.L.</w:t>
      </w:r>
      <w:r w:rsidR="00976C27" w:rsidRPr="00F400C4">
        <w:rPr>
          <w:rFonts w:ascii="Arial" w:hAnsi="Arial" w:cs="Arial"/>
          <w:sz w:val="24"/>
          <w:szCs w:val="24"/>
        </w:rPr>
        <w:t>,</w:t>
      </w:r>
      <w:r w:rsidRPr="00F400C4">
        <w:rPr>
          <w:rFonts w:ascii="Arial" w:hAnsi="Arial" w:cs="Arial"/>
          <w:sz w:val="24"/>
          <w:szCs w:val="24"/>
        </w:rPr>
        <w:t xml:space="preserve"> 2017b. Stretch activated channels in proprioceptive chordotonal organs of crab and crayfish are sensitive to Gd3+ but not amiloride, ruthenium red or low </w:t>
      </w:r>
      <w:proofErr w:type="spellStart"/>
      <w:r w:rsidRPr="00F400C4">
        <w:rPr>
          <w:rFonts w:ascii="Arial" w:hAnsi="Arial" w:cs="Arial"/>
          <w:sz w:val="24"/>
          <w:szCs w:val="24"/>
        </w:rPr>
        <w:t>pH.</w:t>
      </w:r>
      <w:proofErr w:type="spellEnd"/>
      <w:r w:rsidRPr="00F400C4">
        <w:rPr>
          <w:rFonts w:ascii="Arial" w:hAnsi="Arial" w:cs="Arial"/>
          <w:sz w:val="24"/>
          <w:szCs w:val="24"/>
        </w:rPr>
        <w:t xml:space="preserve"> IMPLUSE The Premier Undergraduate Neuroscience Journal. https://impulse.appstate.edu/issues/2017</w:t>
      </w:r>
    </w:p>
    <w:p w14:paraId="42032451" w14:textId="0E39BC1F" w:rsidR="001A628F" w:rsidRPr="00F400C4" w:rsidRDefault="001A628F"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Elekes</w:t>
      </w:r>
      <w:proofErr w:type="spellEnd"/>
      <w:r w:rsidRPr="00F400C4">
        <w:rPr>
          <w:rFonts w:ascii="Arial" w:hAnsi="Arial" w:cs="Arial"/>
          <w:sz w:val="24"/>
          <w:szCs w:val="24"/>
        </w:rPr>
        <w:t>, K.</w:t>
      </w:r>
      <w:r w:rsidR="00976C27" w:rsidRPr="00F400C4">
        <w:rPr>
          <w:rFonts w:ascii="Arial" w:hAnsi="Arial" w:cs="Arial"/>
          <w:sz w:val="24"/>
          <w:szCs w:val="24"/>
        </w:rPr>
        <w:t>,</w:t>
      </w:r>
      <w:r w:rsidRPr="00F400C4">
        <w:rPr>
          <w:rFonts w:ascii="Arial" w:hAnsi="Arial" w:cs="Arial"/>
          <w:sz w:val="24"/>
          <w:szCs w:val="24"/>
        </w:rPr>
        <w:t xml:space="preserve"> Florey, E.</w:t>
      </w:r>
      <w:r w:rsidR="00976C27" w:rsidRPr="00F400C4">
        <w:rPr>
          <w:rFonts w:ascii="Arial" w:hAnsi="Arial" w:cs="Arial"/>
          <w:sz w:val="24"/>
          <w:szCs w:val="24"/>
        </w:rPr>
        <w:t xml:space="preserve"> 1987.</w:t>
      </w:r>
      <w:r w:rsidRPr="00F400C4">
        <w:rPr>
          <w:rFonts w:ascii="Arial" w:hAnsi="Arial" w:cs="Arial"/>
          <w:sz w:val="24"/>
          <w:szCs w:val="24"/>
        </w:rPr>
        <w:t xml:space="preserve"> New types of synaptic connections in crayfish stretch receptor organs: an electron microscopic study. J. </w:t>
      </w:r>
      <w:proofErr w:type="spellStart"/>
      <w:r w:rsidRPr="00F400C4">
        <w:rPr>
          <w:rFonts w:ascii="Arial" w:hAnsi="Arial" w:cs="Arial"/>
          <w:sz w:val="24"/>
          <w:szCs w:val="24"/>
        </w:rPr>
        <w:t>Neurocytol</w:t>
      </w:r>
      <w:proofErr w:type="spellEnd"/>
      <w:r w:rsidRPr="00F400C4">
        <w:rPr>
          <w:rFonts w:ascii="Arial" w:hAnsi="Arial" w:cs="Arial"/>
          <w:sz w:val="24"/>
          <w:szCs w:val="24"/>
        </w:rPr>
        <w:t>. 16, 613-</w:t>
      </w:r>
      <w:r w:rsidR="00976C27" w:rsidRPr="00F400C4">
        <w:rPr>
          <w:rFonts w:ascii="Arial" w:hAnsi="Arial" w:cs="Arial"/>
          <w:sz w:val="24"/>
          <w:szCs w:val="24"/>
        </w:rPr>
        <w:t>6</w:t>
      </w:r>
      <w:r w:rsidRPr="00F400C4">
        <w:rPr>
          <w:rFonts w:ascii="Arial" w:hAnsi="Arial" w:cs="Arial"/>
          <w:sz w:val="24"/>
          <w:szCs w:val="24"/>
        </w:rPr>
        <w:t>26.</w:t>
      </w:r>
    </w:p>
    <w:p w14:paraId="65D04DC6" w14:textId="72128E77" w:rsidR="00880C7A" w:rsidRPr="00F400C4" w:rsidRDefault="00880C7A"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Ernstrom</w:t>
      </w:r>
      <w:proofErr w:type="spellEnd"/>
      <w:r w:rsidR="00976C27" w:rsidRPr="00F400C4">
        <w:rPr>
          <w:rFonts w:ascii="Arial" w:hAnsi="Arial" w:cs="Arial"/>
          <w:sz w:val="24"/>
          <w:szCs w:val="24"/>
        </w:rPr>
        <w:t>,</w:t>
      </w:r>
      <w:r w:rsidRPr="00F400C4">
        <w:rPr>
          <w:rFonts w:ascii="Arial" w:hAnsi="Arial" w:cs="Arial"/>
          <w:sz w:val="24"/>
          <w:szCs w:val="24"/>
        </w:rPr>
        <w:t xml:space="preserve"> G</w:t>
      </w:r>
      <w:r w:rsidR="00976C27" w:rsidRPr="00F400C4">
        <w:rPr>
          <w:rFonts w:ascii="Arial" w:hAnsi="Arial" w:cs="Arial"/>
          <w:sz w:val="24"/>
          <w:szCs w:val="24"/>
        </w:rPr>
        <w:t>.</w:t>
      </w:r>
      <w:r w:rsidRPr="00F400C4">
        <w:rPr>
          <w:rFonts w:ascii="Arial" w:hAnsi="Arial" w:cs="Arial"/>
          <w:sz w:val="24"/>
          <w:szCs w:val="24"/>
        </w:rPr>
        <w:t>G</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Chalfie</w:t>
      </w:r>
      <w:proofErr w:type="spellEnd"/>
      <w:r w:rsidR="00976C27" w:rsidRPr="00F400C4">
        <w:rPr>
          <w:rFonts w:ascii="Arial" w:hAnsi="Arial" w:cs="Arial"/>
          <w:sz w:val="24"/>
          <w:szCs w:val="24"/>
        </w:rPr>
        <w:t>,</w:t>
      </w:r>
      <w:r w:rsidRPr="00F400C4">
        <w:rPr>
          <w:rFonts w:ascii="Arial" w:hAnsi="Arial" w:cs="Arial"/>
          <w:sz w:val="24"/>
          <w:szCs w:val="24"/>
        </w:rPr>
        <w:t xml:space="preserve"> M.</w:t>
      </w:r>
      <w:r w:rsidR="00976C27" w:rsidRPr="00F400C4">
        <w:rPr>
          <w:rFonts w:ascii="Arial" w:hAnsi="Arial" w:cs="Arial"/>
          <w:sz w:val="24"/>
          <w:szCs w:val="24"/>
        </w:rPr>
        <w:t xml:space="preserve">, 2002. </w:t>
      </w:r>
      <w:r w:rsidRPr="00F400C4">
        <w:rPr>
          <w:rFonts w:ascii="Arial" w:hAnsi="Arial" w:cs="Arial"/>
          <w:sz w:val="24"/>
          <w:szCs w:val="24"/>
        </w:rPr>
        <w:t xml:space="preserve"> Genetics of sensory </w:t>
      </w:r>
      <w:proofErr w:type="spellStart"/>
      <w:r w:rsidRPr="00F400C4">
        <w:rPr>
          <w:rFonts w:ascii="Arial" w:hAnsi="Arial" w:cs="Arial"/>
          <w:sz w:val="24"/>
          <w:szCs w:val="24"/>
        </w:rPr>
        <w:t>mechanotransduction</w:t>
      </w:r>
      <w:proofErr w:type="spellEnd"/>
      <w:r w:rsidRPr="00F400C4">
        <w:rPr>
          <w:rFonts w:ascii="Arial" w:hAnsi="Arial" w:cs="Arial"/>
          <w:sz w:val="24"/>
          <w:szCs w:val="24"/>
        </w:rPr>
        <w:t xml:space="preserve">. </w:t>
      </w:r>
      <w:proofErr w:type="spellStart"/>
      <w:r w:rsidRPr="00F400C4">
        <w:rPr>
          <w:rFonts w:ascii="Arial" w:hAnsi="Arial" w:cs="Arial"/>
          <w:sz w:val="24"/>
          <w:szCs w:val="24"/>
        </w:rPr>
        <w:t>Annu</w:t>
      </w:r>
      <w:proofErr w:type="spellEnd"/>
      <w:r w:rsidR="00976C27" w:rsidRPr="00F400C4">
        <w:rPr>
          <w:rFonts w:ascii="Arial" w:hAnsi="Arial" w:cs="Arial"/>
          <w:sz w:val="24"/>
          <w:szCs w:val="24"/>
        </w:rPr>
        <w:t>.</w:t>
      </w:r>
      <w:r w:rsidRPr="00F400C4">
        <w:rPr>
          <w:rFonts w:ascii="Arial" w:hAnsi="Arial" w:cs="Arial"/>
          <w:sz w:val="24"/>
          <w:szCs w:val="24"/>
        </w:rPr>
        <w:t xml:space="preserve"> Rev</w:t>
      </w:r>
      <w:r w:rsidR="00976C27" w:rsidRPr="00F400C4">
        <w:rPr>
          <w:rFonts w:ascii="Arial" w:hAnsi="Arial" w:cs="Arial"/>
          <w:sz w:val="24"/>
          <w:szCs w:val="24"/>
        </w:rPr>
        <w:t>.</w:t>
      </w:r>
      <w:r w:rsidRPr="00F400C4">
        <w:rPr>
          <w:rFonts w:ascii="Arial" w:hAnsi="Arial" w:cs="Arial"/>
          <w:sz w:val="24"/>
          <w:szCs w:val="24"/>
        </w:rPr>
        <w:t xml:space="preserve"> Genet. 36</w:t>
      </w:r>
      <w:r w:rsidR="00976C27" w:rsidRPr="00F400C4">
        <w:rPr>
          <w:rFonts w:ascii="Arial" w:hAnsi="Arial" w:cs="Arial"/>
          <w:sz w:val="24"/>
          <w:szCs w:val="24"/>
        </w:rPr>
        <w:t xml:space="preserve">, </w:t>
      </w:r>
      <w:r w:rsidRPr="00F400C4">
        <w:rPr>
          <w:rFonts w:ascii="Arial" w:hAnsi="Arial" w:cs="Arial"/>
          <w:sz w:val="24"/>
          <w:szCs w:val="24"/>
        </w:rPr>
        <w:t>411-</w:t>
      </w:r>
      <w:r w:rsidR="00976C27" w:rsidRPr="00F400C4">
        <w:rPr>
          <w:rFonts w:ascii="Arial" w:hAnsi="Arial" w:cs="Arial"/>
          <w:sz w:val="24"/>
          <w:szCs w:val="24"/>
        </w:rPr>
        <w:t>4</w:t>
      </w:r>
      <w:r w:rsidRPr="00F400C4">
        <w:rPr>
          <w:rFonts w:ascii="Arial" w:hAnsi="Arial" w:cs="Arial"/>
          <w:sz w:val="24"/>
          <w:szCs w:val="24"/>
        </w:rPr>
        <w:t>53.</w:t>
      </w:r>
    </w:p>
    <w:p w14:paraId="6B36D525" w14:textId="0DA5F9CB"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Evans</w:t>
      </w:r>
      <w:r w:rsidR="00976C27" w:rsidRPr="00F400C4">
        <w:rPr>
          <w:rFonts w:ascii="Arial" w:hAnsi="Arial" w:cs="Arial"/>
          <w:sz w:val="24"/>
          <w:szCs w:val="24"/>
        </w:rPr>
        <w:t>,</w:t>
      </w:r>
      <w:r w:rsidRPr="00F400C4">
        <w:rPr>
          <w:rFonts w:ascii="Arial" w:hAnsi="Arial" w:cs="Arial"/>
          <w:sz w:val="24"/>
          <w:szCs w:val="24"/>
        </w:rPr>
        <w:t xml:space="preserve"> E</w:t>
      </w:r>
      <w:r w:rsidR="00976C27" w:rsidRPr="00F400C4">
        <w:rPr>
          <w:rFonts w:ascii="Arial" w:hAnsi="Arial" w:cs="Arial"/>
          <w:sz w:val="24"/>
          <w:szCs w:val="24"/>
        </w:rPr>
        <w:t>.</w:t>
      </w:r>
      <w:r w:rsidRPr="00F400C4">
        <w:rPr>
          <w:rFonts w:ascii="Arial" w:hAnsi="Arial" w:cs="Arial"/>
          <w:sz w:val="24"/>
          <w:szCs w:val="24"/>
        </w:rPr>
        <w:t>L</w:t>
      </w:r>
      <w:r w:rsidR="00976C27" w:rsidRPr="00F400C4">
        <w:rPr>
          <w:rFonts w:ascii="Arial" w:hAnsi="Arial" w:cs="Arial"/>
          <w:sz w:val="24"/>
          <w:szCs w:val="24"/>
        </w:rPr>
        <w:t>.</w:t>
      </w:r>
      <w:r w:rsidRPr="00F400C4">
        <w:rPr>
          <w:rFonts w:ascii="Arial" w:hAnsi="Arial" w:cs="Arial"/>
          <w:sz w:val="24"/>
          <w:szCs w:val="24"/>
        </w:rPr>
        <w:t>, Cuthbertson</w:t>
      </w:r>
      <w:r w:rsidR="00976C27" w:rsidRPr="00F400C4">
        <w:rPr>
          <w:rFonts w:ascii="Arial" w:hAnsi="Arial" w:cs="Arial"/>
          <w:sz w:val="24"/>
          <w:szCs w:val="24"/>
        </w:rPr>
        <w:t>,</w:t>
      </w:r>
      <w:r w:rsidRPr="00F400C4">
        <w:rPr>
          <w:rFonts w:ascii="Arial" w:hAnsi="Arial" w:cs="Arial"/>
          <w:sz w:val="24"/>
          <w:szCs w:val="24"/>
        </w:rPr>
        <w:t xml:space="preserve"> K</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Endesh</w:t>
      </w:r>
      <w:proofErr w:type="spellEnd"/>
      <w:r w:rsidR="00976C27" w:rsidRPr="00F400C4">
        <w:rPr>
          <w:rFonts w:ascii="Arial" w:hAnsi="Arial" w:cs="Arial"/>
          <w:sz w:val="24"/>
          <w:szCs w:val="24"/>
        </w:rPr>
        <w:t>,</w:t>
      </w:r>
      <w:r w:rsidRPr="00F400C4">
        <w:rPr>
          <w:rFonts w:ascii="Arial" w:hAnsi="Arial" w:cs="Arial"/>
          <w:sz w:val="24"/>
          <w:szCs w:val="24"/>
        </w:rPr>
        <w:t xml:space="preserve"> N</w:t>
      </w:r>
      <w:r w:rsidR="00976C27" w:rsidRPr="00F400C4">
        <w:rPr>
          <w:rFonts w:ascii="Arial" w:hAnsi="Arial" w:cs="Arial"/>
          <w:sz w:val="24"/>
          <w:szCs w:val="24"/>
        </w:rPr>
        <w:t>.</w:t>
      </w:r>
      <w:r w:rsidRPr="00F400C4">
        <w:rPr>
          <w:rFonts w:ascii="Arial" w:hAnsi="Arial" w:cs="Arial"/>
          <w:sz w:val="24"/>
          <w:szCs w:val="24"/>
        </w:rPr>
        <w:t>, Rode</w:t>
      </w:r>
      <w:r w:rsidR="00976C27" w:rsidRPr="00F400C4">
        <w:rPr>
          <w:rFonts w:ascii="Arial" w:hAnsi="Arial" w:cs="Arial"/>
          <w:sz w:val="24"/>
          <w:szCs w:val="24"/>
        </w:rPr>
        <w:t>,</w:t>
      </w:r>
      <w:r w:rsidRPr="00F400C4">
        <w:rPr>
          <w:rFonts w:ascii="Arial" w:hAnsi="Arial" w:cs="Arial"/>
          <w:sz w:val="24"/>
          <w:szCs w:val="24"/>
        </w:rPr>
        <w:t xml:space="preserve"> B</w:t>
      </w:r>
      <w:r w:rsidR="00976C27" w:rsidRPr="00F400C4">
        <w:rPr>
          <w:rFonts w:ascii="Arial" w:hAnsi="Arial" w:cs="Arial"/>
          <w:sz w:val="24"/>
          <w:szCs w:val="24"/>
        </w:rPr>
        <w:t>.</w:t>
      </w:r>
      <w:r w:rsidRPr="00F400C4">
        <w:rPr>
          <w:rFonts w:ascii="Arial" w:hAnsi="Arial" w:cs="Arial"/>
          <w:sz w:val="24"/>
          <w:szCs w:val="24"/>
        </w:rPr>
        <w:t>, Blythe</w:t>
      </w:r>
      <w:r w:rsidR="00976C27" w:rsidRPr="00F400C4">
        <w:rPr>
          <w:rFonts w:ascii="Arial" w:hAnsi="Arial" w:cs="Arial"/>
          <w:sz w:val="24"/>
          <w:szCs w:val="24"/>
        </w:rPr>
        <w:t>,</w:t>
      </w:r>
      <w:r w:rsidRPr="00F400C4">
        <w:rPr>
          <w:rFonts w:ascii="Arial" w:hAnsi="Arial" w:cs="Arial"/>
          <w:sz w:val="24"/>
          <w:szCs w:val="24"/>
        </w:rPr>
        <w:t xml:space="preserve"> N</w:t>
      </w:r>
      <w:r w:rsidR="00976C27" w:rsidRPr="00F400C4">
        <w:rPr>
          <w:rFonts w:ascii="Arial" w:hAnsi="Arial" w:cs="Arial"/>
          <w:sz w:val="24"/>
          <w:szCs w:val="24"/>
        </w:rPr>
        <w:t>.</w:t>
      </w:r>
      <w:r w:rsidRPr="00F400C4">
        <w:rPr>
          <w:rFonts w:ascii="Arial" w:hAnsi="Arial" w:cs="Arial"/>
          <w:sz w:val="24"/>
          <w:szCs w:val="24"/>
        </w:rPr>
        <w:t>M</w:t>
      </w:r>
      <w:r w:rsidR="00976C27" w:rsidRPr="00F400C4">
        <w:rPr>
          <w:rFonts w:ascii="Arial" w:hAnsi="Arial" w:cs="Arial"/>
          <w:sz w:val="24"/>
          <w:szCs w:val="24"/>
        </w:rPr>
        <w:t>.</w:t>
      </w:r>
      <w:r w:rsidRPr="00F400C4">
        <w:rPr>
          <w:rFonts w:ascii="Arial" w:hAnsi="Arial" w:cs="Arial"/>
          <w:sz w:val="24"/>
          <w:szCs w:val="24"/>
        </w:rPr>
        <w:t>, Hyman</w:t>
      </w:r>
      <w:r w:rsidR="00976C27" w:rsidRPr="00F400C4">
        <w:rPr>
          <w:rFonts w:ascii="Arial" w:hAnsi="Arial" w:cs="Arial"/>
          <w:sz w:val="24"/>
          <w:szCs w:val="24"/>
        </w:rPr>
        <w:t>,</w:t>
      </w:r>
      <w:r w:rsidRPr="00F400C4">
        <w:rPr>
          <w:rFonts w:ascii="Arial" w:hAnsi="Arial" w:cs="Arial"/>
          <w:sz w:val="24"/>
          <w:szCs w:val="24"/>
        </w:rPr>
        <w:t xml:space="preserve"> A</w:t>
      </w:r>
      <w:r w:rsidR="00976C27" w:rsidRPr="00F400C4">
        <w:rPr>
          <w:rFonts w:ascii="Arial" w:hAnsi="Arial" w:cs="Arial"/>
          <w:sz w:val="24"/>
          <w:szCs w:val="24"/>
        </w:rPr>
        <w:t>.</w:t>
      </w:r>
      <w:r w:rsidRPr="00F400C4">
        <w:rPr>
          <w:rFonts w:ascii="Arial" w:hAnsi="Arial" w:cs="Arial"/>
          <w:sz w:val="24"/>
          <w:szCs w:val="24"/>
        </w:rPr>
        <w:t>J</w:t>
      </w:r>
      <w:r w:rsidR="00976C27" w:rsidRPr="00F400C4">
        <w:rPr>
          <w:rFonts w:ascii="Arial" w:hAnsi="Arial" w:cs="Arial"/>
          <w:sz w:val="24"/>
          <w:szCs w:val="24"/>
        </w:rPr>
        <w:t>.</w:t>
      </w:r>
      <w:r w:rsidRPr="00F400C4">
        <w:rPr>
          <w:rFonts w:ascii="Arial" w:hAnsi="Arial" w:cs="Arial"/>
          <w:sz w:val="24"/>
          <w:szCs w:val="24"/>
        </w:rPr>
        <w:t>, Hall</w:t>
      </w:r>
      <w:r w:rsidR="00976C27" w:rsidRPr="00F400C4">
        <w:rPr>
          <w:rFonts w:ascii="Arial" w:hAnsi="Arial" w:cs="Arial"/>
          <w:sz w:val="24"/>
          <w:szCs w:val="24"/>
        </w:rPr>
        <w:t>,</w:t>
      </w:r>
      <w:r w:rsidRPr="00F400C4">
        <w:rPr>
          <w:rFonts w:ascii="Arial" w:hAnsi="Arial" w:cs="Arial"/>
          <w:sz w:val="24"/>
          <w:szCs w:val="24"/>
        </w:rPr>
        <w:t xml:space="preserve"> S</w:t>
      </w:r>
      <w:r w:rsidR="00976C27" w:rsidRPr="00F400C4">
        <w:rPr>
          <w:rFonts w:ascii="Arial" w:hAnsi="Arial" w:cs="Arial"/>
          <w:sz w:val="24"/>
          <w:szCs w:val="24"/>
        </w:rPr>
        <w:t>.</w:t>
      </w:r>
      <w:r w:rsidRPr="00F400C4">
        <w:rPr>
          <w:rFonts w:ascii="Arial" w:hAnsi="Arial" w:cs="Arial"/>
          <w:sz w:val="24"/>
          <w:szCs w:val="24"/>
        </w:rPr>
        <w:t>J</w:t>
      </w:r>
      <w:r w:rsidR="00976C27" w:rsidRPr="00F400C4">
        <w:rPr>
          <w:rFonts w:ascii="Arial" w:hAnsi="Arial" w:cs="Arial"/>
          <w:sz w:val="24"/>
          <w:szCs w:val="24"/>
        </w:rPr>
        <w:t>.</w:t>
      </w:r>
      <w:r w:rsidRPr="00F400C4">
        <w:rPr>
          <w:rFonts w:ascii="Arial" w:hAnsi="Arial" w:cs="Arial"/>
          <w:sz w:val="24"/>
          <w:szCs w:val="24"/>
        </w:rPr>
        <w:t>, Gaunt</w:t>
      </w:r>
      <w:r w:rsidR="00976C27" w:rsidRPr="00F400C4">
        <w:rPr>
          <w:rFonts w:ascii="Arial" w:hAnsi="Arial" w:cs="Arial"/>
          <w:sz w:val="24"/>
          <w:szCs w:val="24"/>
        </w:rPr>
        <w:t>,</w:t>
      </w:r>
      <w:r w:rsidRPr="00F400C4">
        <w:rPr>
          <w:rFonts w:ascii="Arial" w:hAnsi="Arial" w:cs="Arial"/>
          <w:sz w:val="24"/>
          <w:szCs w:val="24"/>
        </w:rPr>
        <w:t xml:space="preserve"> H</w:t>
      </w:r>
      <w:r w:rsidR="00976C27" w:rsidRPr="00F400C4">
        <w:rPr>
          <w:rFonts w:ascii="Arial" w:hAnsi="Arial" w:cs="Arial"/>
          <w:sz w:val="24"/>
          <w:szCs w:val="24"/>
        </w:rPr>
        <w:t>.</w:t>
      </w:r>
      <w:r w:rsidRPr="00F400C4">
        <w:rPr>
          <w:rFonts w:ascii="Arial" w:hAnsi="Arial" w:cs="Arial"/>
          <w:sz w:val="24"/>
          <w:szCs w:val="24"/>
        </w:rPr>
        <w:t>J</w:t>
      </w:r>
      <w:r w:rsidR="00976C27" w:rsidRPr="00F400C4">
        <w:rPr>
          <w:rFonts w:ascii="Arial" w:hAnsi="Arial" w:cs="Arial"/>
          <w:sz w:val="24"/>
          <w:szCs w:val="24"/>
        </w:rPr>
        <w:t>.</w:t>
      </w:r>
      <w:r w:rsidRPr="00F400C4">
        <w:rPr>
          <w:rFonts w:ascii="Arial" w:hAnsi="Arial" w:cs="Arial"/>
          <w:sz w:val="24"/>
          <w:szCs w:val="24"/>
        </w:rPr>
        <w:t>, Ludlow</w:t>
      </w:r>
      <w:r w:rsidR="00976C27" w:rsidRPr="00F400C4">
        <w:rPr>
          <w:rFonts w:ascii="Arial" w:hAnsi="Arial" w:cs="Arial"/>
          <w:sz w:val="24"/>
          <w:szCs w:val="24"/>
        </w:rPr>
        <w:t>,</w:t>
      </w:r>
      <w:r w:rsidRPr="00F400C4">
        <w:rPr>
          <w:rFonts w:ascii="Arial" w:hAnsi="Arial" w:cs="Arial"/>
          <w:sz w:val="24"/>
          <w:szCs w:val="24"/>
        </w:rPr>
        <w:t xml:space="preserve"> M</w:t>
      </w:r>
      <w:r w:rsidR="00976C27" w:rsidRPr="00F400C4">
        <w:rPr>
          <w:rFonts w:ascii="Arial" w:hAnsi="Arial" w:cs="Arial"/>
          <w:sz w:val="24"/>
          <w:szCs w:val="24"/>
        </w:rPr>
        <w:t>.</w:t>
      </w:r>
      <w:r w:rsidRPr="00F400C4">
        <w:rPr>
          <w:rFonts w:ascii="Arial" w:hAnsi="Arial" w:cs="Arial"/>
          <w:sz w:val="24"/>
          <w:szCs w:val="24"/>
        </w:rPr>
        <w:t>J</w:t>
      </w:r>
      <w:r w:rsidR="00976C27" w:rsidRPr="00F400C4">
        <w:rPr>
          <w:rFonts w:ascii="Arial" w:hAnsi="Arial" w:cs="Arial"/>
          <w:sz w:val="24"/>
          <w:szCs w:val="24"/>
        </w:rPr>
        <w:t>.</w:t>
      </w:r>
      <w:r w:rsidRPr="00F400C4">
        <w:rPr>
          <w:rFonts w:ascii="Arial" w:hAnsi="Arial" w:cs="Arial"/>
          <w:sz w:val="24"/>
          <w:szCs w:val="24"/>
        </w:rPr>
        <w:t>, Foster</w:t>
      </w:r>
      <w:r w:rsidR="00976C27" w:rsidRPr="00F400C4">
        <w:rPr>
          <w:rFonts w:ascii="Arial" w:hAnsi="Arial" w:cs="Arial"/>
          <w:sz w:val="24"/>
          <w:szCs w:val="24"/>
        </w:rPr>
        <w:t>,</w:t>
      </w:r>
      <w:r w:rsidRPr="00F400C4">
        <w:rPr>
          <w:rFonts w:ascii="Arial" w:hAnsi="Arial" w:cs="Arial"/>
          <w:sz w:val="24"/>
          <w:szCs w:val="24"/>
        </w:rPr>
        <w:t xml:space="preserve"> R</w:t>
      </w:r>
      <w:r w:rsidR="00976C27" w:rsidRPr="00F400C4">
        <w:rPr>
          <w:rFonts w:ascii="Arial" w:hAnsi="Arial" w:cs="Arial"/>
          <w:sz w:val="24"/>
          <w:szCs w:val="24"/>
        </w:rPr>
        <w:t>.</w:t>
      </w:r>
      <w:r w:rsidRPr="00F400C4">
        <w:rPr>
          <w:rFonts w:ascii="Arial" w:hAnsi="Arial" w:cs="Arial"/>
          <w:sz w:val="24"/>
          <w:szCs w:val="24"/>
        </w:rPr>
        <w:t>, Beech</w:t>
      </w:r>
      <w:r w:rsidR="00976C27" w:rsidRPr="00F400C4">
        <w:rPr>
          <w:rFonts w:ascii="Arial" w:hAnsi="Arial" w:cs="Arial"/>
          <w:sz w:val="24"/>
          <w:szCs w:val="24"/>
        </w:rPr>
        <w:t>,</w:t>
      </w:r>
      <w:r w:rsidRPr="00F400C4">
        <w:rPr>
          <w:rFonts w:ascii="Arial" w:hAnsi="Arial" w:cs="Arial"/>
          <w:sz w:val="24"/>
          <w:szCs w:val="24"/>
        </w:rPr>
        <w:t xml:space="preserve"> D</w:t>
      </w:r>
      <w:r w:rsidR="00976C27" w:rsidRPr="00F400C4">
        <w:rPr>
          <w:rFonts w:ascii="Arial" w:hAnsi="Arial" w:cs="Arial"/>
          <w:sz w:val="24"/>
          <w:szCs w:val="24"/>
        </w:rPr>
        <w:t>.</w:t>
      </w:r>
      <w:r w:rsidRPr="00F400C4">
        <w:rPr>
          <w:rFonts w:ascii="Arial" w:hAnsi="Arial" w:cs="Arial"/>
          <w:sz w:val="24"/>
          <w:szCs w:val="24"/>
        </w:rPr>
        <w:t>J</w:t>
      </w:r>
      <w:r w:rsidR="00976C27" w:rsidRPr="00F400C4">
        <w:rPr>
          <w:rFonts w:ascii="Arial" w:hAnsi="Arial" w:cs="Arial"/>
          <w:sz w:val="24"/>
          <w:szCs w:val="24"/>
        </w:rPr>
        <w:t>., 2018.</w:t>
      </w:r>
      <w:r w:rsidRPr="00F400C4">
        <w:rPr>
          <w:rFonts w:ascii="Arial" w:hAnsi="Arial" w:cs="Arial"/>
          <w:sz w:val="24"/>
          <w:szCs w:val="24"/>
        </w:rPr>
        <w:t xml:space="preserve"> YODA1 analogue (DOOKU1) which antagonizes YODA1-evoked activation of PIEZO1 and aortic relaxation. Br</w:t>
      </w:r>
      <w:r w:rsidR="00976C27" w:rsidRPr="00F400C4">
        <w:rPr>
          <w:rFonts w:ascii="Arial" w:hAnsi="Arial" w:cs="Arial"/>
          <w:sz w:val="24"/>
          <w:szCs w:val="24"/>
        </w:rPr>
        <w:t>.</w:t>
      </w:r>
      <w:r w:rsidRPr="00F400C4">
        <w:rPr>
          <w:rFonts w:ascii="Arial" w:hAnsi="Arial" w:cs="Arial"/>
          <w:sz w:val="24"/>
          <w:szCs w:val="24"/>
        </w:rPr>
        <w:t xml:space="preserve"> J</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Pharmacol</w:t>
      </w:r>
      <w:proofErr w:type="spellEnd"/>
      <w:r w:rsidRPr="00F400C4">
        <w:rPr>
          <w:rFonts w:ascii="Arial" w:hAnsi="Arial" w:cs="Arial"/>
          <w:sz w:val="24"/>
          <w:szCs w:val="24"/>
        </w:rPr>
        <w:t>. 175(10)</w:t>
      </w:r>
      <w:r w:rsidR="00976C27" w:rsidRPr="00F400C4">
        <w:rPr>
          <w:rFonts w:ascii="Arial" w:hAnsi="Arial" w:cs="Arial"/>
          <w:sz w:val="24"/>
          <w:szCs w:val="24"/>
        </w:rPr>
        <w:t xml:space="preserve">, </w:t>
      </w:r>
      <w:r w:rsidRPr="00F400C4">
        <w:rPr>
          <w:rFonts w:ascii="Arial" w:hAnsi="Arial" w:cs="Arial"/>
          <w:sz w:val="24"/>
          <w:szCs w:val="24"/>
        </w:rPr>
        <w:t xml:space="preserve">1744-1759. </w:t>
      </w:r>
      <w:proofErr w:type="spellStart"/>
      <w:r w:rsidRPr="00F400C4">
        <w:rPr>
          <w:rFonts w:ascii="Arial" w:hAnsi="Arial" w:cs="Arial"/>
          <w:sz w:val="24"/>
          <w:szCs w:val="24"/>
        </w:rPr>
        <w:t>doi</w:t>
      </w:r>
      <w:proofErr w:type="spellEnd"/>
      <w:r w:rsidRPr="00F400C4">
        <w:rPr>
          <w:rFonts w:ascii="Arial" w:hAnsi="Arial" w:cs="Arial"/>
          <w:sz w:val="24"/>
          <w:szCs w:val="24"/>
        </w:rPr>
        <w:t xml:space="preserve">: 10.1111/bph.14188. </w:t>
      </w:r>
    </w:p>
    <w:p w14:paraId="319BCE39" w14:textId="469F511A"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lastRenderedPageBreak/>
        <w:t xml:space="preserve">Eyzaguirre, C. </w:t>
      </w:r>
      <w:proofErr w:type="spellStart"/>
      <w:r w:rsidRPr="00F400C4">
        <w:rPr>
          <w:rFonts w:ascii="Arial" w:hAnsi="Arial" w:cs="Arial"/>
          <w:sz w:val="24"/>
          <w:szCs w:val="24"/>
        </w:rPr>
        <w:t>Kuffler</w:t>
      </w:r>
      <w:proofErr w:type="spellEnd"/>
      <w:r w:rsidRPr="00F400C4">
        <w:rPr>
          <w:rFonts w:ascii="Arial" w:hAnsi="Arial" w:cs="Arial"/>
          <w:sz w:val="24"/>
          <w:szCs w:val="24"/>
        </w:rPr>
        <w:t>, S.W.</w:t>
      </w:r>
      <w:r w:rsidR="00976C27" w:rsidRPr="00F400C4">
        <w:rPr>
          <w:rFonts w:ascii="Arial" w:hAnsi="Arial" w:cs="Arial"/>
          <w:sz w:val="24"/>
          <w:szCs w:val="24"/>
        </w:rPr>
        <w:t>,</w:t>
      </w:r>
      <w:r w:rsidRPr="00F400C4">
        <w:rPr>
          <w:rFonts w:ascii="Arial" w:hAnsi="Arial" w:cs="Arial"/>
          <w:sz w:val="24"/>
          <w:szCs w:val="24"/>
        </w:rPr>
        <w:t xml:space="preserve"> 1955</w:t>
      </w:r>
      <w:r w:rsidR="00976C27" w:rsidRPr="00F400C4">
        <w:rPr>
          <w:rFonts w:ascii="Arial" w:hAnsi="Arial" w:cs="Arial"/>
          <w:sz w:val="24"/>
          <w:szCs w:val="24"/>
        </w:rPr>
        <w:t>.</w:t>
      </w:r>
      <w:r w:rsidRPr="00F400C4">
        <w:rPr>
          <w:rFonts w:ascii="Arial" w:hAnsi="Arial" w:cs="Arial"/>
          <w:sz w:val="24"/>
          <w:szCs w:val="24"/>
        </w:rPr>
        <w:t xml:space="preserve"> Processes of excitation in the dendrites and in the soma of single isolated sensory nerve cells of the lobster and crayfish.</w:t>
      </w:r>
      <w:r w:rsidR="00976C27" w:rsidRPr="00F400C4">
        <w:rPr>
          <w:rFonts w:ascii="Arial" w:hAnsi="Arial" w:cs="Arial"/>
          <w:sz w:val="24"/>
          <w:szCs w:val="24"/>
        </w:rPr>
        <w:t xml:space="preserve"> </w:t>
      </w:r>
      <w:r w:rsidRPr="00F400C4">
        <w:rPr>
          <w:rFonts w:ascii="Arial" w:hAnsi="Arial" w:cs="Arial"/>
          <w:sz w:val="24"/>
          <w:szCs w:val="24"/>
        </w:rPr>
        <w:t>J</w:t>
      </w:r>
      <w:r w:rsidR="00976C27" w:rsidRPr="00F400C4">
        <w:rPr>
          <w:rFonts w:ascii="Arial" w:hAnsi="Arial" w:cs="Arial"/>
          <w:sz w:val="24"/>
          <w:szCs w:val="24"/>
        </w:rPr>
        <w:t>.</w:t>
      </w:r>
      <w:r w:rsidRPr="00F400C4">
        <w:rPr>
          <w:rFonts w:ascii="Arial" w:hAnsi="Arial" w:cs="Arial"/>
          <w:sz w:val="24"/>
          <w:szCs w:val="24"/>
        </w:rPr>
        <w:t xml:space="preserve"> Gen</w:t>
      </w:r>
      <w:r w:rsidR="00976C27" w:rsidRPr="00F400C4">
        <w:rPr>
          <w:rFonts w:ascii="Arial" w:hAnsi="Arial" w:cs="Arial"/>
          <w:sz w:val="24"/>
          <w:szCs w:val="24"/>
        </w:rPr>
        <w:t>.</w:t>
      </w:r>
      <w:r w:rsidRPr="00F400C4">
        <w:rPr>
          <w:rFonts w:ascii="Arial" w:hAnsi="Arial" w:cs="Arial"/>
          <w:sz w:val="24"/>
          <w:szCs w:val="24"/>
        </w:rPr>
        <w:t xml:space="preserve"> Physiol</w:t>
      </w:r>
      <w:r w:rsidR="00976C27" w:rsidRPr="00F400C4">
        <w:rPr>
          <w:rFonts w:ascii="Arial" w:hAnsi="Arial" w:cs="Arial"/>
          <w:sz w:val="24"/>
          <w:szCs w:val="24"/>
        </w:rPr>
        <w:t>.</w:t>
      </w:r>
      <w:r w:rsidRPr="00F400C4">
        <w:rPr>
          <w:rFonts w:ascii="Arial" w:hAnsi="Arial" w:cs="Arial"/>
          <w:sz w:val="24"/>
          <w:szCs w:val="24"/>
        </w:rPr>
        <w:t xml:space="preserve"> 39, 87–119.</w:t>
      </w:r>
    </w:p>
    <w:p w14:paraId="78C7A3C1" w14:textId="77777777" w:rsidR="00D0446D" w:rsidRPr="00F400C4" w:rsidRDefault="00D0446D"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Frantsevich</w:t>
      </w:r>
      <w:proofErr w:type="spellEnd"/>
      <w:r w:rsidRPr="00F400C4">
        <w:rPr>
          <w:rFonts w:ascii="Arial" w:hAnsi="Arial" w:cs="Arial"/>
          <w:sz w:val="24"/>
          <w:szCs w:val="24"/>
        </w:rPr>
        <w:t xml:space="preserve">, L., </w:t>
      </w:r>
      <w:proofErr w:type="spellStart"/>
      <w:r w:rsidRPr="00F400C4">
        <w:rPr>
          <w:rFonts w:ascii="Arial" w:hAnsi="Arial" w:cs="Arial"/>
          <w:sz w:val="24"/>
          <w:szCs w:val="24"/>
        </w:rPr>
        <w:t>Shumakova</w:t>
      </w:r>
      <w:proofErr w:type="spellEnd"/>
      <w:r w:rsidRPr="00F400C4">
        <w:rPr>
          <w:rFonts w:ascii="Arial" w:hAnsi="Arial" w:cs="Arial"/>
          <w:sz w:val="24"/>
          <w:szCs w:val="24"/>
        </w:rPr>
        <w:t xml:space="preserve">, I., </w:t>
      </w:r>
      <w:proofErr w:type="spellStart"/>
      <w:r w:rsidRPr="00F400C4">
        <w:rPr>
          <w:rFonts w:ascii="Arial" w:hAnsi="Arial" w:cs="Arial"/>
          <w:sz w:val="24"/>
          <w:szCs w:val="24"/>
        </w:rPr>
        <w:t>Gladun</w:t>
      </w:r>
      <w:proofErr w:type="spellEnd"/>
      <w:r w:rsidRPr="00F400C4">
        <w:rPr>
          <w:rFonts w:ascii="Arial" w:hAnsi="Arial" w:cs="Arial"/>
          <w:sz w:val="24"/>
          <w:szCs w:val="24"/>
        </w:rPr>
        <w:t xml:space="preserve">, D., 2019. Mechanical and optical properties of the femoral chordotonal organ in beetles (Coleoptera). J. Exp. Biol. 222(Pt 21). </w:t>
      </w:r>
      <w:proofErr w:type="spellStart"/>
      <w:r w:rsidRPr="00F400C4">
        <w:rPr>
          <w:rFonts w:ascii="Arial" w:hAnsi="Arial" w:cs="Arial"/>
          <w:sz w:val="24"/>
          <w:szCs w:val="24"/>
        </w:rPr>
        <w:t>pii</w:t>
      </w:r>
      <w:proofErr w:type="spellEnd"/>
      <w:r w:rsidRPr="00F400C4">
        <w:rPr>
          <w:rFonts w:ascii="Arial" w:hAnsi="Arial" w:cs="Arial"/>
          <w:sz w:val="24"/>
          <w:szCs w:val="24"/>
        </w:rPr>
        <w:t xml:space="preserve">: jeb203968. </w:t>
      </w:r>
      <w:proofErr w:type="spellStart"/>
      <w:r w:rsidRPr="00F400C4">
        <w:rPr>
          <w:rFonts w:ascii="Arial" w:hAnsi="Arial" w:cs="Arial"/>
          <w:sz w:val="24"/>
          <w:szCs w:val="24"/>
        </w:rPr>
        <w:t>doi</w:t>
      </w:r>
      <w:proofErr w:type="spellEnd"/>
      <w:r w:rsidRPr="00F400C4">
        <w:rPr>
          <w:rFonts w:ascii="Arial" w:hAnsi="Arial" w:cs="Arial"/>
          <w:sz w:val="24"/>
          <w:szCs w:val="24"/>
        </w:rPr>
        <w:t>: 10.1242/jeb.203968.</w:t>
      </w:r>
    </w:p>
    <w:p w14:paraId="0681FB2A" w14:textId="476B5E92" w:rsidR="00880C7A" w:rsidRPr="00F400C4" w:rsidRDefault="00880C7A"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Geffeney</w:t>
      </w:r>
      <w:proofErr w:type="spellEnd"/>
      <w:r w:rsidR="00976C27" w:rsidRPr="00F400C4">
        <w:rPr>
          <w:rFonts w:ascii="Arial" w:hAnsi="Arial" w:cs="Arial"/>
          <w:sz w:val="24"/>
          <w:szCs w:val="24"/>
        </w:rPr>
        <w:t>,</w:t>
      </w:r>
      <w:r w:rsidRPr="00F400C4">
        <w:rPr>
          <w:rFonts w:ascii="Arial" w:hAnsi="Arial" w:cs="Arial"/>
          <w:sz w:val="24"/>
          <w:szCs w:val="24"/>
        </w:rPr>
        <w:t xml:space="preserve"> S</w:t>
      </w:r>
      <w:r w:rsidR="00976C27" w:rsidRPr="00F400C4">
        <w:rPr>
          <w:rFonts w:ascii="Arial" w:hAnsi="Arial" w:cs="Arial"/>
          <w:sz w:val="24"/>
          <w:szCs w:val="24"/>
        </w:rPr>
        <w:t>.</w:t>
      </w:r>
      <w:r w:rsidRPr="00F400C4">
        <w:rPr>
          <w:rFonts w:ascii="Arial" w:hAnsi="Arial" w:cs="Arial"/>
          <w:sz w:val="24"/>
          <w:szCs w:val="24"/>
        </w:rPr>
        <w:t>L</w:t>
      </w:r>
      <w:r w:rsidR="00976C27" w:rsidRPr="00F400C4">
        <w:rPr>
          <w:rFonts w:ascii="Arial" w:hAnsi="Arial" w:cs="Arial"/>
          <w:sz w:val="24"/>
          <w:szCs w:val="24"/>
        </w:rPr>
        <w:t>.</w:t>
      </w:r>
      <w:r w:rsidRPr="00F400C4">
        <w:rPr>
          <w:rFonts w:ascii="Arial" w:hAnsi="Arial" w:cs="Arial"/>
          <w:sz w:val="24"/>
          <w:szCs w:val="24"/>
        </w:rPr>
        <w:t>, Goodman</w:t>
      </w:r>
      <w:r w:rsidR="00976C27" w:rsidRPr="00F400C4">
        <w:rPr>
          <w:rFonts w:ascii="Arial" w:hAnsi="Arial" w:cs="Arial"/>
          <w:sz w:val="24"/>
          <w:szCs w:val="24"/>
        </w:rPr>
        <w:t>,</w:t>
      </w:r>
      <w:r w:rsidRPr="00F400C4">
        <w:rPr>
          <w:rFonts w:ascii="Arial" w:hAnsi="Arial" w:cs="Arial"/>
          <w:sz w:val="24"/>
          <w:szCs w:val="24"/>
        </w:rPr>
        <w:t xml:space="preserve"> M</w:t>
      </w:r>
      <w:r w:rsidR="00976C27" w:rsidRPr="00F400C4">
        <w:rPr>
          <w:rFonts w:ascii="Arial" w:hAnsi="Arial" w:cs="Arial"/>
          <w:sz w:val="24"/>
          <w:szCs w:val="24"/>
        </w:rPr>
        <w:t>.</w:t>
      </w:r>
      <w:r w:rsidRPr="00F400C4">
        <w:rPr>
          <w:rFonts w:ascii="Arial" w:hAnsi="Arial" w:cs="Arial"/>
          <w:sz w:val="24"/>
          <w:szCs w:val="24"/>
        </w:rPr>
        <w:t>B.</w:t>
      </w:r>
      <w:r w:rsidR="00976C27" w:rsidRPr="00F400C4">
        <w:rPr>
          <w:rFonts w:ascii="Arial" w:hAnsi="Arial" w:cs="Arial"/>
          <w:sz w:val="24"/>
          <w:szCs w:val="24"/>
        </w:rPr>
        <w:t>, 2012.</w:t>
      </w:r>
      <w:r w:rsidRPr="00F400C4">
        <w:rPr>
          <w:rFonts w:ascii="Arial" w:hAnsi="Arial" w:cs="Arial"/>
          <w:sz w:val="24"/>
          <w:szCs w:val="24"/>
        </w:rPr>
        <w:t xml:space="preserve"> How we feel: ion channel partnerships that detect mechanical inputs and give rise to touch and pain perception. Neuron. 74(4)</w:t>
      </w:r>
      <w:r w:rsidR="00976C27" w:rsidRPr="00F400C4">
        <w:rPr>
          <w:rFonts w:ascii="Arial" w:hAnsi="Arial" w:cs="Arial"/>
          <w:sz w:val="24"/>
          <w:szCs w:val="24"/>
        </w:rPr>
        <w:t xml:space="preserve">, </w:t>
      </w:r>
      <w:r w:rsidRPr="00F400C4">
        <w:rPr>
          <w:rFonts w:ascii="Arial" w:hAnsi="Arial" w:cs="Arial"/>
          <w:sz w:val="24"/>
          <w:szCs w:val="24"/>
        </w:rPr>
        <w:t>609-</w:t>
      </w:r>
      <w:r w:rsidR="00976C27" w:rsidRPr="00F400C4">
        <w:rPr>
          <w:rFonts w:ascii="Arial" w:hAnsi="Arial" w:cs="Arial"/>
          <w:sz w:val="24"/>
          <w:szCs w:val="24"/>
        </w:rPr>
        <w:t>6</w:t>
      </w:r>
      <w:r w:rsidRPr="00F400C4">
        <w:rPr>
          <w:rFonts w:ascii="Arial" w:hAnsi="Arial" w:cs="Arial"/>
          <w:sz w:val="24"/>
          <w:szCs w:val="24"/>
        </w:rPr>
        <w:t xml:space="preserve">19. </w:t>
      </w:r>
      <w:proofErr w:type="spellStart"/>
      <w:r w:rsidRPr="00F400C4">
        <w:rPr>
          <w:rFonts w:ascii="Arial" w:hAnsi="Arial" w:cs="Arial"/>
          <w:sz w:val="24"/>
          <w:szCs w:val="24"/>
        </w:rPr>
        <w:t>doi</w:t>
      </w:r>
      <w:proofErr w:type="spellEnd"/>
      <w:r w:rsidRPr="00F400C4">
        <w:rPr>
          <w:rFonts w:ascii="Arial" w:hAnsi="Arial" w:cs="Arial"/>
          <w:sz w:val="24"/>
          <w:szCs w:val="24"/>
        </w:rPr>
        <w:t>: 10.1016/j.neuron.2012.04.023.</w:t>
      </w:r>
    </w:p>
    <w:p w14:paraId="4C29B403" w14:textId="77777777" w:rsidR="00D0446D" w:rsidRPr="00F400C4" w:rsidRDefault="00D0446D"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Göpfert</w:t>
      </w:r>
      <w:proofErr w:type="spellEnd"/>
      <w:r w:rsidRPr="00F400C4">
        <w:rPr>
          <w:rFonts w:ascii="Arial" w:hAnsi="Arial" w:cs="Arial"/>
          <w:sz w:val="24"/>
          <w:szCs w:val="24"/>
        </w:rPr>
        <w:t xml:space="preserve">, M.C., Hennig, R.M., 2016. Hearing in insects. </w:t>
      </w:r>
      <w:proofErr w:type="spellStart"/>
      <w:r w:rsidRPr="00F400C4">
        <w:rPr>
          <w:rFonts w:ascii="Arial" w:hAnsi="Arial" w:cs="Arial"/>
          <w:sz w:val="24"/>
          <w:szCs w:val="24"/>
        </w:rPr>
        <w:t>Annu</w:t>
      </w:r>
      <w:proofErr w:type="spellEnd"/>
      <w:r w:rsidRPr="00F400C4">
        <w:rPr>
          <w:rFonts w:ascii="Arial" w:hAnsi="Arial" w:cs="Arial"/>
          <w:sz w:val="24"/>
          <w:szCs w:val="24"/>
        </w:rPr>
        <w:t xml:space="preserve">. Rev. </w:t>
      </w:r>
      <w:proofErr w:type="spellStart"/>
      <w:r w:rsidRPr="00F400C4">
        <w:rPr>
          <w:rFonts w:ascii="Arial" w:hAnsi="Arial" w:cs="Arial"/>
          <w:sz w:val="24"/>
          <w:szCs w:val="24"/>
        </w:rPr>
        <w:t>Entomol</w:t>
      </w:r>
      <w:proofErr w:type="spellEnd"/>
      <w:r w:rsidRPr="00F400C4">
        <w:rPr>
          <w:rFonts w:ascii="Arial" w:hAnsi="Arial" w:cs="Arial"/>
          <w:sz w:val="24"/>
          <w:szCs w:val="24"/>
        </w:rPr>
        <w:t xml:space="preserve">. 61, 257-276. </w:t>
      </w:r>
      <w:proofErr w:type="spellStart"/>
      <w:r w:rsidRPr="00F400C4">
        <w:rPr>
          <w:rFonts w:ascii="Arial" w:hAnsi="Arial" w:cs="Arial"/>
          <w:sz w:val="24"/>
          <w:szCs w:val="24"/>
        </w:rPr>
        <w:t>doi</w:t>
      </w:r>
      <w:proofErr w:type="spellEnd"/>
      <w:r w:rsidRPr="00F400C4">
        <w:rPr>
          <w:rFonts w:ascii="Arial" w:hAnsi="Arial" w:cs="Arial"/>
          <w:sz w:val="24"/>
          <w:szCs w:val="24"/>
        </w:rPr>
        <w:t>: 10.1146/annurev-ento-010715-023631</w:t>
      </w:r>
    </w:p>
    <w:p w14:paraId="4B691BB0" w14:textId="7BF544FB" w:rsidR="001A628F" w:rsidRPr="00F400C4" w:rsidRDefault="001A628F"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Goralczyk</w:t>
      </w:r>
      <w:proofErr w:type="spellEnd"/>
      <w:r w:rsidR="00976C27" w:rsidRPr="00F400C4">
        <w:rPr>
          <w:rFonts w:ascii="Arial" w:hAnsi="Arial" w:cs="Arial"/>
          <w:sz w:val="24"/>
          <w:szCs w:val="24"/>
        </w:rPr>
        <w:t>,</w:t>
      </w:r>
      <w:r w:rsidRPr="00F400C4">
        <w:rPr>
          <w:rFonts w:ascii="Arial" w:hAnsi="Arial" w:cs="Arial"/>
          <w:sz w:val="24"/>
          <w:szCs w:val="24"/>
        </w:rPr>
        <w:t xml:space="preserve"> A</w:t>
      </w:r>
      <w:r w:rsidR="00976C27" w:rsidRPr="00F400C4">
        <w:rPr>
          <w:rFonts w:ascii="Arial" w:hAnsi="Arial" w:cs="Arial"/>
          <w:sz w:val="24"/>
          <w:szCs w:val="24"/>
        </w:rPr>
        <w:t>.</w:t>
      </w:r>
      <w:r w:rsidRPr="00F400C4">
        <w:rPr>
          <w:rFonts w:ascii="Arial" w:hAnsi="Arial" w:cs="Arial"/>
          <w:sz w:val="24"/>
          <w:szCs w:val="24"/>
        </w:rPr>
        <w:t xml:space="preserve">, van </w:t>
      </w:r>
      <w:proofErr w:type="spellStart"/>
      <w:r w:rsidRPr="00F400C4">
        <w:rPr>
          <w:rFonts w:ascii="Arial" w:hAnsi="Arial" w:cs="Arial"/>
          <w:sz w:val="24"/>
          <w:szCs w:val="24"/>
        </w:rPr>
        <w:t>Vijven</w:t>
      </w:r>
      <w:proofErr w:type="spellEnd"/>
      <w:r w:rsidR="00976C27" w:rsidRPr="00F400C4">
        <w:rPr>
          <w:rFonts w:ascii="Arial" w:hAnsi="Arial" w:cs="Arial"/>
          <w:sz w:val="24"/>
          <w:szCs w:val="24"/>
        </w:rPr>
        <w:t>,</w:t>
      </w:r>
      <w:r w:rsidRPr="00F400C4">
        <w:rPr>
          <w:rFonts w:ascii="Arial" w:hAnsi="Arial" w:cs="Arial"/>
          <w:sz w:val="24"/>
          <w:szCs w:val="24"/>
        </w:rPr>
        <w:t xml:space="preserve"> M</w:t>
      </w:r>
      <w:r w:rsidR="00976C27" w:rsidRPr="00F400C4">
        <w:rPr>
          <w:rFonts w:ascii="Arial" w:hAnsi="Arial" w:cs="Arial"/>
          <w:sz w:val="24"/>
          <w:szCs w:val="24"/>
        </w:rPr>
        <w:t>.</w:t>
      </w:r>
      <w:r w:rsidRPr="00F400C4">
        <w:rPr>
          <w:rFonts w:ascii="Arial" w:hAnsi="Arial" w:cs="Arial"/>
          <w:sz w:val="24"/>
          <w:szCs w:val="24"/>
        </w:rPr>
        <w:t>, Koch</w:t>
      </w:r>
      <w:r w:rsidR="00976C27" w:rsidRPr="00F400C4">
        <w:rPr>
          <w:rFonts w:ascii="Arial" w:hAnsi="Arial" w:cs="Arial"/>
          <w:sz w:val="24"/>
          <w:szCs w:val="24"/>
        </w:rPr>
        <w:t>,</w:t>
      </w:r>
      <w:r w:rsidRPr="00F400C4">
        <w:rPr>
          <w:rFonts w:ascii="Arial" w:hAnsi="Arial" w:cs="Arial"/>
          <w:sz w:val="24"/>
          <w:szCs w:val="24"/>
        </w:rPr>
        <w:t xml:space="preserve"> M</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Badowski</w:t>
      </w:r>
      <w:proofErr w:type="spellEnd"/>
      <w:r w:rsidR="00976C27" w:rsidRPr="00F400C4">
        <w:rPr>
          <w:rFonts w:ascii="Arial" w:hAnsi="Arial" w:cs="Arial"/>
          <w:sz w:val="24"/>
          <w:szCs w:val="24"/>
        </w:rPr>
        <w:t>,</w:t>
      </w:r>
      <w:r w:rsidRPr="00F400C4">
        <w:rPr>
          <w:rFonts w:ascii="Arial" w:hAnsi="Arial" w:cs="Arial"/>
          <w:sz w:val="24"/>
          <w:szCs w:val="24"/>
        </w:rPr>
        <w:t xml:space="preserve"> C</w:t>
      </w:r>
      <w:r w:rsidR="00976C27" w:rsidRPr="00F400C4">
        <w:rPr>
          <w:rFonts w:ascii="Arial" w:hAnsi="Arial" w:cs="Arial"/>
          <w:sz w:val="24"/>
          <w:szCs w:val="24"/>
        </w:rPr>
        <w:t>.</w:t>
      </w:r>
      <w:r w:rsidRPr="00F400C4">
        <w:rPr>
          <w:rFonts w:ascii="Arial" w:hAnsi="Arial" w:cs="Arial"/>
          <w:sz w:val="24"/>
          <w:szCs w:val="24"/>
        </w:rPr>
        <w:t>, Yassin</w:t>
      </w:r>
      <w:r w:rsidR="00976C27" w:rsidRPr="00F400C4">
        <w:rPr>
          <w:rFonts w:ascii="Arial" w:hAnsi="Arial" w:cs="Arial"/>
          <w:sz w:val="24"/>
          <w:szCs w:val="24"/>
        </w:rPr>
        <w:t>,</w:t>
      </w:r>
      <w:r w:rsidRPr="00F400C4">
        <w:rPr>
          <w:rFonts w:ascii="Arial" w:hAnsi="Arial" w:cs="Arial"/>
          <w:sz w:val="24"/>
          <w:szCs w:val="24"/>
        </w:rPr>
        <w:t xml:space="preserve"> M</w:t>
      </w:r>
      <w:r w:rsidR="00976C27" w:rsidRPr="00F400C4">
        <w:rPr>
          <w:rFonts w:ascii="Arial" w:hAnsi="Arial" w:cs="Arial"/>
          <w:sz w:val="24"/>
          <w:szCs w:val="24"/>
        </w:rPr>
        <w:t>.</w:t>
      </w:r>
      <w:r w:rsidRPr="00F400C4">
        <w:rPr>
          <w:rFonts w:ascii="Arial" w:hAnsi="Arial" w:cs="Arial"/>
          <w:sz w:val="24"/>
          <w:szCs w:val="24"/>
        </w:rPr>
        <w:t>S</w:t>
      </w:r>
      <w:r w:rsidR="00976C27"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Toh</w:t>
      </w:r>
      <w:proofErr w:type="spellEnd"/>
      <w:r w:rsidR="00976C27" w:rsidRPr="00F400C4">
        <w:rPr>
          <w:rFonts w:ascii="Arial" w:hAnsi="Arial" w:cs="Arial"/>
          <w:sz w:val="24"/>
          <w:szCs w:val="24"/>
        </w:rPr>
        <w:t>,</w:t>
      </w:r>
      <w:r w:rsidRPr="00F400C4">
        <w:rPr>
          <w:rFonts w:ascii="Arial" w:hAnsi="Arial" w:cs="Arial"/>
          <w:sz w:val="24"/>
          <w:szCs w:val="24"/>
        </w:rPr>
        <w:t xml:space="preserve"> S</w:t>
      </w:r>
      <w:r w:rsidR="00976C27" w:rsidRPr="00F400C4">
        <w:rPr>
          <w:rFonts w:ascii="Arial" w:hAnsi="Arial" w:cs="Arial"/>
          <w:sz w:val="24"/>
          <w:szCs w:val="24"/>
        </w:rPr>
        <w:t>.</w:t>
      </w:r>
      <w:r w:rsidRPr="00F400C4">
        <w:rPr>
          <w:rFonts w:ascii="Arial" w:hAnsi="Arial" w:cs="Arial"/>
          <w:sz w:val="24"/>
          <w:szCs w:val="24"/>
        </w:rPr>
        <w:t>A</w:t>
      </w:r>
      <w:r w:rsidR="00976C27" w:rsidRPr="00F400C4">
        <w:rPr>
          <w:rFonts w:ascii="Arial" w:hAnsi="Arial" w:cs="Arial"/>
          <w:sz w:val="24"/>
          <w:szCs w:val="24"/>
        </w:rPr>
        <w:t>.</w:t>
      </w:r>
      <w:r w:rsidRPr="00F400C4">
        <w:rPr>
          <w:rFonts w:ascii="Arial" w:hAnsi="Arial" w:cs="Arial"/>
          <w:sz w:val="24"/>
          <w:szCs w:val="24"/>
        </w:rPr>
        <w:t>, Shabbir</w:t>
      </w:r>
      <w:r w:rsidR="00976C27" w:rsidRPr="00F400C4">
        <w:rPr>
          <w:rFonts w:ascii="Arial" w:hAnsi="Arial" w:cs="Arial"/>
          <w:sz w:val="24"/>
          <w:szCs w:val="24"/>
        </w:rPr>
        <w:t>,</w:t>
      </w:r>
      <w:r w:rsidRPr="00F400C4">
        <w:rPr>
          <w:rFonts w:ascii="Arial" w:hAnsi="Arial" w:cs="Arial"/>
          <w:sz w:val="24"/>
          <w:szCs w:val="24"/>
        </w:rPr>
        <w:t xml:space="preserve"> A</w:t>
      </w:r>
      <w:r w:rsidR="00976C27" w:rsidRPr="00F400C4">
        <w:rPr>
          <w:rFonts w:ascii="Arial" w:hAnsi="Arial" w:cs="Arial"/>
          <w:sz w:val="24"/>
          <w:szCs w:val="24"/>
        </w:rPr>
        <w:t>.</w:t>
      </w:r>
      <w:r w:rsidRPr="00F400C4">
        <w:rPr>
          <w:rFonts w:ascii="Arial" w:hAnsi="Arial" w:cs="Arial"/>
          <w:sz w:val="24"/>
          <w:szCs w:val="24"/>
        </w:rPr>
        <w:t>, Franco-</w:t>
      </w:r>
      <w:proofErr w:type="spellStart"/>
      <w:r w:rsidRPr="00F400C4">
        <w:rPr>
          <w:rFonts w:ascii="Arial" w:hAnsi="Arial" w:cs="Arial"/>
          <w:sz w:val="24"/>
          <w:szCs w:val="24"/>
        </w:rPr>
        <w:t>Obregón</w:t>
      </w:r>
      <w:proofErr w:type="spellEnd"/>
      <w:r w:rsidR="00976C27" w:rsidRPr="00F400C4">
        <w:rPr>
          <w:rFonts w:ascii="Arial" w:hAnsi="Arial" w:cs="Arial"/>
          <w:sz w:val="24"/>
          <w:szCs w:val="24"/>
        </w:rPr>
        <w:t>,</w:t>
      </w:r>
      <w:r w:rsidRPr="00F400C4">
        <w:rPr>
          <w:rFonts w:ascii="Arial" w:hAnsi="Arial" w:cs="Arial"/>
          <w:sz w:val="24"/>
          <w:szCs w:val="24"/>
        </w:rPr>
        <w:t xml:space="preserve"> A</w:t>
      </w:r>
      <w:r w:rsidR="00976C27" w:rsidRPr="00F400C4">
        <w:rPr>
          <w:rFonts w:ascii="Arial" w:hAnsi="Arial" w:cs="Arial"/>
          <w:sz w:val="24"/>
          <w:szCs w:val="24"/>
        </w:rPr>
        <w:t>.</w:t>
      </w:r>
      <w:r w:rsidRPr="00F400C4">
        <w:rPr>
          <w:rFonts w:ascii="Arial" w:hAnsi="Arial" w:cs="Arial"/>
          <w:sz w:val="24"/>
          <w:szCs w:val="24"/>
        </w:rPr>
        <w:t>, Raghunath</w:t>
      </w:r>
      <w:r w:rsidR="00976C27" w:rsidRPr="00F400C4">
        <w:rPr>
          <w:rFonts w:ascii="Arial" w:hAnsi="Arial" w:cs="Arial"/>
          <w:sz w:val="24"/>
          <w:szCs w:val="24"/>
        </w:rPr>
        <w:t>,</w:t>
      </w:r>
      <w:r w:rsidRPr="00F400C4">
        <w:rPr>
          <w:rFonts w:ascii="Arial" w:hAnsi="Arial" w:cs="Arial"/>
          <w:sz w:val="24"/>
          <w:szCs w:val="24"/>
        </w:rPr>
        <w:t xml:space="preserve"> M.</w:t>
      </w:r>
      <w:r w:rsidR="00976C27" w:rsidRPr="00F400C4">
        <w:rPr>
          <w:rFonts w:ascii="Arial" w:hAnsi="Arial" w:cs="Arial"/>
          <w:sz w:val="24"/>
          <w:szCs w:val="24"/>
        </w:rPr>
        <w:t>,</w:t>
      </w:r>
      <w:r w:rsidRPr="00F400C4">
        <w:rPr>
          <w:rFonts w:ascii="Arial" w:hAnsi="Arial" w:cs="Arial"/>
          <w:sz w:val="24"/>
          <w:szCs w:val="24"/>
        </w:rPr>
        <w:t xml:space="preserve"> 2017</w:t>
      </w:r>
      <w:r w:rsidR="00976C27" w:rsidRPr="00F400C4">
        <w:rPr>
          <w:rFonts w:ascii="Arial" w:hAnsi="Arial" w:cs="Arial"/>
          <w:sz w:val="24"/>
          <w:szCs w:val="24"/>
        </w:rPr>
        <w:t>.</w:t>
      </w:r>
      <w:r w:rsidRPr="00F400C4">
        <w:rPr>
          <w:rFonts w:ascii="Arial" w:hAnsi="Arial" w:cs="Arial"/>
          <w:sz w:val="24"/>
          <w:szCs w:val="24"/>
        </w:rPr>
        <w:t xml:space="preserve"> TRP channels in brown and white adipogenesis from human progenitors: new therapeutic targets and the caveats associated with the common antibiotic, streptomycin. FASEB J. 31(8)</w:t>
      </w:r>
      <w:r w:rsidR="001F44D3" w:rsidRPr="00F400C4">
        <w:rPr>
          <w:rFonts w:ascii="Arial" w:hAnsi="Arial" w:cs="Arial"/>
          <w:sz w:val="24"/>
          <w:szCs w:val="24"/>
        </w:rPr>
        <w:t xml:space="preserve">, </w:t>
      </w:r>
      <w:r w:rsidRPr="00F400C4">
        <w:rPr>
          <w:rFonts w:ascii="Arial" w:hAnsi="Arial" w:cs="Arial"/>
          <w:sz w:val="24"/>
          <w:szCs w:val="24"/>
        </w:rPr>
        <w:t xml:space="preserve">3251-3266. </w:t>
      </w:r>
      <w:proofErr w:type="spellStart"/>
      <w:r w:rsidRPr="00F400C4">
        <w:rPr>
          <w:rFonts w:ascii="Arial" w:hAnsi="Arial" w:cs="Arial"/>
          <w:sz w:val="24"/>
          <w:szCs w:val="24"/>
        </w:rPr>
        <w:t>doi</w:t>
      </w:r>
      <w:proofErr w:type="spellEnd"/>
      <w:r w:rsidRPr="00F400C4">
        <w:rPr>
          <w:rFonts w:ascii="Arial" w:hAnsi="Arial" w:cs="Arial"/>
          <w:sz w:val="24"/>
          <w:szCs w:val="24"/>
        </w:rPr>
        <w:t>: 10.1096/fj.201601081RR.</w:t>
      </w:r>
    </w:p>
    <w:p w14:paraId="1A57FA65" w14:textId="5280BECD" w:rsidR="001A628F" w:rsidRPr="00F400C4" w:rsidRDefault="001A628F"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Gutekunst</w:t>
      </w:r>
      <w:proofErr w:type="spellEnd"/>
      <w:r w:rsidRPr="00F400C4">
        <w:rPr>
          <w:rFonts w:ascii="Arial" w:hAnsi="Arial" w:cs="Arial"/>
          <w:sz w:val="24"/>
          <w:szCs w:val="24"/>
        </w:rPr>
        <w:t xml:space="preserve">, J., </w:t>
      </w:r>
      <w:proofErr w:type="spellStart"/>
      <w:r w:rsidRPr="00F400C4">
        <w:rPr>
          <w:rFonts w:ascii="Arial" w:hAnsi="Arial" w:cs="Arial"/>
          <w:sz w:val="24"/>
          <w:szCs w:val="24"/>
        </w:rPr>
        <w:t>Andriantsoa</w:t>
      </w:r>
      <w:proofErr w:type="spellEnd"/>
      <w:r w:rsidRPr="00F400C4">
        <w:rPr>
          <w:rFonts w:ascii="Arial" w:hAnsi="Arial" w:cs="Arial"/>
          <w:sz w:val="24"/>
          <w:szCs w:val="24"/>
        </w:rPr>
        <w:t xml:space="preserve">, R., </w:t>
      </w:r>
      <w:proofErr w:type="spellStart"/>
      <w:r w:rsidRPr="00F400C4">
        <w:rPr>
          <w:rFonts w:ascii="Arial" w:hAnsi="Arial" w:cs="Arial"/>
          <w:sz w:val="24"/>
          <w:szCs w:val="24"/>
        </w:rPr>
        <w:t>Falckenhayn</w:t>
      </w:r>
      <w:proofErr w:type="spellEnd"/>
      <w:r w:rsidRPr="00F400C4">
        <w:rPr>
          <w:rFonts w:ascii="Arial" w:hAnsi="Arial" w:cs="Arial"/>
          <w:sz w:val="24"/>
          <w:szCs w:val="24"/>
        </w:rPr>
        <w:t>, C.</w:t>
      </w:r>
      <w:r w:rsidR="001F44D3" w:rsidRPr="00F400C4">
        <w:rPr>
          <w:rFonts w:ascii="Arial" w:hAnsi="Arial" w:cs="Arial"/>
          <w:sz w:val="24"/>
          <w:szCs w:val="24"/>
        </w:rPr>
        <w:t>,</w:t>
      </w:r>
      <w:r w:rsidRPr="00F400C4">
        <w:rPr>
          <w:rFonts w:ascii="Arial" w:hAnsi="Arial" w:cs="Arial"/>
          <w:sz w:val="24"/>
          <w:szCs w:val="24"/>
        </w:rPr>
        <w:t xml:space="preserve"> </w:t>
      </w:r>
      <w:r w:rsidR="001F44D3" w:rsidRPr="00F400C4">
        <w:rPr>
          <w:rFonts w:ascii="Arial" w:hAnsi="Arial" w:cs="Arial"/>
          <w:sz w:val="24"/>
          <w:szCs w:val="24"/>
        </w:rPr>
        <w:t xml:space="preserve">Hanna, K., Stein, W., </w:t>
      </w:r>
      <w:proofErr w:type="spellStart"/>
      <w:r w:rsidR="001F44D3" w:rsidRPr="00F400C4">
        <w:rPr>
          <w:rFonts w:ascii="Arial" w:hAnsi="Arial" w:cs="Arial"/>
          <w:sz w:val="24"/>
          <w:szCs w:val="24"/>
        </w:rPr>
        <w:t>Rasamy</w:t>
      </w:r>
      <w:proofErr w:type="spellEnd"/>
      <w:r w:rsidR="001F44D3" w:rsidRPr="00F400C4">
        <w:rPr>
          <w:rFonts w:ascii="Arial" w:hAnsi="Arial" w:cs="Arial"/>
          <w:sz w:val="24"/>
          <w:szCs w:val="24"/>
        </w:rPr>
        <w:t xml:space="preserve">, J., </w:t>
      </w:r>
      <w:proofErr w:type="spellStart"/>
      <w:r w:rsidR="001F44D3" w:rsidRPr="00F400C4">
        <w:rPr>
          <w:rFonts w:ascii="Arial" w:hAnsi="Arial" w:cs="Arial"/>
          <w:sz w:val="24"/>
          <w:szCs w:val="24"/>
        </w:rPr>
        <w:t>Lyko</w:t>
      </w:r>
      <w:proofErr w:type="spellEnd"/>
      <w:r w:rsidR="001F44D3" w:rsidRPr="00F400C4">
        <w:rPr>
          <w:rFonts w:ascii="Arial" w:hAnsi="Arial" w:cs="Arial"/>
          <w:sz w:val="24"/>
          <w:szCs w:val="24"/>
        </w:rPr>
        <w:t xml:space="preserve">, F., </w:t>
      </w:r>
      <w:r w:rsidRPr="00F400C4">
        <w:rPr>
          <w:rFonts w:ascii="Arial" w:hAnsi="Arial" w:cs="Arial"/>
          <w:sz w:val="24"/>
          <w:szCs w:val="24"/>
        </w:rPr>
        <w:t>2018</w:t>
      </w:r>
      <w:r w:rsidR="001F44D3" w:rsidRPr="00F400C4">
        <w:rPr>
          <w:rFonts w:ascii="Arial" w:hAnsi="Arial" w:cs="Arial"/>
          <w:sz w:val="24"/>
          <w:szCs w:val="24"/>
        </w:rPr>
        <w:t>.</w:t>
      </w:r>
      <w:r w:rsidRPr="00F400C4">
        <w:rPr>
          <w:rFonts w:ascii="Arial" w:hAnsi="Arial" w:cs="Arial"/>
          <w:sz w:val="24"/>
          <w:szCs w:val="24"/>
        </w:rPr>
        <w:t xml:space="preserve"> Clonal genome evolution and rapid invasive spread of the marbled crayfish. Nat</w:t>
      </w:r>
      <w:r w:rsidR="001F44D3" w:rsidRPr="00F400C4">
        <w:rPr>
          <w:rFonts w:ascii="Arial" w:hAnsi="Arial" w:cs="Arial"/>
          <w:sz w:val="24"/>
          <w:szCs w:val="24"/>
        </w:rPr>
        <w:t>.</w:t>
      </w:r>
      <w:r w:rsidRPr="00F400C4">
        <w:rPr>
          <w:rFonts w:ascii="Arial" w:hAnsi="Arial" w:cs="Arial"/>
          <w:sz w:val="24"/>
          <w:szCs w:val="24"/>
        </w:rPr>
        <w:t xml:space="preserve"> Ecol</w:t>
      </w:r>
      <w:r w:rsidR="001F44D3"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Evol</w:t>
      </w:r>
      <w:proofErr w:type="spellEnd"/>
      <w:r w:rsidR="001F44D3" w:rsidRPr="00F400C4">
        <w:rPr>
          <w:rFonts w:ascii="Arial" w:hAnsi="Arial" w:cs="Arial"/>
          <w:sz w:val="24"/>
          <w:szCs w:val="24"/>
        </w:rPr>
        <w:t>.</w:t>
      </w:r>
      <w:r w:rsidRPr="00F400C4">
        <w:rPr>
          <w:rFonts w:ascii="Arial" w:hAnsi="Arial" w:cs="Arial"/>
          <w:sz w:val="24"/>
          <w:szCs w:val="24"/>
        </w:rPr>
        <w:t xml:space="preserve"> 2, 567–573</w:t>
      </w:r>
      <w:r w:rsidR="001F44D3" w:rsidRPr="00F400C4">
        <w:rPr>
          <w:rFonts w:ascii="Arial" w:hAnsi="Arial" w:cs="Arial"/>
          <w:sz w:val="24"/>
          <w:szCs w:val="24"/>
        </w:rPr>
        <w:t>.</w:t>
      </w:r>
      <w:r w:rsidRPr="00F400C4">
        <w:rPr>
          <w:rFonts w:ascii="Arial" w:hAnsi="Arial" w:cs="Arial"/>
          <w:sz w:val="24"/>
          <w:szCs w:val="24"/>
        </w:rPr>
        <w:t xml:space="preserve"> doi:10.1038/s41559-018-0467-9</w:t>
      </w:r>
    </w:p>
    <w:p w14:paraId="777EA7FE" w14:textId="51B33904" w:rsidR="00880C7A" w:rsidRPr="00F400C4" w:rsidRDefault="00880C7A" w:rsidP="00C0683B">
      <w:pPr>
        <w:spacing w:line="240" w:lineRule="auto"/>
        <w:ind w:left="720" w:hanging="720"/>
        <w:rPr>
          <w:rFonts w:ascii="Arial" w:hAnsi="Arial" w:cs="Arial"/>
          <w:sz w:val="24"/>
          <w:szCs w:val="24"/>
        </w:rPr>
      </w:pPr>
      <w:r w:rsidRPr="00F400C4">
        <w:rPr>
          <w:rFonts w:ascii="Arial" w:hAnsi="Arial" w:cs="Arial"/>
          <w:sz w:val="24"/>
          <w:szCs w:val="24"/>
        </w:rPr>
        <w:t>Hartman, H.B., Boettiger, E.G.</w:t>
      </w:r>
      <w:r w:rsidR="001F44D3" w:rsidRPr="00F400C4">
        <w:rPr>
          <w:rFonts w:ascii="Arial" w:hAnsi="Arial" w:cs="Arial"/>
          <w:sz w:val="24"/>
          <w:szCs w:val="24"/>
        </w:rPr>
        <w:t>, 1967.</w:t>
      </w:r>
      <w:r w:rsidRPr="00F400C4">
        <w:rPr>
          <w:rFonts w:ascii="Arial" w:hAnsi="Arial" w:cs="Arial"/>
          <w:sz w:val="24"/>
          <w:szCs w:val="24"/>
        </w:rPr>
        <w:t xml:space="preserve"> The functional organization of the </w:t>
      </w:r>
      <w:proofErr w:type="spellStart"/>
      <w:r w:rsidRPr="00F400C4">
        <w:rPr>
          <w:rFonts w:ascii="Arial" w:hAnsi="Arial" w:cs="Arial"/>
          <w:sz w:val="24"/>
          <w:szCs w:val="24"/>
        </w:rPr>
        <w:t>propys</w:t>
      </w:r>
      <w:proofErr w:type="spellEnd"/>
      <w:r w:rsidRPr="00F400C4">
        <w:rPr>
          <w:rFonts w:ascii="Arial" w:hAnsi="Arial" w:cs="Arial"/>
          <w:sz w:val="24"/>
          <w:szCs w:val="24"/>
        </w:rPr>
        <w:t xml:space="preserve">-dactylus organ in Cancer </w:t>
      </w:r>
      <w:proofErr w:type="spellStart"/>
      <w:r w:rsidRPr="00F400C4">
        <w:rPr>
          <w:rFonts w:ascii="Arial" w:hAnsi="Arial" w:cs="Arial"/>
          <w:sz w:val="24"/>
          <w:szCs w:val="24"/>
        </w:rPr>
        <w:t>irroratus</w:t>
      </w:r>
      <w:proofErr w:type="spellEnd"/>
      <w:r w:rsidRPr="00F400C4">
        <w:rPr>
          <w:rFonts w:ascii="Arial" w:hAnsi="Arial" w:cs="Arial"/>
          <w:sz w:val="24"/>
          <w:szCs w:val="24"/>
        </w:rPr>
        <w:t xml:space="preserve"> Say. Comp. </w:t>
      </w:r>
      <w:proofErr w:type="spellStart"/>
      <w:r w:rsidRPr="00F400C4">
        <w:rPr>
          <w:rFonts w:ascii="Arial" w:hAnsi="Arial" w:cs="Arial"/>
          <w:sz w:val="24"/>
          <w:szCs w:val="24"/>
        </w:rPr>
        <w:t>Biochem</w:t>
      </w:r>
      <w:proofErr w:type="spellEnd"/>
      <w:r w:rsidRPr="00F400C4">
        <w:rPr>
          <w:rFonts w:ascii="Arial" w:hAnsi="Arial" w:cs="Arial"/>
          <w:sz w:val="24"/>
          <w:szCs w:val="24"/>
        </w:rPr>
        <w:t>. Physiol. 22, 651-663</w:t>
      </w:r>
      <w:r w:rsidR="001F44D3" w:rsidRPr="00F400C4">
        <w:rPr>
          <w:rFonts w:ascii="Arial" w:hAnsi="Arial" w:cs="Arial"/>
          <w:sz w:val="24"/>
          <w:szCs w:val="24"/>
        </w:rPr>
        <w:t>.</w:t>
      </w:r>
    </w:p>
    <w:p w14:paraId="3789B88E" w14:textId="49B5C1AE"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 xml:space="preserve">Kao, D., Lai, A. G., </w:t>
      </w:r>
      <w:proofErr w:type="spellStart"/>
      <w:r w:rsidRPr="00F400C4">
        <w:rPr>
          <w:rFonts w:ascii="Arial" w:hAnsi="Arial" w:cs="Arial"/>
          <w:sz w:val="24"/>
          <w:szCs w:val="24"/>
        </w:rPr>
        <w:t>Stamataki</w:t>
      </w:r>
      <w:proofErr w:type="spellEnd"/>
      <w:r w:rsidRPr="00F400C4">
        <w:rPr>
          <w:rFonts w:ascii="Arial" w:hAnsi="Arial" w:cs="Arial"/>
          <w:sz w:val="24"/>
          <w:szCs w:val="24"/>
        </w:rPr>
        <w:t xml:space="preserve">, E., Rosic, S., </w:t>
      </w:r>
      <w:proofErr w:type="spellStart"/>
      <w:r w:rsidRPr="00F400C4">
        <w:rPr>
          <w:rFonts w:ascii="Arial" w:hAnsi="Arial" w:cs="Arial"/>
          <w:sz w:val="24"/>
          <w:szCs w:val="24"/>
        </w:rPr>
        <w:t>Konstantinides</w:t>
      </w:r>
      <w:proofErr w:type="spellEnd"/>
      <w:r w:rsidRPr="00F400C4">
        <w:rPr>
          <w:rFonts w:ascii="Arial" w:hAnsi="Arial" w:cs="Arial"/>
          <w:sz w:val="24"/>
          <w:szCs w:val="24"/>
        </w:rPr>
        <w:t xml:space="preserve">, N., Jarvis, E., </w:t>
      </w:r>
      <w:r w:rsidR="001F44D3" w:rsidRPr="00F400C4">
        <w:rPr>
          <w:rFonts w:ascii="Arial" w:hAnsi="Arial" w:cs="Arial"/>
          <w:sz w:val="24"/>
          <w:szCs w:val="24"/>
        </w:rPr>
        <w:t xml:space="preserve">Di </w:t>
      </w:r>
      <w:proofErr w:type="spellStart"/>
      <w:r w:rsidR="001F44D3" w:rsidRPr="00F400C4">
        <w:rPr>
          <w:rFonts w:ascii="Arial" w:hAnsi="Arial" w:cs="Arial"/>
          <w:sz w:val="24"/>
          <w:szCs w:val="24"/>
        </w:rPr>
        <w:t>Donfrancesco</w:t>
      </w:r>
      <w:proofErr w:type="spellEnd"/>
      <w:r w:rsidR="001F44D3" w:rsidRPr="00F400C4">
        <w:rPr>
          <w:rFonts w:ascii="Arial" w:hAnsi="Arial" w:cs="Arial"/>
          <w:sz w:val="24"/>
          <w:szCs w:val="24"/>
        </w:rPr>
        <w:t xml:space="preserve">, A., </w:t>
      </w:r>
      <w:proofErr w:type="spellStart"/>
      <w:r w:rsidR="001F44D3" w:rsidRPr="00F400C4">
        <w:rPr>
          <w:rFonts w:ascii="Arial" w:hAnsi="Arial" w:cs="Arial"/>
          <w:sz w:val="24"/>
          <w:szCs w:val="24"/>
        </w:rPr>
        <w:t>Pouchkina-Stancheva</w:t>
      </w:r>
      <w:proofErr w:type="spellEnd"/>
      <w:r w:rsidR="001F44D3" w:rsidRPr="00F400C4">
        <w:rPr>
          <w:rFonts w:ascii="Arial" w:hAnsi="Arial" w:cs="Arial"/>
          <w:sz w:val="24"/>
          <w:szCs w:val="24"/>
        </w:rPr>
        <w:t xml:space="preserve">, N., </w:t>
      </w:r>
      <w:proofErr w:type="spellStart"/>
      <w:r w:rsidR="001F44D3" w:rsidRPr="00F400C4">
        <w:rPr>
          <w:rFonts w:ascii="Arial" w:hAnsi="Arial" w:cs="Arial"/>
          <w:sz w:val="24"/>
          <w:szCs w:val="24"/>
        </w:rPr>
        <w:t>Sémon</w:t>
      </w:r>
      <w:proofErr w:type="spellEnd"/>
      <w:r w:rsidR="001F44D3" w:rsidRPr="00F400C4">
        <w:rPr>
          <w:rFonts w:ascii="Arial" w:hAnsi="Arial" w:cs="Arial"/>
          <w:sz w:val="24"/>
          <w:szCs w:val="24"/>
        </w:rPr>
        <w:t xml:space="preserve">, M., Grillo, M., Bruce, H., Kumar, S., </w:t>
      </w:r>
      <w:proofErr w:type="spellStart"/>
      <w:r w:rsidR="001F44D3" w:rsidRPr="00F400C4">
        <w:rPr>
          <w:rFonts w:ascii="Arial" w:hAnsi="Arial" w:cs="Arial"/>
          <w:sz w:val="24"/>
          <w:szCs w:val="24"/>
        </w:rPr>
        <w:t>Siwanowicz</w:t>
      </w:r>
      <w:proofErr w:type="spellEnd"/>
      <w:r w:rsidR="001F44D3" w:rsidRPr="00F400C4">
        <w:rPr>
          <w:rFonts w:ascii="Arial" w:hAnsi="Arial" w:cs="Arial"/>
          <w:sz w:val="24"/>
          <w:szCs w:val="24"/>
        </w:rPr>
        <w:t xml:space="preserve">, I., Le, A., Lemire, A., Eisen, M.B., </w:t>
      </w:r>
      <w:proofErr w:type="spellStart"/>
      <w:r w:rsidR="001F44D3" w:rsidRPr="00F400C4">
        <w:rPr>
          <w:rFonts w:ascii="Arial" w:hAnsi="Arial" w:cs="Arial"/>
          <w:sz w:val="24"/>
          <w:szCs w:val="24"/>
        </w:rPr>
        <w:t>Extavour</w:t>
      </w:r>
      <w:proofErr w:type="spellEnd"/>
      <w:r w:rsidR="001F44D3" w:rsidRPr="00F400C4">
        <w:rPr>
          <w:rFonts w:ascii="Arial" w:hAnsi="Arial" w:cs="Arial"/>
          <w:sz w:val="24"/>
          <w:szCs w:val="24"/>
        </w:rPr>
        <w:t xml:space="preserve">, C., Browne, W.E., Wolff, C., </w:t>
      </w:r>
      <w:proofErr w:type="spellStart"/>
      <w:r w:rsidR="001F44D3" w:rsidRPr="00F400C4">
        <w:rPr>
          <w:rFonts w:ascii="Arial" w:hAnsi="Arial" w:cs="Arial"/>
          <w:sz w:val="24"/>
          <w:szCs w:val="24"/>
        </w:rPr>
        <w:t>Averof</w:t>
      </w:r>
      <w:proofErr w:type="spellEnd"/>
      <w:r w:rsidR="001F44D3" w:rsidRPr="00F400C4">
        <w:rPr>
          <w:rFonts w:ascii="Arial" w:hAnsi="Arial" w:cs="Arial"/>
          <w:sz w:val="24"/>
          <w:szCs w:val="24"/>
        </w:rPr>
        <w:t xml:space="preserve">, M., Patel, N.H., </w:t>
      </w:r>
      <w:proofErr w:type="spellStart"/>
      <w:r w:rsidR="001F44D3" w:rsidRPr="00F400C4">
        <w:rPr>
          <w:rFonts w:ascii="Arial" w:hAnsi="Arial" w:cs="Arial"/>
          <w:sz w:val="24"/>
          <w:szCs w:val="24"/>
        </w:rPr>
        <w:t>Sarkies</w:t>
      </w:r>
      <w:proofErr w:type="spellEnd"/>
      <w:r w:rsidR="001F44D3" w:rsidRPr="00F400C4">
        <w:rPr>
          <w:rFonts w:ascii="Arial" w:hAnsi="Arial" w:cs="Arial"/>
          <w:sz w:val="24"/>
          <w:szCs w:val="24"/>
        </w:rPr>
        <w:t xml:space="preserve">, P. Pavlopoulos, A., </w:t>
      </w:r>
      <w:proofErr w:type="spellStart"/>
      <w:r w:rsidR="001F44D3" w:rsidRPr="00F400C4">
        <w:rPr>
          <w:rFonts w:ascii="Arial" w:hAnsi="Arial" w:cs="Arial"/>
          <w:sz w:val="24"/>
          <w:szCs w:val="24"/>
        </w:rPr>
        <w:t>Aboobaker</w:t>
      </w:r>
      <w:proofErr w:type="spellEnd"/>
      <w:r w:rsidR="001F44D3" w:rsidRPr="00F400C4">
        <w:rPr>
          <w:rFonts w:ascii="Arial" w:hAnsi="Arial" w:cs="Arial"/>
          <w:sz w:val="24"/>
          <w:szCs w:val="24"/>
        </w:rPr>
        <w:t>, A.,</w:t>
      </w:r>
      <w:r w:rsidRPr="00F400C4">
        <w:rPr>
          <w:rFonts w:ascii="Arial" w:hAnsi="Arial" w:cs="Arial"/>
          <w:sz w:val="24"/>
          <w:szCs w:val="24"/>
        </w:rPr>
        <w:t xml:space="preserve"> 2016. The genome of the crustacean </w:t>
      </w:r>
      <w:proofErr w:type="spellStart"/>
      <w:r w:rsidRPr="00F400C4">
        <w:rPr>
          <w:rFonts w:ascii="Arial" w:hAnsi="Arial" w:cs="Arial"/>
          <w:sz w:val="24"/>
          <w:szCs w:val="24"/>
        </w:rPr>
        <w:t>Parhyale</w:t>
      </w:r>
      <w:proofErr w:type="spellEnd"/>
      <w:r w:rsidRPr="00F400C4">
        <w:rPr>
          <w:rFonts w:ascii="Arial" w:hAnsi="Arial" w:cs="Arial"/>
          <w:sz w:val="24"/>
          <w:szCs w:val="24"/>
        </w:rPr>
        <w:t xml:space="preserve"> </w:t>
      </w:r>
      <w:proofErr w:type="spellStart"/>
      <w:r w:rsidRPr="00F400C4">
        <w:rPr>
          <w:rFonts w:ascii="Arial" w:hAnsi="Arial" w:cs="Arial"/>
          <w:sz w:val="24"/>
          <w:szCs w:val="24"/>
        </w:rPr>
        <w:t>hawaiensis</w:t>
      </w:r>
      <w:proofErr w:type="spellEnd"/>
      <w:r w:rsidRPr="00F400C4">
        <w:rPr>
          <w:rFonts w:ascii="Arial" w:hAnsi="Arial" w:cs="Arial"/>
          <w:sz w:val="24"/>
          <w:szCs w:val="24"/>
        </w:rPr>
        <w:t xml:space="preserve">, a model for animal development, regeneration, immunity and lignocellulose digestion. </w:t>
      </w:r>
      <w:proofErr w:type="spellStart"/>
      <w:r w:rsidRPr="00F400C4">
        <w:rPr>
          <w:rFonts w:ascii="Arial" w:hAnsi="Arial" w:cs="Arial"/>
          <w:sz w:val="24"/>
          <w:szCs w:val="24"/>
        </w:rPr>
        <w:t>eLife</w:t>
      </w:r>
      <w:proofErr w:type="spellEnd"/>
      <w:r w:rsidRPr="00F400C4">
        <w:rPr>
          <w:rFonts w:ascii="Arial" w:hAnsi="Arial" w:cs="Arial"/>
          <w:sz w:val="24"/>
          <w:szCs w:val="24"/>
        </w:rPr>
        <w:t>, 5, e20062. doi:10.7554/eLife.20062</w:t>
      </w:r>
    </w:p>
    <w:p w14:paraId="18DE0B34" w14:textId="39ABDE7B" w:rsidR="001A628F" w:rsidRPr="00F400C4" w:rsidRDefault="001A628F"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Kuffler</w:t>
      </w:r>
      <w:proofErr w:type="spellEnd"/>
      <w:r w:rsidRPr="00F400C4">
        <w:rPr>
          <w:rFonts w:ascii="Arial" w:hAnsi="Arial" w:cs="Arial"/>
          <w:sz w:val="24"/>
          <w:szCs w:val="24"/>
        </w:rPr>
        <w:t>, S.W.</w:t>
      </w:r>
      <w:r w:rsidR="001F44D3" w:rsidRPr="00F400C4">
        <w:rPr>
          <w:rFonts w:ascii="Arial" w:hAnsi="Arial" w:cs="Arial"/>
          <w:sz w:val="24"/>
          <w:szCs w:val="24"/>
        </w:rPr>
        <w:t>, 1954.</w:t>
      </w:r>
      <w:r w:rsidRPr="00F400C4">
        <w:rPr>
          <w:rFonts w:ascii="Arial" w:hAnsi="Arial" w:cs="Arial"/>
          <w:sz w:val="24"/>
          <w:szCs w:val="24"/>
        </w:rPr>
        <w:t xml:space="preserve"> Mechanisms of activation and motor control of stretch receptors in lobster and crayfish. J. </w:t>
      </w:r>
      <w:proofErr w:type="spellStart"/>
      <w:r w:rsidRPr="00F400C4">
        <w:rPr>
          <w:rFonts w:ascii="Arial" w:hAnsi="Arial" w:cs="Arial"/>
          <w:sz w:val="24"/>
          <w:szCs w:val="24"/>
        </w:rPr>
        <w:t>Neurophysiol</w:t>
      </w:r>
      <w:proofErr w:type="spellEnd"/>
      <w:r w:rsidRPr="00F400C4">
        <w:rPr>
          <w:rFonts w:ascii="Arial" w:hAnsi="Arial" w:cs="Arial"/>
          <w:sz w:val="24"/>
          <w:szCs w:val="24"/>
        </w:rPr>
        <w:t>. 17, 558-574.</w:t>
      </w:r>
    </w:p>
    <w:p w14:paraId="6D7B0FEE" w14:textId="003B3C0F" w:rsidR="003D2E1C" w:rsidRPr="00F400C4" w:rsidRDefault="003D2E1C" w:rsidP="00C0683B">
      <w:pPr>
        <w:spacing w:line="240" w:lineRule="auto"/>
        <w:ind w:left="720" w:hanging="720"/>
        <w:rPr>
          <w:rFonts w:ascii="Arial" w:hAnsi="Arial" w:cs="Arial"/>
          <w:sz w:val="24"/>
          <w:szCs w:val="24"/>
        </w:rPr>
      </w:pPr>
      <w:r w:rsidRPr="00F400C4">
        <w:rPr>
          <w:rFonts w:ascii="Arial" w:hAnsi="Arial" w:cs="Arial"/>
          <w:sz w:val="24"/>
          <w:szCs w:val="24"/>
        </w:rPr>
        <w:t xml:space="preserve">Lee, J.-Y., Bhatt, D., Bhatt, D., Chung, W.-Y., and Cooper, R.L., 2009. Furthering pharmacological and physiological assessment of the glutamatergic receptors at the Drosophila neuromuscular junction. Comp. </w:t>
      </w:r>
      <w:proofErr w:type="spellStart"/>
      <w:r w:rsidRPr="00F400C4">
        <w:rPr>
          <w:rFonts w:ascii="Arial" w:hAnsi="Arial" w:cs="Arial"/>
          <w:sz w:val="24"/>
          <w:szCs w:val="24"/>
        </w:rPr>
        <w:t>Biochem</w:t>
      </w:r>
      <w:proofErr w:type="spellEnd"/>
      <w:r w:rsidRPr="00F400C4">
        <w:rPr>
          <w:rFonts w:ascii="Arial" w:hAnsi="Arial" w:cs="Arial"/>
          <w:sz w:val="24"/>
          <w:szCs w:val="24"/>
        </w:rPr>
        <w:t>. Physiol. C 150, 546–557.</w:t>
      </w:r>
    </w:p>
    <w:p w14:paraId="3DCBF9FB" w14:textId="050D7300" w:rsidR="00880C7A" w:rsidRPr="00F400C4" w:rsidRDefault="00880C7A"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Leksrisawat</w:t>
      </w:r>
      <w:proofErr w:type="spellEnd"/>
      <w:r w:rsidRPr="00F400C4">
        <w:rPr>
          <w:rFonts w:ascii="Arial" w:hAnsi="Arial" w:cs="Arial"/>
          <w:sz w:val="24"/>
          <w:szCs w:val="24"/>
        </w:rPr>
        <w:t>, B., Cooper, A.S., Gilberts, A.B., Cooper, R.L.</w:t>
      </w:r>
      <w:r w:rsidR="001F44D3" w:rsidRPr="00F400C4">
        <w:rPr>
          <w:rFonts w:ascii="Arial" w:hAnsi="Arial" w:cs="Arial"/>
          <w:sz w:val="24"/>
          <w:szCs w:val="24"/>
        </w:rPr>
        <w:t>, 2010.</w:t>
      </w:r>
      <w:r w:rsidRPr="00F400C4">
        <w:rPr>
          <w:rFonts w:ascii="Arial" w:hAnsi="Arial" w:cs="Arial"/>
          <w:sz w:val="24"/>
          <w:szCs w:val="24"/>
        </w:rPr>
        <w:t xml:space="preserve"> Muscle </w:t>
      </w:r>
      <w:r w:rsidR="001F44D3" w:rsidRPr="00F400C4">
        <w:rPr>
          <w:rFonts w:ascii="Arial" w:hAnsi="Arial" w:cs="Arial"/>
          <w:sz w:val="24"/>
          <w:szCs w:val="24"/>
        </w:rPr>
        <w:t>receptor organs in the crayfish abdomen: a student laboratory exercise in proprioception</w:t>
      </w:r>
      <w:r w:rsidRPr="00F400C4">
        <w:rPr>
          <w:rFonts w:ascii="Arial" w:hAnsi="Arial" w:cs="Arial"/>
          <w:sz w:val="24"/>
          <w:szCs w:val="24"/>
        </w:rPr>
        <w:t>. J. Vis. Exp. 45, e2323</w:t>
      </w:r>
      <w:r w:rsidR="001F44D3" w:rsidRPr="00F400C4">
        <w:rPr>
          <w:rFonts w:ascii="Arial" w:hAnsi="Arial" w:cs="Arial"/>
          <w:sz w:val="24"/>
          <w:szCs w:val="24"/>
        </w:rPr>
        <w:t>.</w:t>
      </w:r>
    </w:p>
    <w:p w14:paraId="05033876" w14:textId="12468159" w:rsidR="00880C7A" w:rsidRPr="00F400C4" w:rsidRDefault="00880C7A" w:rsidP="00C0683B">
      <w:pPr>
        <w:spacing w:line="240" w:lineRule="auto"/>
        <w:ind w:left="720" w:hanging="720"/>
        <w:rPr>
          <w:rFonts w:ascii="Arial" w:hAnsi="Arial" w:cs="Arial"/>
          <w:i/>
          <w:sz w:val="24"/>
          <w:szCs w:val="24"/>
        </w:rPr>
      </w:pPr>
      <w:r w:rsidRPr="00F400C4">
        <w:rPr>
          <w:rFonts w:ascii="Arial" w:hAnsi="Arial" w:cs="Arial"/>
          <w:sz w:val="24"/>
          <w:szCs w:val="24"/>
        </w:rPr>
        <w:t>Majeed, Z.R., Titlow, J., Hartman, H.B., Cooper, R.</w:t>
      </w:r>
      <w:r w:rsidR="001F44D3" w:rsidRPr="00F400C4">
        <w:rPr>
          <w:rFonts w:ascii="Arial" w:hAnsi="Arial" w:cs="Arial"/>
          <w:sz w:val="24"/>
          <w:szCs w:val="24"/>
        </w:rPr>
        <w:t>L., 2013.</w:t>
      </w:r>
      <w:r w:rsidRPr="00F400C4">
        <w:rPr>
          <w:rFonts w:ascii="Arial" w:hAnsi="Arial" w:cs="Arial"/>
          <w:sz w:val="24"/>
          <w:szCs w:val="24"/>
        </w:rPr>
        <w:t xml:space="preserve"> Proprioception and Tension Receptors in Crab Limbs: Student Laboratory Exercises</w:t>
      </w:r>
      <w:r w:rsidRPr="00F400C4">
        <w:rPr>
          <w:rFonts w:ascii="Arial" w:hAnsi="Arial" w:cs="Arial"/>
          <w:i/>
          <w:sz w:val="24"/>
          <w:szCs w:val="24"/>
        </w:rPr>
        <w:t xml:space="preserve">. </w:t>
      </w:r>
      <w:r w:rsidRPr="00F400C4">
        <w:rPr>
          <w:rStyle w:val="Emphasis"/>
          <w:rFonts w:ascii="Arial" w:hAnsi="Arial" w:cs="Arial"/>
          <w:i w:val="0"/>
          <w:sz w:val="24"/>
          <w:szCs w:val="24"/>
        </w:rPr>
        <w:t>J. Vis. Exp.</w:t>
      </w:r>
      <w:r w:rsidRPr="00F400C4">
        <w:rPr>
          <w:rFonts w:ascii="Arial" w:hAnsi="Arial" w:cs="Arial"/>
          <w:i/>
          <w:sz w:val="24"/>
          <w:szCs w:val="24"/>
        </w:rPr>
        <w:t xml:space="preserve"> 80, e51050, doi:10.3791/51050</w:t>
      </w:r>
      <w:r w:rsidR="001F44D3" w:rsidRPr="00F400C4">
        <w:rPr>
          <w:rFonts w:ascii="Arial" w:hAnsi="Arial" w:cs="Arial"/>
          <w:i/>
          <w:sz w:val="24"/>
          <w:szCs w:val="24"/>
        </w:rPr>
        <w:t>.</w:t>
      </w:r>
    </w:p>
    <w:p w14:paraId="0864211E" w14:textId="461F54D8" w:rsidR="00880C7A" w:rsidRPr="00F400C4" w:rsidRDefault="00880C7A" w:rsidP="00C0683B">
      <w:pPr>
        <w:spacing w:line="240" w:lineRule="auto"/>
        <w:ind w:left="720" w:hanging="720"/>
        <w:rPr>
          <w:rFonts w:ascii="Arial" w:hAnsi="Arial" w:cs="Arial"/>
          <w:sz w:val="24"/>
          <w:szCs w:val="24"/>
        </w:rPr>
      </w:pPr>
      <w:r w:rsidRPr="00F400C4">
        <w:rPr>
          <w:rFonts w:ascii="Arial" w:hAnsi="Arial" w:cs="Arial"/>
          <w:sz w:val="24"/>
          <w:szCs w:val="24"/>
        </w:rPr>
        <w:lastRenderedPageBreak/>
        <w:t xml:space="preserve">Malloy, C., </w:t>
      </w:r>
      <w:proofErr w:type="spellStart"/>
      <w:r w:rsidRPr="00F400C4">
        <w:rPr>
          <w:rFonts w:ascii="Arial" w:hAnsi="Arial" w:cs="Arial"/>
          <w:sz w:val="24"/>
          <w:szCs w:val="24"/>
        </w:rPr>
        <w:t>Dayaram,V</w:t>
      </w:r>
      <w:proofErr w:type="spellEnd"/>
      <w:r w:rsidRPr="00F400C4">
        <w:rPr>
          <w:rFonts w:ascii="Arial" w:hAnsi="Arial" w:cs="Arial"/>
          <w:sz w:val="24"/>
          <w:szCs w:val="24"/>
        </w:rPr>
        <w:t xml:space="preserve">., Martha, S., Alvarez, B., </w:t>
      </w:r>
      <w:proofErr w:type="spellStart"/>
      <w:r w:rsidRPr="00F400C4">
        <w:rPr>
          <w:rFonts w:ascii="Arial" w:hAnsi="Arial" w:cs="Arial"/>
          <w:sz w:val="24"/>
          <w:szCs w:val="24"/>
        </w:rPr>
        <w:t>Chukwudolue</w:t>
      </w:r>
      <w:proofErr w:type="spellEnd"/>
      <w:r w:rsidRPr="00F400C4">
        <w:rPr>
          <w:rFonts w:ascii="Arial" w:hAnsi="Arial" w:cs="Arial"/>
          <w:sz w:val="24"/>
          <w:szCs w:val="24"/>
        </w:rPr>
        <w:t xml:space="preserve">, I., </w:t>
      </w:r>
      <w:proofErr w:type="spellStart"/>
      <w:r w:rsidRPr="00F400C4">
        <w:rPr>
          <w:rFonts w:ascii="Arial" w:hAnsi="Arial" w:cs="Arial"/>
          <w:sz w:val="24"/>
          <w:szCs w:val="24"/>
        </w:rPr>
        <w:t>Dabbain</w:t>
      </w:r>
      <w:proofErr w:type="spellEnd"/>
      <w:r w:rsidRPr="00F400C4">
        <w:rPr>
          <w:rFonts w:ascii="Arial" w:hAnsi="Arial" w:cs="Arial"/>
          <w:sz w:val="24"/>
          <w:szCs w:val="24"/>
        </w:rPr>
        <w:t xml:space="preserve">, N., </w:t>
      </w:r>
      <w:proofErr w:type="spellStart"/>
      <w:r w:rsidRPr="00F400C4">
        <w:rPr>
          <w:rFonts w:ascii="Arial" w:hAnsi="Arial" w:cs="Arial"/>
          <w:sz w:val="24"/>
          <w:szCs w:val="24"/>
        </w:rPr>
        <w:t>D.mahmood</w:t>
      </w:r>
      <w:proofErr w:type="spellEnd"/>
      <w:r w:rsidRPr="00F400C4">
        <w:rPr>
          <w:rFonts w:ascii="Arial" w:hAnsi="Arial" w:cs="Arial"/>
          <w:sz w:val="24"/>
          <w:szCs w:val="24"/>
        </w:rPr>
        <w:t xml:space="preserve">, D., </w:t>
      </w:r>
      <w:proofErr w:type="spellStart"/>
      <w:r w:rsidRPr="00F400C4">
        <w:rPr>
          <w:rFonts w:ascii="Arial" w:hAnsi="Arial" w:cs="Arial"/>
          <w:sz w:val="24"/>
          <w:szCs w:val="24"/>
        </w:rPr>
        <w:t>Goleva</w:t>
      </w:r>
      <w:proofErr w:type="spellEnd"/>
      <w:r w:rsidRPr="00F400C4">
        <w:rPr>
          <w:rFonts w:ascii="Arial" w:hAnsi="Arial" w:cs="Arial"/>
          <w:sz w:val="24"/>
          <w:szCs w:val="24"/>
        </w:rPr>
        <w:t xml:space="preserve">, S., Hickey, T., Ho, A., King, M., Kington, P., Mattingly, M., Potter, S., Simpson, L., Spence, A., </w:t>
      </w:r>
      <w:proofErr w:type="spellStart"/>
      <w:r w:rsidRPr="00F400C4">
        <w:rPr>
          <w:rFonts w:ascii="Arial" w:hAnsi="Arial" w:cs="Arial"/>
          <w:sz w:val="24"/>
          <w:szCs w:val="24"/>
        </w:rPr>
        <w:t>Uradu</w:t>
      </w:r>
      <w:proofErr w:type="spellEnd"/>
      <w:r w:rsidRPr="00F400C4">
        <w:rPr>
          <w:rFonts w:ascii="Arial" w:hAnsi="Arial" w:cs="Arial"/>
          <w:sz w:val="24"/>
          <w:szCs w:val="24"/>
        </w:rPr>
        <w:t xml:space="preserve">, H., Van </w:t>
      </w:r>
      <w:proofErr w:type="spellStart"/>
      <w:r w:rsidRPr="00F400C4">
        <w:rPr>
          <w:rFonts w:ascii="Arial" w:hAnsi="Arial" w:cs="Arial"/>
          <w:sz w:val="24"/>
          <w:szCs w:val="24"/>
        </w:rPr>
        <w:t>Doorn</w:t>
      </w:r>
      <w:proofErr w:type="spellEnd"/>
      <w:r w:rsidRPr="00F400C4">
        <w:rPr>
          <w:rFonts w:ascii="Arial" w:hAnsi="Arial" w:cs="Arial"/>
          <w:sz w:val="24"/>
          <w:szCs w:val="24"/>
        </w:rPr>
        <w:t xml:space="preserve">, J.L., </w:t>
      </w:r>
      <w:proofErr w:type="spellStart"/>
      <w:r w:rsidRPr="00F400C4">
        <w:rPr>
          <w:rFonts w:ascii="Arial" w:hAnsi="Arial" w:cs="Arial"/>
          <w:sz w:val="24"/>
          <w:szCs w:val="24"/>
        </w:rPr>
        <w:t>Weineck</w:t>
      </w:r>
      <w:proofErr w:type="spellEnd"/>
      <w:r w:rsidRPr="00F400C4">
        <w:rPr>
          <w:rFonts w:ascii="Arial" w:hAnsi="Arial" w:cs="Arial"/>
          <w:sz w:val="24"/>
          <w:szCs w:val="24"/>
        </w:rPr>
        <w:t>, K.</w:t>
      </w:r>
      <w:r w:rsidR="001F44D3" w:rsidRPr="00F400C4">
        <w:rPr>
          <w:rFonts w:ascii="Arial" w:hAnsi="Arial" w:cs="Arial"/>
          <w:sz w:val="24"/>
          <w:szCs w:val="24"/>
        </w:rPr>
        <w:t>,</w:t>
      </w:r>
      <w:r w:rsidRPr="00F400C4">
        <w:rPr>
          <w:rFonts w:ascii="Arial" w:hAnsi="Arial" w:cs="Arial"/>
          <w:sz w:val="24"/>
          <w:szCs w:val="24"/>
        </w:rPr>
        <w:t xml:space="preserve"> Cooper, R.L.</w:t>
      </w:r>
      <w:r w:rsidR="001F44D3" w:rsidRPr="00F400C4">
        <w:rPr>
          <w:rFonts w:ascii="Arial" w:hAnsi="Arial" w:cs="Arial"/>
          <w:sz w:val="24"/>
          <w:szCs w:val="24"/>
        </w:rPr>
        <w:t>,</w:t>
      </w:r>
      <w:r w:rsidRPr="00F400C4">
        <w:rPr>
          <w:rFonts w:ascii="Arial" w:hAnsi="Arial" w:cs="Arial"/>
          <w:sz w:val="24"/>
          <w:szCs w:val="24"/>
        </w:rPr>
        <w:t xml:space="preserve"> 2017. The effects of neighboring muscle injury on proprioception responses in crayfish and crab. J. Exp. Zoology. 327(6)</w:t>
      </w:r>
      <w:r w:rsidR="001F44D3" w:rsidRPr="00F400C4">
        <w:rPr>
          <w:rFonts w:ascii="Arial" w:hAnsi="Arial" w:cs="Arial"/>
          <w:sz w:val="24"/>
          <w:szCs w:val="24"/>
        </w:rPr>
        <w:t xml:space="preserve">, </w:t>
      </w:r>
      <w:r w:rsidRPr="00F400C4">
        <w:rPr>
          <w:rFonts w:ascii="Arial" w:hAnsi="Arial" w:cs="Arial"/>
          <w:sz w:val="24"/>
          <w:szCs w:val="24"/>
        </w:rPr>
        <w:t>366–379</w:t>
      </w:r>
      <w:r w:rsidR="001F44D3" w:rsidRPr="00F400C4">
        <w:rPr>
          <w:rFonts w:ascii="Arial" w:hAnsi="Arial" w:cs="Arial"/>
          <w:sz w:val="24"/>
          <w:szCs w:val="24"/>
        </w:rPr>
        <w:t>.</w:t>
      </w:r>
    </w:p>
    <w:p w14:paraId="6DE6B96D" w14:textId="49362FF2" w:rsidR="00880C7A" w:rsidRPr="00F400C4" w:rsidRDefault="00880C7A" w:rsidP="00C0683B">
      <w:pPr>
        <w:spacing w:line="240" w:lineRule="auto"/>
        <w:ind w:left="720" w:hanging="720"/>
        <w:rPr>
          <w:rFonts w:ascii="Arial" w:hAnsi="Arial" w:cs="Arial"/>
          <w:sz w:val="24"/>
          <w:szCs w:val="24"/>
        </w:rPr>
      </w:pPr>
      <w:r w:rsidRPr="00F400C4">
        <w:rPr>
          <w:rFonts w:ascii="Arial" w:hAnsi="Arial" w:cs="Arial"/>
          <w:sz w:val="24"/>
          <w:szCs w:val="24"/>
        </w:rPr>
        <w:t>Mendelson</w:t>
      </w:r>
      <w:r w:rsidR="001F44D3" w:rsidRPr="00F400C4">
        <w:rPr>
          <w:rFonts w:ascii="Arial" w:hAnsi="Arial" w:cs="Arial"/>
          <w:sz w:val="24"/>
          <w:szCs w:val="24"/>
        </w:rPr>
        <w:t>,</w:t>
      </w:r>
      <w:r w:rsidRPr="00F400C4">
        <w:rPr>
          <w:rFonts w:ascii="Arial" w:hAnsi="Arial" w:cs="Arial"/>
          <w:sz w:val="24"/>
          <w:szCs w:val="24"/>
        </w:rPr>
        <w:t xml:space="preserve"> M</w:t>
      </w:r>
      <w:r w:rsidR="001F44D3" w:rsidRPr="00F400C4">
        <w:rPr>
          <w:rFonts w:ascii="Arial" w:hAnsi="Arial" w:cs="Arial"/>
          <w:sz w:val="24"/>
          <w:szCs w:val="24"/>
        </w:rPr>
        <w:t>.,</w:t>
      </w:r>
      <w:r w:rsidRPr="00F400C4">
        <w:rPr>
          <w:rFonts w:ascii="Arial" w:hAnsi="Arial" w:cs="Arial"/>
          <w:sz w:val="24"/>
          <w:szCs w:val="24"/>
        </w:rPr>
        <w:t xml:space="preserve"> 1963</w:t>
      </w:r>
      <w:r w:rsidR="001F44D3" w:rsidRPr="00F400C4">
        <w:rPr>
          <w:rFonts w:ascii="Arial" w:hAnsi="Arial" w:cs="Arial"/>
          <w:sz w:val="24"/>
          <w:szCs w:val="24"/>
        </w:rPr>
        <w:t xml:space="preserve">. </w:t>
      </w:r>
      <w:r w:rsidRPr="00F400C4">
        <w:rPr>
          <w:rFonts w:ascii="Arial" w:hAnsi="Arial" w:cs="Arial"/>
          <w:sz w:val="24"/>
          <w:szCs w:val="24"/>
        </w:rPr>
        <w:t>Some factors in the activation of crab movement receptors. J</w:t>
      </w:r>
      <w:r w:rsidR="001F44D3" w:rsidRPr="00F400C4">
        <w:rPr>
          <w:rFonts w:ascii="Arial" w:hAnsi="Arial" w:cs="Arial"/>
          <w:sz w:val="24"/>
          <w:szCs w:val="24"/>
        </w:rPr>
        <w:t>.</w:t>
      </w:r>
      <w:r w:rsidRPr="00F400C4">
        <w:rPr>
          <w:rFonts w:ascii="Arial" w:hAnsi="Arial" w:cs="Arial"/>
          <w:sz w:val="24"/>
          <w:szCs w:val="24"/>
        </w:rPr>
        <w:t xml:space="preserve"> Exp</w:t>
      </w:r>
      <w:r w:rsidR="001F44D3" w:rsidRPr="00F400C4">
        <w:rPr>
          <w:rFonts w:ascii="Arial" w:hAnsi="Arial" w:cs="Arial"/>
          <w:sz w:val="24"/>
          <w:szCs w:val="24"/>
        </w:rPr>
        <w:t>.</w:t>
      </w:r>
      <w:r w:rsidRPr="00F400C4">
        <w:rPr>
          <w:rFonts w:ascii="Arial" w:hAnsi="Arial" w:cs="Arial"/>
          <w:sz w:val="24"/>
          <w:szCs w:val="24"/>
        </w:rPr>
        <w:t xml:space="preserve"> Biol</w:t>
      </w:r>
      <w:r w:rsidR="001F44D3" w:rsidRPr="00F400C4">
        <w:rPr>
          <w:rFonts w:ascii="Arial" w:hAnsi="Arial" w:cs="Arial"/>
          <w:sz w:val="24"/>
          <w:szCs w:val="24"/>
        </w:rPr>
        <w:t>.</w:t>
      </w:r>
      <w:r w:rsidRPr="00F400C4">
        <w:rPr>
          <w:rFonts w:ascii="Arial" w:hAnsi="Arial" w:cs="Arial"/>
          <w:sz w:val="24"/>
          <w:szCs w:val="24"/>
        </w:rPr>
        <w:t xml:space="preserve"> 40</w:t>
      </w:r>
      <w:r w:rsidR="001F44D3" w:rsidRPr="00F400C4">
        <w:rPr>
          <w:rFonts w:ascii="Arial" w:hAnsi="Arial" w:cs="Arial"/>
          <w:sz w:val="24"/>
          <w:szCs w:val="24"/>
        </w:rPr>
        <w:t xml:space="preserve">, </w:t>
      </w:r>
      <w:r w:rsidRPr="00F400C4">
        <w:rPr>
          <w:rFonts w:ascii="Arial" w:hAnsi="Arial" w:cs="Arial"/>
          <w:sz w:val="24"/>
          <w:szCs w:val="24"/>
        </w:rPr>
        <w:t>157-</w:t>
      </w:r>
      <w:r w:rsidR="001F44D3" w:rsidRPr="00F400C4">
        <w:rPr>
          <w:rFonts w:ascii="Arial" w:hAnsi="Arial" w:cs="Arial"/>
          <w:sz w:val="24"/>
          <w:szCs w:val="24"/>
        </w:rPr>
        <w:t>1</w:t>
      </w:r>
      <w:r w:rsidRPr="00F400C4">
        <w:rPr>
          <w:rFonts w:ascii="Arial" w:hAnsi="Arial" w:cs="Arial"/>
          <w:sz w:val="24"/>
          <w:szCs w:val="24"/>
        </w:rPr>
        <w:t>69.</w:t>
      </w:r>
    </w:p>
    <w:p w14:paraId="78001749" w14:textId="567159F3"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Mikhailov</w:t>
      </w:r>
      <w:r w:rsidR="001F44D3" w:rsidRPr="00F400C4">
        <w:rPr>
          <w:rFonts w:ascii="Arial" w:hAnsi="Arial" w:cs="Arial"/>
          <w:sz w:val="24"/>
          <w:szCs w:val="24"/>
        </w:rPr>
        <w:t>, N.,</w:t>
      </w:r>
      <w:r w:rsidRPr="00F400C4">
        <w:rPr>
          <w:rFonts w:ascii="Arial" w:hAnsi="Arial" w:cs="Arial"/>
          <w:sz w:val="24"/>
          <w:szCs w:val="24"/>
        </w:rPr>
        <w:t xml:space="preserve"> </w:t>
      </w:r>
      <w:proofErr w:type="spellStart"/>
      <w:r w:rsidR="001F44D3" w:rsidRPr="00F400C4">
        <w:rPr>
          <w:rFonts w:ascii="Arial" w:hAnsi="Arial" w:cs="Arial"/>
          <w:sz w:val="24"/>
          <w:szCs w:val="24"/>
        </w:rPr>
        <w:t>Leskinen</w:t>
      </w:r>
      <w:proofErr w:type="spellEnd"/>
      <w:r w:rsidR="001F44D3" w:rsidRPr="00F400C4">
        <w:rPr>
          <w:rFonts w:ascii="Arial" w:hAnsi="Arial" w:cs="Arial"/>
          <w:sz w:val="24"/>
          <w:szCs w:val="24"/>
        </w:rPr>
        <w:t xml:space="preserve">, J., </w:t>
      </w:r>
      <w:proofErr w:type="spellStart"/>
      <w:r w:rsidR="001F44D3" w:rsidRPr="00F400C4">
        <w:rPr>
          <w:rFonts w:ascii="Arial" w:hAnsi="Arial" w:cs="Arial"/>
          <w:sz w:val="24"/>
          <w:szCs w:val="24"/>
        </w:rPr>
        <w:t>Fagerlund</w:t>
      </w:r>
      <w:proofErr w:type="spellEnd"/>
      <w:r w:rsidR="001F44D3" w:rsidRPr="00F400C4">
        <w:rPr>
          <w:rFonts w:ascii="Arial" w:hAnsi="Arial" w:cs="Arial"/>
          <w:sz w:val="24"/>
          <w:szCs w:val="24"/>
        </w:rPr>
        <w:t xml:space="preserve">, I., </w:t>
      </w:r>
      <w:proofErr w:type="spellStart"/>
      <w:r w:rsidR="001F44D3" w:rsidRPr="00F400C4">
        <w:rPr>
          <w:rFonts w:ascii="Arial" w:hAnsi="Arial" w:cs="Arial"/>
          <w:sz w:val="24"/>
          <w:szCs w:val="24"/>
        </w:rPr>
        <w:t>Poguzhelskaya</w:t>
      </w:r>
      <w:proofErr w:type="spellEnd"/>
      <w:r w:rsidR="001F44D3" w:rsidRPr="00F400C4">
        <w:rPr>
          <w:rFonts w:ascii="Arial" w:hAnsi="Arial" w:cs="Arial"/>
          <w:sz w:val="24"/>
          <w:szCs w:val="24"/>
        </w:rPr>
        <w:t xml:space="preserve">, E., </w:t>
      </w:r>
      <w:proofErr w:type="spellStart"/>
      <w:r w:rsidR="001F44D3" w:rsidRPr="00F400C4">
        <w:rPr>
          <w:rFonts w:ascii="Arial" w:hAnsi="Arial" w:cs="Arial"/>
          <w:sz w:val="24"/>
          <w:szCs w:val="24"/>
        </w:rPr>
        <w:t>Giniatullina</w:t>
      </w:r>
      <w:proofErr w:type="spellEnd"/>
      <w:r w:rsidR="001F44D3" w:rsidRPr="00F400C4">
        <w:rPr>
          <w:rFonts w:ascii="Arial" w:hAnsi="Arial" w:cs="Arial"/>
          <w:sz w:val="24"/>
          <w:szCs w:val="24"/>
        </w:rPr>
        <w:t xml:space="preserve">, R., </w:t>
      </w:r>
      <w:proofErr w:type="spellStart"/>
      <w:r w:rsidR="001F44D3" w:rsidRPr="00F400C4">
        <w:rPr>
          <w:rFonts w:ascii="Arial" w:hAnsi="Arial" w:cs="Arial"/>
          <w:sz w:val="24"/>
          <w:szCs w:val="24"/>
        </w:rPr>
        <w:t>Gafurov</w:t>
      </w:r>
      <w:proofErr w:type="spellEnd"/>
      <w:r w:rsidR="001F44D3" w:rsidRPr="00F400C4">
        <w:rPr>
          <w:rFonts w:ascii="Arial" w:hAnsi="Arial" w:cs="Arial"/>
          <w:sz w:val="24"/>
          <w:szCs w:val="24"/>
        </w:rPr>
        <w:t xml:space="preserve">, O., </w:t>
      </w:r>
      <w:proofErr w:type="spellStart"/>
      <w:r w:rsidR="001F44D3" w:rsidRPr="00F400C4">
        <w:rPr>
          <w:rFonts w:ascii="Arial" w:hAnsi="Arial" w:cs="Arial"/>
          <w:sz w:val="24"/>
          <w:szCs w:val="24"/>
        </w:rPr>
        <w:t>Malm</w:t>
      </w:r>
      <w:proofErr w:type="spellEnd"/>
      <w:r w:rsidR="001F44D3" w:rsidRPr="00F400C4">
        <w:rPr>
          <w:rFonts w:ascii="Arial" w:hAnsi="Arial" w:cs="Arial"/>
          <w:sz w:val="24"/>
          <w:szCs w:val="24"/>
        </w:rPr>
        <w:t xml:space="preserve">, T., Karjalainen, T., </w:t>
      </w:r>
      <w:proofErr w:type="spellStart"/>
      <w:r w:rsidR="001F44D3" w:rsidRPr="00F400C4">
        <w:rPr>
          <w:rFonts w:ascii="Arial" w:hAnsi="Arial" w:cs="Arial"/>
          <w:sz w:val="24"/>
          <w:szCs w:val="24"/>
        </w:rPr>
        <w:t>Gröhn</w:t>
      </w:r>
      <w:proofErr w:type="spellEnd"/>
      <w:r w:rsidR="001F44D3" w:rsidRPr="00F400C4">
        <w:rPr>
          <w:rFonts w:ascii="Arial" w:hAnsi="Arial" w:cs="Arial"/>
          <w:sz w:val="24"/>
          <w:szCs w:val="24"/>
        </w:rPr>
        <w:t xml:space="preserve">, O., </w:t>
      </w:r>
      <w:proofErr w:type="spellStart"/>
      <w:r w:rsidR="001F44D3" w:rsidRPr="00F400C4">
        <w:rPr>
          <w:rFonts w:ascii="Arial" w:hAnsi="Arial" w:cs="Arial"/>
          <w:sz w:val="24"/>
          <w:szCs w:val="24"/>
        </w:rPr>
        <w:t>Giniatullin</w:t>
      </w:r>
      <w:proofErr w:type="spellEnd"/>
      <w:r w:rsidR="001F44D3" w:rsidRPr="00F400C4">
        <w:rPr>
          <w:rFonts w:ascii="Arial" w:hAnsi="Arial" w:cs="Arial"/>
          <w:sz w:val="24"/>
          <w:szCs w:val="24"/>
        </w:rPr>
        <w:t xml:space="preserve">, R., </w:t>
      </w:r>
      <w:r w:rsidRPr="00F400C4">
        <w:rPr>
          <w:rFonts w:ascii="Arial" w:hAnsi="Arial" w:cs="Arial"/>
          <w:sz w:val="24"/>
          <w:szCs w:val="24"/>
        </w:rPr>
        <w:t>2019</w:t>
      </w:r>
      <w:r w:rsidR="001F44D3" w:rsidRPr="00F400C4">
        <w:rPr>
          <w:rFonts w:ascii="Arial" w:hAnsi="Arial" w:cs="Arial"/>
          <w:sz w:val="24"/>
          <w:szCs w:val="24"/>
        </w:rPr>
        <w:t>.</w:t>
      </w:r>
      <w:r w:rsidRPr="00F400C4">
        <w:rPr>
          <w:rFonts w:ascii="Arial" w:hAnsi="Arial" w:cs="Arial"/>
          <w:sz w:val="24"/>
          <w:szCs w:val="24"/>
        </w:rPr>
        <w:t xml:space="preserve"> Mechanosensitive meningeal nociception via PIEZO channels: Implications for pulsatile pain in migraine? </w:t>
      </w:r>
      <w:proofErr w:type="spellStart"/>
      <w:r w:rsidRPr="00F400C4">
        <w:rPr>
          <w:rFonts w:ascii="Arial" w:hAnsi="Arial" w:cs="Arial"/>
          <w:sz w:val="24"/>
          <w:szCs w:val="24"/>
        </w:rPr>
        <w:t>Neuropharmacol</w:t>
      </w:r>
      <w:proofErr w:type="spellEnd"/>
      <w:r w:rsidR="001F44D3" w:rsidRPr="00F400C4">
        <w:rPr>
          <w:rFonts w:ascii="Arial" w:hAnsi="Arial" w:cs="Arial"/>
          <w:sz w:val="24"/>
          <w:szCs w:val="24"/>
        </w:rPr>
        <w:t>.</w:t>
      </w:r>
      <w:r w:rsidRPr="00F400C4">
        <w:rPr>
          <w:rFonts w:ascii="Arial" w:hAnsi="Arial" w:cs="Arial"/>
          <w:sz w:val="24"/>
          <w:szCs w:val="24"/>
        </w:rPr>
        <w:t xml:space="preserve"> 149</w:t>
      </w:r>
      <w:r w:rsidR="001F44D3" w:rsidRPr="00F400C4">
        <w:rPr>
          <w:rFonts w:ascii="Arial" w:hAnsi="Arial" w:cs="Arial"/>
          <w:sz w:val="24"/>
          <w:szCs w:val="24"/>
        </w:rPr>
        <w:t>,</w:t>
      </w:r>
      <w:r w:rsidRPr="00F400C4">
        <w:rPr>
          <w:rFonts w:ascii="Arial" w:hAnsi="Arial" w:cs="Arial"/>
          <w:sz w:val="24"/>
          <w:szCs w:val="24"/>
        </w:rPr>
        <w:t xml:space="preserve"> 113</w:t>
      </w:r>
      <w:r w:rsidR="001F44D3" w:rsidRPr="00F400C4">
        <w:rPr>
          <w:rFonts w:ascii="Arial" w:hAnsi="Arial" w:cs="Arial"/>
          <w:sz w:val="24"/>
          <w:szCs w:val="24"/>
        </w:rPr>
        <w:t xml:space="preserve">-123. </w:t>
      </w:r>
      <w:proofErr w:type="spellStart"/>
      <w:r w:rsidR="001F44D3" w:rsidRPr="00F400C4">
        <w:rPr>
          <w:rFonts w:ascii="Arial" w:hAnsi="Arial" w:cs="Arial"/>
          <w:sz w:val="24"/>
          <w:szCs w:val="24"/>
        </w:rPr>
        <w:t>doi</w:t>
      </w:r>
      <w:proofErr w:type="spellEnd"/>
      <w:r w:rsidR="001F44D3" w:rsidRPr="00F400C4">
        <w:rPr>
          <w:rFonts w:ascii="Arial" w:hAnsi="Arial" w:cs="Arial"/>
          <w:sz w:val="24"/>
          <w:szCs w:val="24"/>
        </w:rPr>
        <w:t>: 10.1016/j.neuropharm.2019.02.015</w:t>
      </w:r>
    </w:p>
    <w:p w14:paraId="719EF480" w14:textId="77777777"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 xml:space="preserve">National Center for Biotechnology Information (NCBI)[Internet]. Bethesda (MD): National Library of Medicine (US), National Center for Biotechnology Information; [1988] – [cited 2017 Apr 06]. Available from: </w:t>
      </w:r>
      <w:hyperlink r:id="rId10" w:history="1">
        <w:r w:rsidRPr="00F400C4">
          <w:rPr>
            <w:rStyle w:val="Hyperlink"/>
            <w:rFonts w:ascii="Arial" w:hAnsi="Arial" w:cs="Arial"/>
            <w:sz w:val="24"/>
            <w:szCs w:val="24"/>
          </w:rPr>
          <w:t>https://www.ncbi.nlm.nih.gov/</w:t>
        </w:r>
      </w:hyperlink>
    </w:p>
    <w:p w14:paraId="7D7E2992" w14:textId="63199FE9" w:rsidR="007C46CC" w:rsidRPr="00F400C4" w:rsidRDefault="007C46CC"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Omerbašić</w:t>
      </w:r>
      <w:proofErr w:type="spellEnd"/>
      <w:r w:rsidR="001F44D3" w:rsidRPr="00F400C4">
        <w:rPr>
          <w:rFonts w:ascii="Arial" w:hAnsi="Arial" w:cs="Arial"/>
          <w:sz w:val="24"/>
          <w:szCs w:val="24"/>
        </w:rPr>
        <w:t>,</w:t>
      </w:r>
      <w:r w:rsidRPr="00F400C4">
        <w:rPr>
          <w:rFonts w:ascii="Arial" w:hAnsi="Arial" w:cs="Arial"/>
          <w:sz w:val="24"/>
          <w:szCs w:val="24"/>
        </w:rPr>
        <w:t xml:space="preserve"> D</w:t>
      </w:r>
      <w:r w:rsidR="001F44D3"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Schuhmacher</w:t>
      </w:r>
      <w:proofErr w:type="spellEnd"/>
      <w:r w:rsidR="001F44D3" w:rsidRPr="00F400C4">
        <w:rPr>
          <w:rFonts w:ascii="Arial" w:hAnsi="Arial" w:cs="Arial"/>
          <w:sz w:val="24"/>
          <w:szCs w:val="24"/>
        </w:rPr>
        <w:t>,</w:t>
      </w:r>
      <w:r w:rsidRPr="00F400C4">
        <w:rPr>
          <w:rFonts w:ascii="Arial" w:hAnsi="Arial" w:cs="Arial"/>
          <w:sz w:val="24"/>
          <w:szCs w:val="24"/>
        </w:rPr>
        <w:t xml:space="preserve"> L</w:t>
      </w:r>
      <w:r w:rsidR="001F44D3" w:rsidRPr="00F400C4">
        <w:rPr>
          <w:rFonts w:ascii="Arial" w:hAnsi="Arial" w:cs="Arial"/>
          <w:sz w:val="24"/>
          <w:szCs w:val="24"/>
        </w:rPr>
        <w:t>.</w:t>
      </w:r>
      <w:r w:rsidRPr="00F400C4">
        <w:rPr>
          <w:rFonts w:ascii="Arial" w:hAnsi="Arial" w:cs="Arial"/>
          <w:sz w:val="24"/>
          <w:szCs w:val="24"/>
        </w:rPr>
        <w:t>N</w:t>
      </w:r>
      <w:r w:rsidR="001F44D3" w:rsidRPr="00F400C4">
        <w:rPr>
          <w:rFonts w:ascii="Arial" w:hAnsi="Arial" w:cs="Arial"/>
          <w:sz w:val="24"/>
          <w:szCs w:val="24"/>
        </w:rPr>
        <w:t>.</w:t>
      </w:r>
      <w:r w:rsidRPr="00F400C4">
        <w:rPr>
          <w:rFonts w:ascii="Arial" w:hAnsi="Arial" w:cs="Arial"/>
          <w:sz w:val="24"/>
          <w:szCs w:val="24"/>
        </w:rPr>
        <w:t>, Bernal Sierra</w:t>
      </w:r>
      <w:r w:rsidR="001F44D3" w:rsidRPr="00F400C4">
        <w:rPr>
          <w:rFonts w:ascii="Arial" w:hAnsi="Arial" w:cs="Arial"/>
          <w:sz w:val="24"/>
          <w:szCs w:val="24"/>
        </w:rPr>
        <w:t>,</w:t>
      </w:r>
      <w:r w:rsidRPr="00F400C4">
        <w:rPr>
          <w:rFonts w:ascii="Arial" w:hAnsi="Arial" w:cs="Arial"/>
          <w:sz w:val="24"/>
          <w:szCs w:val="24"/>
        </w:rPr>
        <w:t xml:space="preserve"> Y</w:t>
      </w:r>
      <w:r w:rsidR="001F44D3" w:rsidRPr="00F400C4">
        <w:rPr>
          <w:rFonts w:ascii="Arial" w:hAnsi="Arial" w:cs="Arial"/>
          <w:sz w:val="24"/>
          <w:szCs w:val="24"/>
        </w:rPr>
        <w:t>.</w:t>
      </w:r>
      <w:r w:rsidRPr="00F400C4">
        <w:rPr>
          <w:rFonts w:ascii="Arial" w:hAnsi="Arial" w:cs="Arial"/>
          <w:sz w:val="24"/>
          <w:szCs w:val="24"/>
        </w:rPr>
        <w:t>A</w:t>
      </w:r>
      <w:r w:rsidR="001F44D3" w:rsidRPr="00F400C4">
        <w:rPr>
          <w:rFonts w:ascii="Arial" w:hAnsi="Arial" w:cs="Arial"/>
          <w:sz w:val="24"/>
          <w:szCs w:val="24"/>
        </w:rPr>
        <w:t>.</w:t>
      </w:r>
      <w:r w:rsidRPr="00F400C4">
        <w:rPr>
          <w:rFonts w:ascii="Arial" w:hAnsi="Arial" w:cs="Arial"/>
          <w:sz w:val="24"/>
          <w:szCs w:val="24"/>
        </w:rPr>
        <w:t>, Smith</w:t>
      </w:r>
      <w:r w:rsidR="001F44D3" w:rsidRPr="00F400C4">
        <w:rPr>
          <w:rFonts w:ascii="Arial" w:hAnsi="Arial" w:cs="Arial"/>
          <w:sz w:val="24"/>
          <w:szCs w:val="24"/>
        </w:rPr>
        <w:t>,</w:t>
      </w:r>
      <w:r w:rsidRPr="00F400C4">
        <w:rPr>
          <w:rFonts w:ascii="Arial" w:hAnsi="Arial" w:cs="Arial"/>
          <w:sz w:val="24"/>
          <w:szCs w:val="24"/>
        </w:rPr>
        <w:t xml:space="preserve"> E</w:t>
      </w:r>
      <w:r w:rsidR="001F44D3" w:rsidRPr="00F400C4">
        <w:rPr>
          <w:rFonts w:ascii="Arial" w:hAnsi="Arial" w:cs="Arial"/>
          <w:sz w:val="24"/>
          <w:szCs w:val="24"/>
        </w:rPr>
        <w:t>.</w:t>
      </w:r>
      <w:r w:rsidRPr="00F400C4">
        <w:rPr>
          <w:rFonts w:ascii="Arial" w:hAnsi="Arial" w:cs="Arial"/>
          <w:sz w:val="24"/>
          <w:szCs w:val="24"/>
        </w:rPr>
        <w:t>S</w:t>
      </w:r>
      <w:r w:rsidR="001F44D3" w:rsidRPr="00F400C4">
        <w:rPr>
          <w:rFonts w:ascii="Arial" w:hAnsi="Arial" w:cs="Arial"/>
          <w:sz w:val="24"/>
          <w:szCs w:val="24"/>
        </w:rPr>
        <w:t>.</w:t>
      </w:r>
      <w:r w:rsidRPr="00F400C4">
        <w:rPr>
          <w:rFonts w:ascii="Arial" w:hAnsi="Arial" w:cs="Arial"/>
          <w:sz w:val="24"/>
          <w:szCs w:val="24"/>
        </w:rPr>
        <w:t>, Lewin</w:t>
      </w:r>
      <w:r w:rsidR="001F44D3" w:rsidRPr="00F400C4">
        <w:rPr>
          <w:rFonts w:ascii="Arial" w:hAnsi="Arial" w:cs="Arial"/>
          <w:sz w:val="24"/>
          <w:szCs w:val="24"/>
        </w:rPr>
        <w:t>,</w:t>
      </w:r>
      <w:r w:rsidRPr="00F400C4">
        <w:rPr>
          <w:rFonts w:ascii="Arial" w:hAnsi="Arial" w:cs="Arial"/>
          <w:sz w:val="24"/>
          <w:szCs w:val="24"/>
        </w:rPr>
        <w:t xml:space="preserve"> G</w:t>
      </w:r>
      <w:r w:rsidR="001F44D3" w:rsidRPr="00F400C4">
        <w:rPr>
          <w:rFonts w:ascii="Arial" w:hAnsi="Arial" w:cs="Arial"/>
          <w:sz w:val="24"/>
          <w:szCs w:val="24"/>
        </w:rPr>
        <w:t>.</w:t>
      </w:r>
      <w:r w:rsidRPr="00F400C4">
        <w:rPr>
          <w:rFonts w:ascii="Arial" w:hAnsi="Arial" w:cs="Arial"/>
          <w:sz w:val="24"/>
          <w:szCs w:val="24"/>
        </w:rPr>
        <w:t>R.</w:t>
      </w:r>
      <w:r w:rsidR="001F44D3" w:rsidRPr="00F400C4">
        <w:rPr>
          <w:rFonts w:ascii="Arial" w:hAnsi="Arial" w:cs="Arial"/>
          <w:sz w:val="24"/>
          <w:szCs w:val="24"/>
        </w:rPr>
        <w:t>, 2015.</w:t>
      </w:r>
      <w:r w:rsidRPr="00F400C4">
        <w:rPr>
          <w:rFonts w:ascii="Arial" w:hAnsi="Arial" w:cs="Arial"/>
          <w:sz w:val="24"/>
          <w:szCs w:val="24"/>
        </w:rPr>
        <w:t xml:space="preserve"> ASICs and mammalian mechanoreceptor function. </w:t>
      </w:r>
      <w:proofErr w:type="spellStart"/>
      <w:r w:rsidRPr="00F400C4">
        <w:rPr>
          <w:rFonts w:ascii="Arial" w:hAnsi="Arial" w:cs="Arial"/>
          <w:sz w:val="24"/>
          <w:szCs w:val="24"/>
        </w:rPr>
        <w:t>Neuropharmacol</w:t>
      </w:r>
      <w:proofErr w:type="spellEnd"/>
      <w:r w:rsidR="001F44D3" w:rsidRPr="00F400C4">
        <w:rPr>
          <w:rFonts w:ascii="Arial" w:hAnsi="Arial" w:cs="Arial"/>
          <w:sz w:val="24"/>
          <w:szCs w:val="24"/>
        </w:rPr>
        <w:t xml:space="preserve">. </w:t>
      </w:r>
      <w:r w:rsidRPr="00F400C4">
        <w:rPr>
          <w:rFonts w:ascii="Arial" w:hAnsi="Arial" w:cs="Arial"/>
          <w:sz w:val="24"/>
          <w:szCs w:val="24"/>
        </w:rPr>
        <w:t>94</w:t>
      </w:r>
      <w:r w:rsidR="001F44D3" w:rsidRPr="00F400C4">
        <w:rPr>
          <w:rFonts w:ascii="Arial" w:hAnsi="Arial" w:cs="Arial"/>
          <w:sz w:val="24"/>
          <w:szCs w:val="24"/>
        </w:rPr>
        <w:t xml:space="preserve">, </w:t>
      </w:r>
      <w:r w:rsidRPr="00F400C4">
        <w:rPr>
          <w:rFonts w:ascii="Arial" w:hAnsi="Arial" w:cs="Arial"/>
          <w:sz w:val="24"/>
          <w:szCs w:val="24"/>
        </w:rPr>
        <w:t>80-</w:t>
      </w:r>
      <w:r w:rsidR="001F44D3" w:rsidRPr="00F400C4">
        <w:rPr>
          <w:rFonts w:ascii="Arial" w:hAnsi="Arial" w:cs="Arial"/>
          <w:sz w:val="24"/>
          <w:szCs w:val="24"/>
        </w:rPr>
        <w:t>8</w:t>
      </w:r>
      <w:r w:rsidRPr="00F400C4">
        <w:rPr>
          <w:rFonts w:ascii="Arial" w:hAnsi="Arial" w:cs="Arial"/>
          <w:sz w:val="24"/>
          <w:szCs w:val="24"/>
        </w:rPr>
        <w:t xml:space="preserve">6. </w:t>
      </w:r>
      <w:proofErr w:type="spellStart"/>
      <w:r w:rsidRPr="00F400C4">
        <w:rPr>
          <w:rFonts w:ascii="Arial" w:hAnsi="Arial" w:cs="Arial"/>
          <w:sz w:val="24"/>
          <w:szCs w:val="24"/>
        </w:rPr>
        <w:t>doi</w:t>
      </w:r>
      <w:proofErr w:type="spellEnd"/>
      <w:r w:rsidRPr="00F400C4">
        <w:rPr>
          <w:rFonts w:ascii="Arial" w:hAnsi="Arial" w:cs="Arial"/>
          <w:sz w:val="24"/>
          <w:szCs w:val="24"/>
        </w:rPr>
        <w:t>: 10.1016/j.neuropharm.2014.12.007.</w:t>
      </w:r>
    </w:p>
    <w:p w14:paraId="169E072E" w14:textId="47862E6D" w:rsidR="00113ABD" w:rsidRPr="00F400C4" w:rsidRDefault="00113ABD" w:rsidP="00C0683B">
      <w:pPr>
        <w:spacing w:line="240" w:lineRule="auto"/>
        <w:ind w:left="720" w:hanging="720"/>
        <w:rPr>
          <w:rFonts w:ascii="Arial" w:hAnsi="Arial" w:cs="Arial"/>
          <w:sz w:val="24"/>
          <w:szCs w:val="24"/>
        </w:rPr>
      </w:pPr>
      <w:r w:rsidRPr="00F400C4">
        <w:rPr>
          <w:rFonts w:ascii="Arial" w:hAnsi="Arial" w:cs="Arial"/>
          <w:sz w:val="24"/>
          <w:szCs w:val="24"/>
        </w:rPr>
        <w:t xml:space="preserve">Qin, G., Schwarz, T., Kittel, R.J., Schmid, A., </w:t>
      </w:r>
      <w:proofErr w:type="spellStart"/>
      <w:r w:rsidRPr="00F400C4">
        <w:rPr>
          <w:rFonts w:ascii="Arial" w:hAnsi="Arial" w:cs="Arial"/>
          <w:sz w:val="24"/>
          <w:szCs w:val="24"/>
        </w:rPr>
        <w:t>Rasse</w:t>
      </w:r>
      <w:proofErr w:type="spellEnd"/>
      <w:r w:rsidRPr="00F400C4">
        <w:rPr>
          <w:rFonts w:ascii="Arial" w:hAnsi="Arial" w:cs="Arial"/>
          <w:sz w:val="24"/>
          <w:szCs w:val="24"/>
        </w:rPr>
        <w:t xml:space="preserve">, T.M., </w:t>
      </w:r>
      <w:proofErr w:type="spellStart"/>
      <w:r w:rsidRPr="00F400C4">
        <w:rPr>
          <w:rFonts w:ascii="Arial" w:hAnsi="Arial" w:cs="Arial"/>
          <w:sz w:val="24"/>
          <w:szCs w:val="24"/>
        </w:rPr>
        <w:t>Kappei</w:t>
      </w:r>
      <w:proofErr w:type="spellEnd"/>
      <w:r w:rsidRPr="00F400C4">
        <w:rPr>
          <w:rFonts w:ascii="Arial" w:hAnsi="Arial" w:cs="Arial"/>
          <w:sz w:val="24"/>
          <w:szCs w:val="24"/>
        </w:rPr>
        <w:t xml:space="preserve">, D., </w:t>
      </w:r>
      <w:proofErr w:type="spellStart"/>
      <w:r w:rsidRPr="00F400C4">
        <w:rPr>
          <w:rFonts w:ascii="Arial" w:hAnsi="Arial" w:cs="Arial"/>
          <w:sz w:val="24"/>
          <w:szCs w:val="24"/>
        </w:rPr>
        <w:t>Ponimaskin</w:t>
      </w:r>
      <w:proofErr w:type="spellEnd"/>
      <w:r w:rsidRPr="00F400C4">
        <w:rPr>
          <w:rFonts w:ascii="Arial" w:hAnsi="Arial" w:cs="Arial"/>
          <w:sz w:val="24"/>
          <w:szCs w:val="24"/>
        </w:rPr>
        <w:t xml:space="preserve">, E., </w:t>
      </w:r>
      <w:proofErr w:type="spellStart"/>
      <w:r w:rsidRPr="00F400C4">
        <w:rPr>
          <w:rFonts w:ascii="Arial" w:hAnsi="Arial" w:cs="Arial"/>
          <w:sz w:val="24"/>
          <w:szCs w:val="24"/>
        </w:rPr>
        <w:t>Heckmann</w:t>
      </w:r>
      <w:proofErr w:type="spellEnd"/>
      <w:r w:rsidRPr="00F400C4">
        <w:rPr>
          <w:rFonts w:ascii="Arial" w:hAnsi="Arial" w:cs="Arial"/>
          <w:sz w:val="24"/>
          <w:szCs w:val="24"/>
        </w:rPr>
        <w:t xml:space="preserve">, M., </w:t>
      </w:r>
      <w:proofErr w:type="spellStart"/>
      <w:r w:rsidRPr="00F400C4">
        <w:rPr>
          <w:rFonts w:ascii="Arial" w:hAnsi="Arial" w:cs="Arial"/>
          <w:sz w:val="24"/>
          <w:szCs w:val="24"/>
        </w:rPr>
        <w:t>Sigrist</w:t>
      </w:r>
      <w:proofErr w:type="spellEnd"/>
      <w:r w:rsidRPr="00F400C4">
        <w:rPr>
          <w:rFonts w:ascii="Arial" w:hAnsi="Arial" w:cs="Arial"/>
          <w:sz w:val="24"/>
          <w:szCs w:val="24"/>
        </w:rPr>
        <w:t xml:space="preserve">, S.J., 2005. Four different subunits are essential for expressing the synaptic glutamate receptor at neuromuscular junctions of Drosophila. J. </w:t>
      </w:r>
      <w:proofErr w:type="spellStart"/>
      <w:r w:rsidRPr="00F400C4">
        <w:rPr>
          <w:rFonts w:ascii="Arial" w:hAnsi="Arial" w:cs="Arial"/>
          <w:sz w:val="24"/>
          <w:szCs w:val="24"/>
        </w:rPr>
        <w:t>Neurosci</w:t>
      </w:r>
      <w:proofErr w:type="spellEnd"/>
      <w:r w:rsidRPr="00F400C4">
        <w:rPr>
          <w:rFonts w:ascii="Arial" w:hAnsi="Arial" w:cs="Arial"/>
          <w:sz w:val="24"/>
          <w:szCs w:val="24"/>
        </w:rPr>
        <w:t>. 25, 3209–3218.</w:t>
      </w:r>
    </w:p>
    <w:p w14:paraId="6B5CCB9F" w14:textId="34B529FB" w:rsidR="007C46CC" w:rsidRPr="00F400C4" w:rsidRDefault="007C46CC"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Rydqvist</w:t>
      </w:r>
      <w:proofErr w:type="spellEnd"/>
      <w:r w:rsidR="001F44D3" w:rsidRPr="00F400C4">
        <w:rPr>
          <w:rFonts w:ascii="Arial" w:hAnsi="Arial" w:cs="Arial"/>
          <w:sz w:val="24"/>
          <w:szCs w:val="24"/>
        </w:rPr>
        <w:t>,</w:t>
      </w:r>
      <w:r w:rsidRPr="00F400C4">
        <w:rPr>
          <w:rFonts w:ascii="Arial" w:hAnsi="Arial" w:cs="Arial"/>
          <w:sz w:val="24"/>
          <w:szCs w:val="24"/>
        </w:rPr>
        <w:t xml:space="preserve"> B</w:t>
      </w:r>
      <w:r w:rsidR="001F44D3" w:rsidRPr="00F400C4">
        <w:rPr>
          <w:rFonts w:ascii="Arial" w:hAnsi="Arial" w:cs="Arial"/>
          <w:sz w:val="24"/>
          <w:szCs w:val="24"/>
        </w:rPr>
        <w:t>.</w:t>
      </w:r>
      <w:r w:rsidRPr="00F400C4">
        <w:rPr>
          <w:rFonts w:ascii="Arial" w:hAnsi="Arial" w:cs="Arial"/>
          <w:sz w:val="24"/>
          <w:szCs w:val="24"/>
        </w:rPr>
        <w:t>, Lin</w:t>
      </w:r>
      <w:r w:rsidR="001F44D3" w:rsidRPr="00F400C4">
        <w:rPr>
          <w:rFonts w:ascii="Arial" w:hAnsi="Arial" w:cs="Arial"/>
          <w:sz w:val="24"/>
          <w:szCs w:val="24"/>
        </w:rPr>
        <w:t>,</w:t>
      </w:r>
      <w:r w:rsidRPr="00F400C4">
        <w:rPr>
          <w:rFonts w:ascii="Arial" w:hAnsi="Arial" w:cs="Arial"/>
          <w:sz w:val="24"/>
          <w:szCs w:val="24"/>
        </w:rPr>
        <w:t xml:space="preserve"> J</w:t>
      </w:r>
      <w:r w:rsidR="001F44D3" w:rsidRPr="00F400C4">
        <w:rPr>
          <w:rFonts w:ascii="Arial" w:hAnsi="Arial" w:cs="Arial"/>
          <w:sz w:val="24"/>
          <w:szCs w:val="24"/>
        </w:rPr>
        <w:t>.</w:t>
      </w:r>
      <w:r w:rsidRPr="00F400C4">
        <w:rPr>
          <w:rFonts w:ascii="Arial" w:hAnsi="Arial" w:cs="Arial"/>
          <w:sz w:val="24"/>
          <w:szCs w:val="24"/>
        </w:rPr>
        <w:t>H</w:t>
      </w:r>
      <w:r w:rsidR="001F44D3" w:rsidRPr="00F400C4">
        <w:rPr>
          <w:rFonts w:ascii="Arial" w:hAnsi="Arial" w:cs="Arial"/>
          <w:sz w:val="24"/>
          <w:szCs w:val="24"/>
        </w:rPr>
        <w:t>.</w:t>
      </w:r>
      <w:r w:rsidRPr="00F400C4">
        <w:rPr>
          <w:rFonts w:ascii="Arial" w:hAnsi="Arial" w:cs="Arial"/>
          <w:sz w:val="24"/>
          <w:szCs w:val="24"/>
        </w:rPr>
        <w:t>, Sand</w:t>
      </w:r>
      <w:r w:rsidR="001F44D3" w:rsidRPr="00F400C4">
        <w:rPr>
          <w:rFonts w:ascii="Arial" w:hAnsi="Arial" w:cs="Arial"/>
          <w:sz w:val="24"/>
          <w:szCs w:val="24"/>
        </w:rPr>
        <w:t>,</w:t>
      </w:r>
      <w:r w:rsidRPr="00F400C4">
        <w:rPr>
          <w:rFonts w:ascii="Arial" w:hAnsi="Arial" w:cs="Arial"/>
          <w:sz w:val="24"/>
          <w:szCs w:val="24"/>
        </w:rPr>
        <w:t xml:space="preserve"> P</w:t>
      </w:r>
      <w:r w:rsidR="001F44D3"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Swerup</w:t>
      </w:r>
      <w:proofErr w:type="spellEnd"/>
      <w:r w:rsidR="001F44D3" w:rsidRPr="00F400C4">
        <w:rPr>
          <w:rFonts w:ascii="Arial" w:hAnsi="Arial" w:cs="Arial"/>
          <w:sz w:val="24"/>
          <w:szCs w:val="24"/>
        </w:rPr>
        <w:t>,</w:t>
      </w:r>
      <w:r w:rsidRPr="00F400C4">
        <w:rPr>
          <w:rFonts w:ascii="Arial" w:hAnsi="Arial" w:cs="Arial"/>
          <w:sz w:val="24"/>
          <w:szCs w:val="24"/>
        </w:rPr>
        <w:t xml:space="preserve"> C</w:t>
      </w:r>
      <w:r w:rsidR="001F44D3" w:rsidRPr="00F400C4">
        <w:rPr>
          <w:rFonts w:ascii="Arial" w:hAnsi="Arial" w:cs="Arial"/>
          <w:sz w:val="24"/>
          <w:szCs w:val="24"/>
        </w:rPr>
        <w:t xml:space="preserve">., </w:t>
      </w:r>
      <w:r w:rsidRPr="00F400C4">
        <w:rPr>
          <w:rFonts w:ascii="Arial" w:hAnsi="Arial" w:cs="Arial"/>
          <w:sz w:val="24"/>
          <w:szCs w:val="24"/>
        </w:rPr>
        <w:t>2007</w:t>
      </w:r>
      <w:r w:rsidR="001F44D3" w:rsidRPr="00F400C4">
        <w:rPr>
          <w:rFonts w:ascii="Arial" w:hAnsi="Arial" w:cs="Arial"/>
          <w:sz w:val="24"/>
          <w:szCs w:val="24"/>
        </w:rPr>
        <w:t xml:space="preserve">. </w:t>
      </w:r>
      <w:proofErr w:type="spellStart"/>
      <w:r w:rsidRPr="00F400C4">
        <w:rPr>
          <w:rFonts w:ascii="Arial" w:hAnsi="Arial" w:cs="Arial"/>
          <w:sz w:val="24"/>
          <w:szCs w:val="24"/>
        </w:rPr>
        <w:t>Mechanotransduction</w:t>
      </w:r>
      <w:proofErr w:type="spellEnd"/>
      <w:r w:rsidRPr="00F400C4">
        <w:rPr>
          <w:rFonts w:ascii="Arial" w:hAnsi="Arial" w:cs="Arial"/>
          <w:sz w:val="24"/>
          <w:szCs w:val="24"/>
        </w:rPr>
        <w:t xml:space="preserve"> and the crayfish stretch receptor. Physiol</w:t>
      </w:r>
      <w:r w:rsidR="001F44D3"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Behav</w:t>
      </w:r>
      <w:proofErr w:type="spellEnd"/>
      <w:r w:rsidR="001F44D3" w:rsidRPr="00F400C4">
        <w:rPr>
          <w:rFonts w:ascii="Arial" w:hAnsi="Arial" w:cs="Arial"/>
          <w:sz w:val="24"/>
          <w:szCs w:val="24"/>
        </w:rPr>
        <w:t>.</w:t>
      </w:r>
      <w:r w:rsidRPr="00F400C4">
        <w:rPr>
          <w:rFonts w:ascii="Arial" w:hAnsi="Arial" w:cs="Arial"/>
          <w:sz w:val="24"/>
          <w:szCs w:val="24"/>
        </w:rPr>
        <w:t xml:space="preserve"> 92(1-2)</w:t>
      </w:r>
      <w:r w:rsidR="001F44D3" w:rsidRPr="00F400C4">
        <w:rPr>
          <w:rFonts w:ascii="Arial" w:hAnsi="Arial" w:cs="Arial"/>
          <w:sz w:val="24"/>
          <w:szCs w:val="24"/>
        </w:rPr>
        <w:t xml:space="preserve">, </w:t>
      </w:r>
      <w:r w:rsidRPr="00F400C4">
        <w:rPr>
          <w:rFonts w:ascii="Arial" w:hAnsi="Arial" w:cs="Arial"/>
          <w:sz w:val="24"/>
          <w:szCs w:val="24"/>
        </w:rPr>
        <w:t>21-28.</w:t>
      </w:r>
    </w:p>
    <w:p w14:paraId="5D34223E" w14:textId="672C09D3"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 xml:space="preserve">Song, L., </w:t>
      </w:r>
      <w:proofErr w:type="spellStart"/>
      <w:r w:rsidRPr="00F400C4">
        <w:rPr>
          <w:rFonts w:ascii="Arial" w:hAnsi="Arial" w:cs="Arial"/>
          <w:sz w:val="24"/>
          <w:szCs w:val="24"/>
        </w:rPr>
        <w:t>Bian</w:t>
      </w:r>
      <w:proofErr w:type="spellEnd"/>
      <w:r w:rsidRPr="00F400C4">
        <w:rPr>
          <w:rFonts w:ascii="Arial" w:hAnsi="Arial" w:cs="Arial"/>
          <w:sz w:val="24"/>
          <w:szCs w:val="24"/>
        </w:rPr>
        <w:t xml:space="preserve">, C., Luo, Y., Wang, L., You, X., Li, J., </w:t>
      </w:r>
      <w:proofErr w:type="spellStart"/>
      <w:r w:rsidR="00A53BC9" w:rsidRPr="00F400C4">
        <w:rPr>
          <w:rFonts w:ascii="Arial" w:hAnsi="Arial" w:cs="Arial"/>
          <w:sz w:val="24"/>
          <w:szCs w:val="24"/>
        </w:rPr>
        <w:t>Qiu</w:t>
      </w:r>
      <w:proofErr w:type="spellEnd"/>
      <w:r w:rsidR="00A53BC9" w:rsidRPr="00F400C4">
        <w:rPr>
          <w:rFonts w:ascii="Arial" w:hAnsi="Arial" w:cs="Arial"/>
          <w:sz w:val="24"/>
          <w:szCs w:val="24"/>
        </w:rPr>
        <w:t xml:space="preserve">, Y., Ma, X., Zhu, Z., Ma, L., Wang, Z., Lei, Y., </w:t>
      </w:r>
      <w:proofErr w:type="spellStart"/>
      <w:r w:rsidR="00A53BC9" w:rsidRPr="00F400C4">
        <w:rPr>
          <w:rFonts w:ascii="Arial" w:hAnsi="Arial" w:cs="Arial"/>
          <w:sz w:val="24"/>
          <w:szCs w:val="24"/>
        </w:rPr>
        <w:t>Qiang</w:t>
      </w:r>
      <w:proofErr w:type="spellEnd"/>
      <w:r w:rsidR="00A53BC9" w:rsidRPr="00F400C4">
        <w:rPr>
          <w:rFonts w:ascii="Arial" w:hAnsi="Arial" w:cs="Arial"/>
          <w:sz w:val="24"/>
          <w:szCs w:val="24"/>
        </w:rPr>
        <w:t>, J., Li, H., Yu, J., Wong, A., Xu, J., Shi, Q., Xu, P.,</w:t>
      </w:r>
      <w:r w:rsidRPr="00F400C4">
        <w:rPr>
          <w:rFonts w:ascii="Arial" w:hAnsi="Arial" w:cs="Arial"/>
          <w:sz w:val="24"/>
          <w:szCs w:val="24"/>
        </w:rPr>
        <w:t xml:space="preserve"> 2016. Draft genome of the Chinese mitten crab, </w:t>
      </w:r>
      <w:proofErr w:type="spellStart"/>
      <w:r w:rsidRPr="00F400C4">
        <w:rPr>
          <w:rFonts w:ascii="Arial" w:hAnsi="Arial" w:cs="Arial"/>
          <w:sz w:val="24"/>
          <w:szCs w:val="24"/>
        </w:rPr>
        <w:t>Eriocheir</w:t>
      </w:r>
      <w:proofErr w:type="spellEnd"/>
      <w:r w:rsidRPr="00F400C4">
        <w:rPr>
          <w:rFonts w:ascii="Arial" w:hAnsi="Arial" w:cs="Arial"/>
          <w:sz w:val="24"/>
          <w:szCs w:val="24"/>
        </w:rPr>
        <w:t xml:space="preserve"> </w:t>
      </w:r>
      <w:proofErr w:type="spellStart"/>
      <w:r w:rsidRPr="00F400C4">
        <w:rPr>
          <w:rFonts w:ascii="Arial" w:hAnsi="Arial" w:cs="Arial"/>
          <w:sz w:val="24"/>
          <w:szCs w:val="24"/>
        </w:rPr>
        <w:t>sinensis</w:t>
      </w:r>
      <w:proofErr w:type="spellEnd"/>
      <w:r w:rsidRPr="00F400C4">
        <w:rPr>
          <w:rFonts w:ascii="Arial" w:hAnsi="Arial" w:cs="Arial"/>
          <w:sz w:val="24"/>
          <w:szCs w:val="24"/>
        </w:rPr>
        <w:t xml:space="preserve">. </w:t>
      </w:r>
      <w:proofErr w:type="spellStart"/>
      <w:r w:rsidRPr="00F400C4">
        <w:rPr>
          <w:rFonts w:ascii="Arial" w:hAnsi="Arial" w:cs="Arial"/>
          <w:sz w:val="24"/>
          <w:szCs w:val="24"/>
        </w:rPr>
        <w:t>GigaScience</w:t>
      </w:r>
      <w:proofErr w:type="spellEnd"/>
      <w:r w:rsidRPr="00F400C4">
        <w:rPr>
          <w:rFonts w:ascii="Arial" w:hAnsi="Arial" w:cs="Arial"/>
          <w:sz w:val="24"/>
          <w:szCs w:val="24"/>
        </w:rPr>
        <w:t>, 5, 5. doi:10.1186/s13742-016-0112-y</w:t>
      </w:r>
    </w:p>
    <w:p w14:paraId="532F26D4" w14:textId="3DD38D0E" w:rsidR="001B7AEC" w:rsidRPr="00F400C4" w:rsidRDefault="001B7AEC" w:rsidP="00C0683B">
      <w:pPr>
        <w:autoSpaceDE w:val="0"/>
        <w:autoSpaceDN w:val="0"/>
        <w:spacing w:after="0" w:line="240" w:lineRule="auto"/>
        <w:ind w:left="720" w:hanging="720"/>
        <w:rPr>
          <w:rFonts w:ascii="Arial" w:hAnsi="Arial" w:cs="Arial"/>
          <w:sz w:val="24"/>
          <w:szCs w:val="24"/>
        </w:rPr>
      </w:pPr>
      <w:r w:rsidRPr="00F400C4">
        <w:rPr>
          <w:rFonts w:ascii="Arial" w:hAnsi="Arial" w:cs="Arial"/>
          <w:sz w:val="24"/>
          <w:szCs w:val="24"/>
        </w:rPr>
        <w:t>Sparks, G., Cooper, R.L., 2004. 5-HT offsets homeostasis of synaptic transmission during short-term facilitation. J. Appl. Physiol. 96, 1681–1690.</w:t>
      </w:r>
    </w:p>
    <w:p w14:paraId="7CD90D8C" w14:textId="77777777" w:rsidR="007A3D66" w:rsidRPr="00F400C4" w:rsidRDefault="007A3D66" w:rsidP="00C0683B">
      <w:pPr>
        <w:autoSpaceDE w:val="0"/>
        <w:autoSpaceDN w:val="0"/>
        <w:spacing w:after="0" w:line="240" w:lineRule="auto"/>
        <w:ind w:left="720" w:hanging="720"/>
        <w:rPr>
          <w:rFonts w:ascii="Arial" w:hAnsi="Arial" w:cs="Arial"/>
          <w:sz w:val="24"/>
          <w:szCs w:val="24"/>
        </w:rPr>
      </w:pPr>
    </w:p>
    <w:p w14:paraId="39AE9345" w14:textId="40699C84" w:rsidR="007C46CC" w:rsidRPr="00F400C4" w:rsidRDefault="007C46CC"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Stanback</w:t>
      </w:r>
      <w:proofErr w:type="spellEnd"/>
      <w:r w:rsidRPr="00F400C4">
        <w:rPr>
          <w:rFonts w:ascii="Arial" w:hAnsi="Arial" w:cs="Arial"/>
          <w:sz w:val="24"/>
          <w:szCs w:val="24"/>
        </w:rPr>
        <w:t xml:space="preserve">, M., </w:t>
      </w:r>
      <w:proofErr w:type="spellStart"/>
      <w:r w:rsidRPr="00F400C4">
        <w:rPr>
          <w:rFonts w:ascii="Arial" w:hAnsi="Arial" w:cs="Arial"/>
          <w:sz w:val="24"/>
          <w:szCs w:val="24"/>
        </w:rPr>
        <w:t>Stanback</w:t>
      </w:r>
      <w:proofErr w:type="spellEnd"/>
      <w:r w:rsidRPr="00F400C4">
        <w:rPr>
          <w:rFonts w:ascii="Arial" w:hAnsi="Arial" w:cs="Arial"/>
          <w:sz w:val="24"/>
          <w:szCs w:val="24"/>
        </w:rPr>
        <w:t xml:space="preserve">, A.E., Akhtar, S., Basham, R., </w:t>
      </w:r>
      <w:proofErr w:type="spellStart"/>
      <w:r w:rsidRPr="00F400C4">
        <w:rPr>
          <w:rFonts w:ascii="Arial" w:hAnsi="Arial" w:cs="Arial"/>
          <w:sz w:val="24"/>
          <w:szCs w:val="24"/>
        </w:rPr>
        <w:t>Chithrala</w:t>
      </w:r>
      <w:proofErr w:type="spellEnd"/>
      <w:r w:rsidRPr="00F400C4">
        <w:rPr>
          <w:rFonts w:ascii="Arial" w:hAnsi="Arial" w:cs="Arial"/>
          <w:sz w:val="24"/>
          <w:szCs w:val="24"/>
        </w:rPr>
        <w:t xml:space="preserve">, B., Collis, B., </w:t>
      </w:r>
      <w:proofErr w:type="spellStart"/>
      <w:r w:rsidRPr="00F400C4">
        <w:rPr>
          <w:rFonts w:ascii="Arial" w:hAnsi="Arial" w:cs="Arial"/>
          <w:sz w:val="24"/>
          <w:szCs w:val="24"/>
        </w:rPr>
        <w:t>Heberle</w:t>
      </w:r>
      <w:proofErr w:type="spellEnd"/>
      <w:r w:rsidRPr="00F400C4">
        <w:rPr>
          <w:rFonts w:ascii="Arial" w:hAnsi="Arial" w:cs="Arial"/>
          <w:sz w:val="24"/>
          <w:szCs w:val="24"/>
        </w:rPr>
        <w:t>, B.A., Higgins, E., Lane, A., Marella, S., Ponder, M., Raichur, P., Silverstein, A., Stanley, C., Vela, K.</w:t>
      </w:r>
      <w:r w:rsidR="00A53BC9" w:rsidRPr="00F400C4">
        <w:rPr>
          <w:rFonts w:ascii="Arial" w:hAnsi="Arial" w:cs="Arial"/>
          <w:sz w:val="24"/>
          <w:szCs w:val="24"/>
        </w:rPr>
        <w:t xml:space="preserve">, </w:t>
      </w:r>
      <w:r w:rsidRPr="00F400C4">
        <w:rPr>
          <w:rFonts w:ascii="Arial" w:hAnsi="Arial" w:cs="Arial"/>
          <w:sz w:val="24"/>
          <w:szCs w:val="24"/>
        </w:rPr>
        <w:t>Cooper, R.L.</w:t>
      </w:r>
      <w:r w:rsidR="00A53BC9" w:rsidRPr="00F400C4">
        <w:rPr>
          <w:rFonts w:ascii="Arial" w:hAnsi="Arial" w:cs="Arial"/>
          <w:sz w:val="24"/>
          <w:szCs w:val="24"/>
        </w:rPr>
        <w:t>,</w:t>
      </w:r>
      <w:r w:rsidRPr="00F400C4">
        <w:rPr>
          <w:rFonts w:ascii="Arial" w:hAnsi="Arial" w:cs="Arial"/>
          <w:sz w:val="24"/>
          <w:szCs w:val="24"/>
        </w:rPr>
        <w:t xml:space="preserve"> 2019. The effect of lipopolysaccharides on primary sensory neurons in crustacean models. IMPLUSE </w:t>
      </w:r>
      <w:r w:rsidR="00D0446D" w:rsidRPr="00F400C4">
        <w:rPr>
          <w:rFonts w:ascii="Arial" w:hAnsi="Arial" w:cs="Arial"/>
          <w:sz w:val="24"/>
          <w:szCs w:val="24"/>
        </w:rPr>
        <w:t>https://impulse.appstate.edu/articles/2019/effect-lipopolysaccharides-primary-sensory-neurons-crustacean-models</w:t>
      </w:r>
    </w:p>
    <w:p w14:paraId="35A5C5DD" w14:textId="200FD8EA" w:rsidR="00D0446D" w:rsidRPr="00F400C4" w:rsidRDefault="00D0446D"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Strauß</w:t>
      </w:r>
      <w:proofErr w:type="spellEnd"/>
      <w:r w:rsidRPr="00F400C4">
        <w:rPr>
          <w:rFonts w:ascii="Arial" w:hAnsi="Arial" w:cs="Arial"/>
          <w:sz w:val="24"/>
          <w:szCs w:val="24"/>
        </w:rPr>
        <w:t xml:space="preserve">, J., 2017. The </w:t>
      </w:r>
      <w:proofErr w:type="spellStart"/>
      <w:r w:rsidRPr="00F400C4">
        <w:rPr>
          <w:rFonts w:ascii="Arial" w:hAnsi="Arial" w:cs="Arial"/>
          <w:sz w:val="24"/>
          <w:szCs w:val="24"/>
        </w:rPr>
        <w:t>scolopidial</w:t>
      </w:r>
      <w:proofErr w:type="spellEnd"/>
      <w:r w:rsidRPr="00F400C4">
        <w:rPr>
          <w:rFonts w:ascii="Arial" w:hAnsi="Arial" w:cs="Arial"/>
          <w:sz w:val="24"/>
          <w:szCs w:val="24"/>
        </w:rPr>
        <w:t xml:space="preserve"> accessory organs and </w:t>
      </w:r>
      <w:proofErr w:type="spellStart"/>
      <w:r w:rsidRPr="00F400C4">
        <w:rPr>
          <w:rFonts w:ascii="Arial" w:hAnsi="Arial" w:cs="Arial"/>
          <w:sz w:val="24"/>
          <w:szCs w:val="24"/>
        </w:rPr>
        <w:t>Nebenorgans</w:t>
      </w:r>
      <w:proofErr w:type="spellEnd"/>
      <w:r w:rsidRPr="00F400C4">
        <w:rPr>
          <w:rFonts w:ascii="Arial" w:hAnsi="Arial" w:cs="Arial"/>
          <w:sz w:val="24"/>
          <w:szCs w:val="24"/>
        </w:rPr>
        <w:t xml:space="preserve"> in </w:t>
      </w:r>
      <w:proofErr w:type="spellStart"/>
      <w:r w:rsidRPr="00F400C4">
        <w:rPr>
          <w:rFonts w:ascii="Arial" w:hAnsi="Arial" w:cs="Arial"/>
          <w:sz w:val="24"/>
          <w:szCs w:val="24"/>
        </w:rPr>
        <w:t>orthopteroid</w:t>
      </w:r>
      <w:proofErr w:type="spellEnd"/>
      <w:r w:rsidRPr="00F400C4">
        <w:rPr>
          <w:rFonts w:ascii="Arial" w:hAnsi="Arial" w:cs="Arial"/>
          <w:sz w:val="24"/>
          <w:szCs w:val="24"/>
        </w:rPr>
        <w:t xml:space="preserve"> insects: Comparative neuroanatomy, mechanosensory function, and evolutionary origin. Arthropod Struct. Dev. 46(6), 765-776. </w:t>
      </w:r>
      <w:proofErr w:type="spellStart"/>
      <w:r w:rsidRPr="00F400C4">
        <w:rPr>
          <w:rFonts w:ascii="Arial" w:hAnsi="Arial" w:cs="Arial"/>
          <w:sz w:val="24"/>
          <w:szCs w:val="24"/>
        </w:rPr>
        <w:t>doi</w:t>
      </w:r>
      <w:proofErr w:type="spellEnd"/>
      <w:r w:rsidRPr="00F400C4">
        <w:rPr>
          <w:rFonts w:ascii="Arial" w:hAnsi="Arial" w:cs="Arial"/>
          <w:sz w:val="24"/>
          <w:szCs w:val="24"/>
        </w:rPr>
        <w:t>: 10.1016/j.asd.2017.08.004</w:t>
      </w:r>
    </w:p>
    <w:p w14:paraId="7A0F4B9C" w14:textId="1CE1C03A" w:rsidR="007C46CC" w:rsidRPr="00F400C4" w:rsidRDefault="007C46CC"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lastRenderedPageBreak/>
        <w:t>Suslak</w:t>
      </w:r>
      <w:proofErr w:type="spellEnd"/>
      <w:r w:rsidR="00A53BC9" w:rsidRPr="00F400C4">
        <w:rPr>
          <w:rFonts w:ascii="Arial" w:hAnsi="Arial" w:cs="Arial"/>
          <w:sz w:val="24"/>
          <w:szCs w:val="24"/>
        </w:rPr>
        <w:t>,</w:t>
      </w:r>
      <w:r w:rsidRPr="00F400C4">
        <w:rPr>
          <w:rFonts w:ascii="Arial" w:hAnsi="Arial" w:cs="Arial"/>
          <w:sz w:val="24"/>
          <w:szCs w:val="24"/>
        </w:rPr>
        <w:t xml:space="preserve"> T</w:t>
      </w:r>
      <w:r w:rsidR="00A53BC9" w:rsidRPr="00F400C4">
        <w:rPr>
          <w:rFonts w:ascii="Arial" w:hAnsi="Arial" w:cs="Arial"/>
          <w:sz w:val="24"/>
          <w:szCs w:val="24"/>
        </w:rPr>
        <w:t>.</w:t>
      </w:r>
      <w:r w:rsidRPr="00F400C4">
        <w:rPr>
          <w:rFonts w:ascii="Arial" w:hAnsi="Arial" w:cs="Arial"/>
          <w:sz w:val="24"/>
          <w:szCs w:val="24"/>
        </w:rPr>
        <w:t>J</w:t>
      </w:r>
      <w:r w:rsidR="00A53BC9" w:rsidRPr="00F400C4">
        <w:rPr>
          <w:rFonts w:ascii="Arial" w:hAnsi="Arial" w:cs="Arial"/>
          <w:sz w:val="24"/>
          <w:szCs w:val="24"/>
        </w:rPr>
        <w:t>.</w:t>
      </w:r>
      <w:r w:rsidRPr="00F400C4">
        <w:rPr>
          <w:rFonts w:ascii="Arial" w:hAnsi="Arial" w:cs="Arial"/>
          <w:sz w:val="24"/>
          <w:szCs w:val="24"/>
        </w:rPr>
        <w:t>, Watson</w:t>
      </w:r>
      <w:r w:rsidR="00A53BC9" w:rsidRPr="00F400C4">
        <w:rPr>
          <w:rFonts w:ascii="Arial" w:hAnsi="Arial" w:cs="Arial"/>
          <w:sz w:val="24"/>
          <w:szCs w:val="24"/>
        </w:rPr>
        <w:t>,</w:t>
      </w:r>
      <w:r w:rsidRPr="00F400C4">
        <w:rPr>
          <w:rFonts w:ascii="Arial" w:hAnsi="Arial" w:cs="Arial"/>
          <w:sz w:val="24"/>
          <w:szCs w:val="24"/>
        </w:rPr>
        <w:t xml:space="preserve"> S</w:t>
      </w:r>
      <w:r w:rsidR="00A53BC9" w:rsidRPr="00F400C4">
        <w:rPr>
          <w:rFonts w:ascii="Arial" w:hAnsi="Arial" w:cs="Arial"/>
          <w:sz w:val="24"/>
          <w:szCs w:val="24"/>
        </w:rPr>
        <w:t>.</w:t>
      </w:r>
      <w:r w:rsidRPr="00F400C4">
        <w:rPr>
          <w:rFonts w:ascii="Arial" w:hAnsi="Arial" w:cs="Arial"/>
          <w:sz w:val="24"/>
          <w:szCs w:val="24"/>
        </w:rPr>
        <w:t>, Thompson</w:t>
      </w:r>
      <w:r w:rsidR="00A53BC9" w:rsidRPr="00F400C4">
        <w:rPr>
          <w:rFonts w:ascii="Arial" w:hAnsi="Arial" w:cs="Arial"/>
          <w:sz w:val="24"/>
          <w:szCs w:val="24"/>
        </w:rPr>
        <w:t>,</w:t>
      </w:r>
      <w:r w:rsidRPr="00F400C4">
        <w:rPr>
          <w:rFonts w:ascii="Arial" w:hAnsi="Arial" w:cs="Arial"/>
          <w:sz w:val="24"/>
          <w:szCs w:val="24"/>
        </w:rPr>
        <w:t xml:space="preserve"> K</w:t>
      </w:r>
      <w:r w:rsidR="00A53BC9" w:rsidRPr="00F400C4">
        <w:rPr>
          <w:rFonts w:ascii="Arial" w:hAnsi="Arial" w:cs="Arial"/>
          <w:sz w:val="24"/>
          <w:szCs w:val="24"/>
        </w:rPr>
        <w:t>.</w:t>
      </w:r>
      <w:r w:rsidRPr="00F400C4">
        <w:rPr>
          <w:rFonts w:ascii="Arial" w:hAnsi="Arial" w:cs="Arial"/>
          <w:sz w:val="24"/>
          <w:szCs w:val="24"/>
        </w:rPr>
        <w:t>J</w:t>
      </w:r>
      <w:r w:rsidR="00A53BC9" w:rsidRPr="00F400C4">
        <w:rPr>
          <w:rFonts w:ascii="Arial" w:hAnsi="Arial" w:cs="Arial"/>
          <w:sz w:val="24"/>
          <w:szCs w:val="24"/>
        </w:rPr>
        <w:t>.</w:t>
      </w:r>
      <w:r w:rsidRPr="00F400C4">
        <w:rPr>
          <w:rFonts w:ascii="Arial" w:hAnsi="Arial" w:cs="Arial"/>
          <w:sz w:val="24"/>
          <w:szCs w:val="24"/>
        </w:rPr>
        <w:t>, Shenton</w:t>
      </w:r>
      <w:r w:rsidR="00A53BC9" w:rsidRPr="00F400C4">
        <w:rPr>
          <w:rFonts w:ascii="Arial" w:hAnsi="Arial" w:cs="Arial"/>
          <w:sz w:val="24"/>
          <w:szCs w:val="24"/>
        </w:rPr>
        <w:t>,</w:t>
      </w:r>
      <w:r w:rsidRPr="00F400C4">
        <w:rPr>
          <w:rFonts w:ascii="Arial" w:hAnsi="Arial" w:cs="Arial"/>
          <w:sz w:val="24"/>
          <w:szCs w:val="24"/>
        </w:rPr>
        <w:t xml:space="preserve"> F</w:t>
      </w:r>
      <w:r w:rsidR="00A53BC9" w:rsidRPr="00F400C4">
        <w:rPr>
          <w:rFonts w:ascii="Arial" w:hAnsi="Arial" w:cs="Arial"/>
          <w:sz w:val="24"/>
          <w:szCs w:val="24"/>
        </w:rPr>
        <w:t>.</w:t>
      </w:r>
      <w:r w:rsidRPr="00F400C4">
        <w:rPr>
          <w:rFonts w:ascii="Arial" w:hAnsi="Arial" w:cs="Arial"/>
          <w:sz w:val="24"/>
          <w:szCs w:val="24"/>
        </w:rPr>
        <w:t>C</w:t>
      </w:r>
      <w:r w:rsidR="00A53BC9"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Bewick</w:t>
      </w:r>
      <w:proofErr w:type="spellEnd"/>
      <w:r w:rsidR="00A53BC9" w:rsidRPr="00F400C4">
        <w:rPr>
          <w:rFonts w:ascii="Arial" w:hAnsi="Arial" w:cs="Arial"/>
          <w:sz w:val="24"/>
          <w:szCs w:val="24"/>
        </w:rPr>
        <w:t>,</w:t>
      </w:r>
      <w:r w:rsidRPr="00F400C4">
        <w:rPr>
          <w:rFonts w:ascii="Arial" w:hAnsi="Arial" w:cs="Arial"/>
          <w:sz w:val="24"/>
          <w:szCs w:val="24"/>
        </w:rPr>
        <w:t xml:space="preserve"> G</w:t>
      </w:r>
      <w:r w:rsidR="00A53BC9" w:rsidRPr="00F400C4">
        <w:rPr>
          <w:rFonts w:ascii="Arial" w:hAnsi="Arial" w:cs="Arial"/>
          <w:sz w:val="24"/>
          <w:szCs w:val="24"/>
        </w:rPr>
        <w:t>.</w:t>
      </w:r>
      <w:r w:rsidRPr="00F400C4">
        <w:rPr>
          <w:rFonts w:ascii="Arial" w:hAnsi="Arial" w:cs="Arial"/>
          <w:sz w:val="24"/>
          <w:szCs w:val="24"/>
        </w:rPr>
        <w:t>S</w:t>
      </w:r>
      <w:r w:rsidR="00A53BC9" w:rsidRPr="00F400C4">
        <w:rPr>
          <w:rFonts w:ascii="Arial" w:hAnsi="Arial" w:cs="Arial"/>
          <w:sz w:val="24"/>
          <w:szCs w:val="24"/>
        </w:rPr>
        <w:t>.</w:t>
      </w:r>
      <w:r w:rsidRPr="00F400C4">
        <w:rPr>
          <w:rFonts w:ascii="Arial" w:hAnsi="Arial" w:cs="Arial"/>
          <w:sz w:val="24"/>
          <w:szCs w:val="24"/>
        </w:rPr>
        <w:t>, Armstrong</w:t>
      </w:r>
      <w:r w:rsidR="00A53BC9" w:rsidRPr="00F400C4">
        <w:rPr>
          <w:rFonts w:ascii="Arial" w:hAnsi="Arial" w:cs="Arial"/>
          <w:sz w:val="24"/>
          <w:szCs w:val="24"/>
        </w:rPr>
        <w:t>,</w:t>
      </w:r>
      <w:r w:rsidRPr="00F400C4">
        <w:rPr>
          <w:rFonts w:ascii="Arial" w:hAnsi="Arial" w:cs="Arial"/>
          <w:sz w:val="24"/>
          <w:szCs w:val="24"/>
        </w:rPr>
        <w:t xml:space="preserve"> J</w:t>
      </w:r>
      <w:r w:rsidR="00A53BC9" w:rsidRPr="00F400C4">
        <w:rPr>
          <w:rFonts w:ascii="Arial" w:hAnsi="Arial" w:cs="Arial"/>
          <w:sz w:val="24"/>
          <w:szCs w:val="24"/>
        </w:rPr>
        <w:t>.</w:t>
      </w:r>
      <w:r w:rsidRPr="00F400C4">
        <w:rPr>
          <w:rFonts w:ascii="Arial" w:hAnsi="Arial" w:cs="Arial"/>
          <w:sz w:val="24"/>
          <w:szCs w:val="24"/>
        </w:rPr>
        <w:t>D</w:t>
      </w:r>
      <w:r w:rsidR="00A53BC9"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Jarman</w:t>
      </w:r>
      <w:proofErr w:type="spellEnd"/>
      <w:r w:rsidR="00A53BC9" w:rsidRPr="00F400C4">
        <w:rPr>
          <w:rFonts w:ascii="Arial" w:hAnsi="Arial" w:cs="Arial"/>
          <w:sz w:val="24"/>
          <w:szCs w:val="24"/>
        </w:rPr>
        <w:t>,</w:t>
      </w:r>
      <w:r w:rsidRPr="00F400C4">
        <w:rPr>
          <w:rFonts w:ascii="Arial" w:hAnsi="Arial" w:cs="Arial"/>
          <w:sz w:val="24"/>
          <w:szCs w:val="24"/>
        </w:rPr>
        <w:t xml:space="preserve"> A</w:t>
      </w:r>
      <w:r w:rsidR="00A53BC9" w:rsidRPr="00F400C4">
        <w:rPr>
          <w:rFonts w:ascii="Arial" w:hAnsi="Arial" w:cs="Arial"/>
          <w:sz w:val="24"/>
          <w:szCs w:val="24"/>
        </w:rPr>
        <w:t>.</w:t>
      </w:r>
      <w:r w:rsidRPr="00F400C4">
        <w:rPr>
          <w:rFonts w:ascii="Arial" w:hAnsi="Arial" w:cs="Arial"/>
          <w:sz w:val="24"/>
          <w:szCs w:val="24"/>
        </w:rPr>
        <w:t>P</w:t>
      </w:r>
      <w:r w:rsidR="00A53BC9" w:rsidRPr="00F400C4">
        <w:rPr>
          <w:rFonts w:ascii="Arial" w:hAnsi="Arial" w:cs="Arial"/>
          <w:sz w:val="24"/>
          <w:szCs w:val="24"/>
        </w:rPr>
        <w:t>., 2015.</w:t>
      </w:r>
      <w:r w:rsidRPr="00F400C4">
        <w:rPr>
          <w:rFonts w:ascii="Arial" w:hAnsi="Arial" w:cs="Arial"/>
          <w:sz w:val="24"/>
          <w:szCs w:val="24"/>
        </w:rPr>
        <w:t xml:space="preserve"> Piezo </w:t>
      </w:r>
      <w:r w:rsidR="00A53BC9" w:rsidRPr="00F400C4">
        <w:rPr>
          <w:rFonts w:ascii="Arial" w:hAnsi="Arial" w:cs="Arial"/>
          <w:sz w:val="24"/>
          <w:szCs w:val="24"/>
        </w:rPr>
        <w:t xml:space="preserve">is essential for amiloride-sensitive stretch-activated </w:t>
      </w:r>
      <w:proofErr w:type="spellStart"/>
      <w:r w:rsidR="00A53BC9" w:rsidRPr="00F400C4">
        <w:rPr>
          <w:rFonts w:ascii="Arial" w:hAnsi="Arial" w:cs="Arial"/>
          <w:sz w:val="24"/>
          <w:szCs w:val="24"/>
        </w:rPr>
        <w:t>mechanotransduction</w:t>
      </w:r>
      <w:proofErr w:type="spellEnd"/>
      <w:r w:rsidR="00A53BC9" w:rsidRPr="00F400C4">
        <w:rPr>
          <w:rFonts w:ascii="Arial" w:hAnsi="Arial" w:cs="Arial"/>
          <w:sz w:val="24"/>
          <w:szCs w:val="24"/>
        </w:rPr>
        <w:t xml:space="preserve"> in larval Drosophila dorsal bipolar dendritic sensory neurons. </w:t>
      </w:r>
      <w:proofErr w:type="spellStart"/>
      <w:r w:rsidRPr="00F400C4">
        <w:rPr>
          <w:rFonts w:ascii="Arial" w:hAnsi="Arial" w:cs="Arial"/>
          <w:sz w:val="24"/>
          <w:szCs w:val="24"/>
        </w:rPr>
        <w:t>PLoS</w:t>
      </w:r>
      <w:proofErr w:type="spellEnd"/>
      <w:r w:rsidRPr="00F400C4">
        <w:rPr>
          <w:rFonts w:ascii="Arial" w:hAnsi="Arial" w:cs="Arial"/>
          <w:sz w:val="24"/>
          <w:szCs w:val="24"/>
        </w:rPr>
        <w:t xml:space="preserve"> One. 10(7)</w:t>
      </w:r>
      <w:r w:rsidR="00A53BC9" w:rsidRPr="00F400C4">
        <w:rPr>
          <w:rFonts w:ascii="Arial" w:hAnsi="Arial" w:cs="Arial"/>
          <w:sz w:val="24"/>
          <w:szCs w:val="24"/>
        </w:rPr>
        <w:t xml:space="preserve">, </w:t>
      </w:r>
      <w:r w:rsidRPr="00F400C4">
        <w:rPr>
          <w:rFonts w:ascii="Arial" w:hAnsi="Arial" w:cs="Arial"/>
          <w:sz w:val="24"/>
          <w:szCs w:val="24"/>
        </w:rPr>
        <w:t xml:space="preserve">e0130969. </w:t>
      </w:r>
      <w:proofErr w:type="spellStart"/>
      <w:r w:rsidRPr="00F400C4">
        <w:rPr>
          <w:rFonts w:ascii="Arial" w:hAnsi="Arial" w:cs="Arial"/>
          <w:sz w:val="24"/>
          <w:szCs w:val="24"/>
        </w:rPr>
        <w:t>doi</w:t>
      </w:r>
      <w:proofErr w:type="spellEnd"/>
      <w:r w:rsidRPr="00F400C4">
        <w:rPr>
          <w:rFonts w:ascii="Arial" w:hAnsi="Arial" w:cs="Arial"/>
          <w:sz w:val="24"/>
          <w:szCs w:val="24"/>
        </w:rPr>
        <w:t xml:space="preserve">: 10.1371/journal.pone.0130969. </w:t>
      </w:r>
      <w:proofErr w:type="spellStart"/>
      <w:r w:rsidRPr="00F400C4">
        <w:rPr>
          <w:rFonts w:ascii="Arial" w:hAnsi="Arial" w:cs="Arial"/>
          <w:sz w:val="24"/>
          <w:szCs w:val="24"/>
        </w:rPr>
        <w:t>eCollection</w:t>
      </w:r>
      <w:proofErr w:type="spellEnd"/>
      <w:r w:rsidRPr="00F400C4">
        <w:rPr>
          <w:rFonts w:ascii="Arial" w:hAnsi="Arial" w:cs="Arial"/>
          <w:sz w:val="24"/>
          <w:szCs w:val="24"/>
        </w:rPr>
        <w:t xml:space="preserve"> 2015.</w:t>
      </w:r>
    </w:p>
    <w:p w14:paraId="400C0250" w14:textId="68A7CBF7" w:rsidR="001A628F" w:rsidRPr="00F400C4" w:rsidRDefault="001A628F"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Swerup</w:t>
      </w:r>
      <w:proofErr w:type="spellEnd"/>
      <w:r w:rsidRPr="00F400C4">
        <w:rPr>
          <w:rFonts w:ascii="Arial" w:hAnsi="Arial" w:cs="Arial"/>
          <w:sz w:val="24"/>
          <w:szCs w:val="24"/>
        </w:rPr>
        <w:t xml:space="preserve">, C., </w:t>
      </w:r>
      <w:proofErr w:type="spellStart"/>
      <w:r w:rsidRPr="00F400C4">
        <w:rPr>
          <w:rFonts w:ascii="Arial" w:hAnsi="Arial" w:cs="Arial"/>
          <w:sz w:val="24"/>
          <w:szCs w:val="24"/>
        </w:rPr>
        <w:t>Rydqvist</w:t>
      </w:r>
      <w:proofErr w:type="spellEnd"/>
      <w:r w:rsidRPr="00F400C4">
        <w:rPr>
          <w:rFonts w:ascii="Arial" w:hAnsi="Arial" w:cs="Arial"/>
          <w:sz w:val="24"/>
          <w:szCs w:val="24"/>
        </w:rPr>
        <w:t>, B.</w:t>
      </w:r>
      <w:r w:rsidR="00A53BC9" w:rsidRPr="00F400C4">
        <w:rPr>
          <w:rFonts w:ascii="Arial" w:hAnsi="Arial" w:cs="Arial"/>
          <w:sz w:val="24"/>
          <w:szCs w:val="24"/>
        </w:rPr>
        <w:t>, 1992.</w:t>
      </w:r>
      <w:r w:rsidRPr="00F400C4">
        <w:rPr>
          <w:rFonts w:ascii="Arial" w:hAnsi="Arial" w:cs="Arial"/>
          <w:sz w:val="24"/>
          <w:szCs w:val="24"/>
        </w:rPr>
        <w:t xml:space="preserve"> The abdominal stretch receptor organ of the crayfish. Comp. </w:t>
      </w:r>
      <w:proofErr w:type="spellStart"/>
      <w:r w:rsidRPr="00F400C4">
        <w:rPr>
          <w:rFonts w:ascii="Arial" w:hAnsi="Arial" w:cs="Arial"/>
          <w:sz w:val="24"/>
          <w:szCs w:val="24"/>
        </w:rPr>
        <w:t>Biochem</w:t>
      </w:r>
      <w:proofErr w:type="spellEnd"/>
      <w:r w:rsidRPr="00F400C4">
        <w:rPr>
          <w:rFonts w:ascii="Arial" w:hAnsi="Arial" w:cs="Arial"/>
          <w:sz w:val="24"/>
          <w:szCs w:val="24"/>
        </w:rPr>
        <w:t>. Physiol. A. 103, 433-431.</w:t>
      </w:r>
    </w:p>
    <w:p w14:paraId="27C17E2C" w14:textId="708801AB" w:rsidR="001A628F" w:rsidRPr="00F400C4" w:rsidRDefault="001A628F"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Syeda</w:t>
      </w:r>
      <w:proofErr w:type="spellEnd"/>
      <w:r w:rsidR="00A53BC9" w:rsidRPr="00F400C4">
        <w:rPr>
          <w:rFonts w:ascii="Arial" w:hAnsi="Arial" w:cs="Arial"/>
          <w:sz w:val="24"/>
          <w:szCs w:val="24"/>
        </w:rPr>
        <w:t xml:space="preserve">, R., Xu, J., </w:t>
      </w:r>
      <w:proofErr w:type="spellStart"/>
      <w:r w:rsidR="00A53BC9" w:rsidRPr="00F400C4">
        <w:rPr>
          <w:rFonts w:ascii="Arial" w:hAnsi="Arial" w:cs="Arial"/>
          <w:sz w:val="24"/>
          <w:szCs w:val="24"/>
        </w:rPr>
        <w:t>Dubin</w:t>
      </w:r>
      <w:proofErr w:type="spellEnd"/>
      <w:r w:rsidR="00A53BC9" w:rsidRPr="00F400C4">
        <w:rPr>
          <w:rFonts w:ascii="Arial" w:hAnsi="Arial" w:cs="Arial"/>
          <w:sz w:val="24"/>
          <w:szCs w:val="24"/>
        </w:rPr>
        <w:t xml:space="preserve">, A.E., </w:t>
      </w:r>
      <w:proofErr w:type="spellStart"/>
      <w:r w:rsidR="00A53BC9" w:rsidRPr="00F400C4">
        <w:rPr>
          <w:rFonts w:ascii="Arial" w:hAnsi="Arial" w:cs="Arial"/>
          <w:sz w:val="24"/>
          <w:szCs w:val="24"/>
        </w:rPr>
        <w:t>Coste</w:t>
      </w:r>
      <w:proofErr w:type="spellEnd"/>
      <w:r w:rsidR="00A53BC9" w:rsidRPr="00F400C4">
        <w:rPr>
          <w:rFonts w:ascii="Arial" w:hAnsi="Arial" w:cs="Arial"/>
          <w:sz w:val="24"/>
          <w:szCs w:val="24"/>
        </w:rPr>
        <w:t xml:space="preserve">, B., Mathur, J., Huynh, T., </w:t>
      </w:r>
      <w:proofErr w:type="spellStart"/>
      <w:r w:rsidR="00A53BC9" w:rsidRPr="00F400C4">
        <w:rPr>
          <w:rFonts w:ascii="Arial" w:hAnsi="Arial" w:cs="Arial"/>
          <w:sz w:val="24"/>
          <w:szCs w:val="24"/>
        </w:rPr>
        <w:t>Matzen</w:t>
      </w:r>
      <w:proofErr w:type="spellEnd"/>
      <w:r w:rsidR="00A53BC9" w:rsidRPr="00F400C4">
        <w:rPr>
          <w:rFonts w:ascii="Arial" w:hAnsi="Arial" w:cs="Arial"/>
          <w:sz w:val="24"/>
          <w:szCs w:val="24"/>
        </w:rPr>
        <w:t xml:space="preserve">, J., Lao, J., Tully, D.C., Engels, I.H., </w:t>
      </w:r>
      <w:proofErr w:type="spellStart"/>
      <w:r w:rsidR="00A53BC9" w:rsidRPr="00F400C4">
        <w:rPr>
          <w:rFonts w:ascii="Arial" w:hAnsi="Arial" w:cs="Arial"/>
          <w:sz w:val="24"/>
          <w:szCs w:val="24"/>
        </w:rPr>
        <w:t>Petrassi</w:t>
      </w:r>
      <w:proofErr w:type="spellEnd"/>
      <w:r w:rsidR="00A53BC9" w:rsidRPr="00F400C4">
        <w:rPr>
          <w:rFonts w:ascii="Arial" w:hAnsi="Arial" w:cs="Arial"/>
          <w:sz w:val="24"/>
          <w:szCs w:val="24"/>
        </w:rPr>
        <w:t xml:space="preserve">, H.M., Schumacher, A.M., </w:t>
      </w:r>
      <w:proofErr w:type="spellStart"/>
      <w:r w:rsidR="00A53BC9" w:rsidRPr="00F400C4">
        <w:rPr>
          <w:rFonts w:ascii="Arial" w:hAnsi="Arial" w:cs="Arial"/>
          <w:sz w:val="24"/>
          <w:szCs w:val="24"/>
        </w:rPr>
        <w:t>Montal</w:t>
      </w:r>
      <w:proofErr w:type="spellEnd"/>
      <w:r w:rsidR="00A53BC9" w:rsidRPr="00F400C4">
        <w:rPr>
          <w:rFonts w:ascii="Arial" w:hAnsi="Arial" w:cs="Arial"/>
          <w:sz w:val="24"/>
          <w:szCs w:val="24"/>
        </w:rPr>
        <w:t xml:space="preserve">, M., </w:t>
      </w:r>
      <w:proofErr w:type="spellStart"/>
      <w:r w:rsidR="00A53BC9" w:rsidRPr="00F400C4">
        <w:rPr>
          <w:rFonts w:ascii="Arial" w:hAnsi="Arial" w:cs="Arial"/>
          <w:sz w:val="24"/>
          <w:szCs w:val="24"/>
        </w:rPr>
        <w:t>Bandell</w:t>
      </w:r>
      <w:proofErr w:type="spellEnd"/>
      <w:r w:rsidR="00A53BC9" w:rsidRPr="00F400C4">
        <w:rPr>
          <w:rFonts w:ascii="Arial" w:hAnsi="Arial" w:cs="Arial"/>
          <w:sz w:val="24"/>
          <w:szCs w:val="24"/>
        </w:rPr>
        <w:t xml:space="preserve">, M., </w:t>
      </w:r>
      <w:proofErr w:type="spellStart"/>
      <w:r w:rsidR="00A53BC9" w:rsidRPr="00F400C4">
        <w:rPr>
          <w:rFonts w:ascii="Arial" w:hAnsi="Arial" w:cs="Arial"/>
          <w:sz w:val="24"/>
          <w:szCs w:val="24"/>
        </w:rPr>
        <w:t>Patapoutian</w:t>
      </w:r>
      <w:proofErr w:type="spellEnd"/>
      <w:r w:rsidR="00A53BC9" w:rsidRPr="00F400C4">
        <w:rPr>
          <w:rFonts w:ascii="Arial" w:hAnsi="Arial" w:cs="Arial"/>
          <w:sz w:val="24"/>
          <w:szCs w:val="24"/>
        </w:rPr>
        <w:t xml:space="preserve">, A., </w:t>
      </w:r>
      <w:r w:rsidRPr="00F400C4">
        <w:rPr>
          <w:rFonts w:ascii="Arial" w:hAnsi="Arial" w:cs="Arial"/>
          <w:sz w:val="24"/>
          <w:szCs w:val="24"/>
        </w:rPr>
        <w:t>2015</w:t>
      </w:r>
      <w:r w:rsidR="00A53BC9" w:rsidRPr="00F400C4">
        <w:rPr>
          <w:rFonts w:ascii="Arial" w:hAnsi="Arial" w:cs="Arial"/>
          <w:sz w:val="24"/>
          <w:szCs w:val="24"/>
        </w:rPr>
        <w:t>.</w:t>
      </w:r>
      <w:r w:rsidRPr="00F400C4">
        <w:rPr>
          <w:rFonts w:ascii="Arial" w:hAnsi="Arial" w:cs="Arial"/>
          <w:sz w:val="24"/>
          <w:szCs w:val="24"/>
        </w:rPr>
        <w:t xml:space="preserve"> Chemical activation of the </w:t>
      </w:r>
      <w:proofErr w:type="spellStart"/>
      <w:r w:rsidRPr="00F400C4">
        <w:rPr>
          <w:rFonts w:ascii="Arial" w:hAnsi="Arial" w:cs="Arial"/>
          <w:sz w:val="24"/>
          <w:szCs w:val="24"/>
        </w:rPr>
        <w:t>mechanotransduction</w:t>
      </w:r>
      <w:proofErr w:type="spellEnd"/>
      <w:r w:rsidRPr="00F400C4">
        <w:rPr>
          <w:rFonts w:ascii="Arial" w:hAnsi="Arial" w:cs="Arial"/>
          <w:sz w:val="24"/>
          <w:szCs w:val="24"/>
        </w:rPr>
        <w:t xml:space="preserve"> channel PIEZO1. </w:t>
      </w:r>
      <w:proofErr w:type="spellStart"/>
      <w:r w:rsidRPr="00F400C4">
        <w:rPr>
          <w:rFonts w:ascii="Arial" w:hAnsi="Arial" w:cs="Arial"/>
          <w:sz w:val="24"/>
          <w:szCs w:val="24"/>
        </w:rPr>
        <w:t>ELife</w:t>
      </w:r>
      <w:proofErr w:type="spellEnd"/>
      <w:r w:rsidRPr="00F400C4">
        <w:rPr>
          <w:rFonts w:ascii="Arial" w:hAnsi="Arial" w:cs="Arial"/>
          <w:sz w:val="24"/>
          <w:szCs w:val="24"/>
        </w:rPr>
        <w:t xml:space="preserve"> 4</w:t>
      </w:r>
      <w:r w:rsidR="00A53BC9" w:rsidRPr="00F400C4">
        <w:rPr>
          <w:rFonts w:ascii="Arial" w:hAnsi="Arial" w:cs="Arial"/>
          <w:sz w:val="24"/>
          <w:szCs w:val="24"/>
        </w:rPr>
        <w:t>,</w:t>
      </w:r>
      <w:r w:rsidRPr="00F400C4">
        <w:rPr>
          <w:rFonts w:ascii="Arial" w:hAnsi="Arial" w:cs="Arial"/>
          <w:sz w:val="24"/>
          <w:szCs w:val="24"/>
        </w:rPr>
        <w:t xml:space="preserve"> e07369</w:t>
      </w:r>
      <w:r w:rsidR="00A53BC9" w:rsidRPr="00F400C4">
        <w:rPr>
          <w:rFonts w:ascii="Arial" w:hAnsi="Arial" w:cs="Arial"/>
          <w:sz w:val="24"/>
          <w:szCs w:val="24"/>
        </w:rPr>
        <w:t>.</w:t>
      </w:r>
      <w:r w:rsidRPr="00F400C4">
        <w:rPr>
          <w:rFonts w:ascii="Arial" w:hAnsi="Arial" w:cs="Arial"/>
          <w:sz w:val="24"/>
          <w:szCs w:val="24"/>
        </w:rPr>
        <w:t xml:space="preserve"> </w:t>
      </w:r>
    </w:p>
    <w:p w14:paraId="45121FEC" w14:textId="2D371F1B"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Thurmond</w:t>
      </w:r>
      <w:r w:rsidR="00A53BC9" w:rsidRPr="00F400C4">
        <w:rPr>
          <w:rFonts w:ascii="Arial" w:hAnsi="Arial" w:cs="Arial"/>
          <w:sz w:val="24"/>
          <w:szCs w:val="24"/>
        </w:rPr>
        <w:t>,</w:t>
      </w:r>
      <w:r w:rsidRPr="00F400C4">
        <w:rPr>
          <w:rFonts w:ascii="Arial" w:hAnsi="Arial" w:cs="Arial"/>
          <w:sz w:val="24"/>
          <w:szCs w:val="24"/>
        </w:rPr>
        <w:t xml:space="preserve"> J</w:t>
      </w:r>
      <w:r w:rsidR="00A53BC9" w:rsidRPr="00F400C4">
        <w:rPr>
          <w:rFonts w:ascii="Arial" w:hAnsi="Arial" w:cs="Arial"/>
          <w:sz w:val="24"/>
          <w:szCs w:val="24"/>
        </w:rPr>
        <w:t>.</w:t>
      </w:r>
      <w:r w:rsidRPr="00F400C4">
        <w:rPr>
          <w:rFonts w:ascii="Arial" w:hAnsi="Arial" w:cs="Arial"/>
          <w:sz w:val="24"/>
          <w:szCs w:val="24"/>
        </w:rPr>
        <w:t>, Goodman</w:t>
      </w:r>
      <w:r w:rsidR="00A53BC9" w:rsidRPr="00F400C4">
        <w:rPr>
          <w:rFonts w:ascii="Arial" w:hAnsi="Arial" w:cs="Arial"/>
          <w:sz w:val="24"/>
          <w:szCs w:val="24"/>
        </w:rPr>
        <w:t>,</w:t>
      </w:r>
      <w:r w:rsidRPr="00F400C4">
        <w:rPr>
          <w:rFonts w:ascii="Arial" w:hAnsi="Arial" w:cs="Arial"/>
          <w:sz w:val="24"/>
          <w:szCs w:val="24"/>
        </w:rPr>
        <w:t xml:space="preserve"> J</w:t>
      </w:r>
      <w:r w:rsidR="00A53BC9" w:rsidRPr="00F400C4">
        <w:rPr>
          <w:rFonts w:ascii="Arial" w:hAnsi="Arial" w:cs="Arial"/>
          <w:sz w:val="24"/>
          <w:szCs w:val="24"/>
        </w:rPr>
        <w:t>.</w:t>
      </w:r>
      <w:r w:rsidRPr="00F400C4">
        <w:rPr>
          <w:rFonts w:ascii="Arial" w:hAnsi="Arial" w:cs="Arial"/>
          <w:sz w:val="24"/>
          <w:szCs w:val="24"/>
        </w:rPr>
        <w:t>L</w:t>
      </w:r>
      <w:r w:rsidR="00A53BC9" w:rsidRPr="00F400C4">
        <w:rPr>
          <w:rFonts w:ascii="Arial" w:hAnsi="Arial" w:cs="Arial"/>
          <w:sz w:val="24"/>
          <w:szCs w:val="24"/>
        </w:rPr>
        <w:t>.</w:t>
      </w:r>
      <w:r w:rsidRPr="00F400C4">
        <w:rPr>
          <w:rFonts w:ascii="Arial" w:hAnsi="Arial" w:cs="Arial"/>
          <w:sz w:val="24"/>
          <w:szCs w:val="24"/>
        </w:rPr>
        <w:t>, Strelets</w:t>
      </w:r>
      <w:r w:rsidR="00A53BC9" w:rsidRPr="00F400C4">
        <w:rPr>
          <w:rFonts w:ascii="Arial" w:hAnsi="Arial" w:cs="Arial"/>
          <w:sz w:val="24"/>
          <w:szCs w:val="24"/>
        </w:rPr>
        <w:t>,</w:t>
      </w:r>
      <w:r w:rsidRPr="00F400C4">
        <w:rPr>
          <w:rFonts w:ascii="Arial" w:hAnsi="Arial" w:cs="Arial"/>
          <w:sz w:val="24"/>
          <w:szCs w:val="24"/>
        </w:rPr>
        <w:t xml:space="preserve"> V</w:t>
      </w:r>
      <w:r w:rsidR="00A53BC9" w:rsidRPr="00F400C4">
        <w:rPr>
          <w:rFonts w:ascii="Arial" w:hAnsi="Arial" w:cs="Arial"/>
          <w:sz w:val="24"/>
          <w:szCs w:val="24"/>
        </w:rPr>
        <w:t>.</w:t>
      </w:r>
      <w:r w:rsidRPr="00F400C4">
        <w:rPr>
          <w:rFonts w:ascii="Arial" w:hAnsi="Arial" w:cs="Arial"/>
          <w:sz w:val="24"/>
          <w:szCs w:val="24"/>
        </w:rPr>
        <w:t>B</w:t>
      </w:r>
      <w:r w:rsidR="00A53BC9" w:rsidRPr="00F400C4">
        <w:rPr>
          <w:rFonts w:ascii="Arial" w:hAnsi="Arial" w:cs="Arial"/>
          <w:sz w:val="24"/>
          <w:szCs w:val="24"/>
        </w:rPr>
        <w:t>.</w:t>
      </w:r>
      <w:r w:rsidRPr="00F400C4">
        <w:rPr>
          <w:rFonts w:ascii="Arial" w:hAnsi="Arial" w:cs="Arial"/>
          <w:sz w:val="24"/>
          <w:szCs w:val="24"/>
        </w:rPr>
        <w:t>, Attrill</w:t>
      </w:r>
      <w:r w:rsidR="00A53BC9" w:rsidRPr="00F400C4">
        <w:rPr>
          <w:rFonts w:ascii="Arial" w:hAnsi="Arial" w:cs="Arial"/>
          <w:sz w:val="24"/>
          <w:szCs w:val="24"/>
        </w:rPr>
        <w:t>,</w:t>
      </w:r>
      <w:r w:rsidRPr="00F400C4">
        <w:rPr>
          <w:rFonts w:ascii="Arial" w:hAnsi="Arial" w:cs="Arial"/>
          <w:sz w:val="24"/>
          <w:szCs w:val="24"/>
        </w:rPr>
        <w:t xml:space="preserve"> H</w:t>
      </w:r>
      <w:r w:rsidR="00A53BC9"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Gramates</w:t>
      </w:r>
      <w:proofErr w:type="spellEnd"/>
      <w:r w:rsidR="00A53BC9" w:rsidRPr="00F400C4">
        <w:rPr>
          <w:rFonts w:ascii="Arial" w:hAnsi="Arial" w:cs="Arial"/>
          <w:sz w:val="24"/>
          <w:szCs w:val="24"/>
        </w:rPr>
        <w:t>,</w:t>
      </w:r>
      <w:r w:rsidRPr="00F400C4">
        <w:rPr>
          <w:rFonts w:ascii="Arial" w:hAnsi="Arial" w:cs="Arial"/>
          <w:sz w:val="24"/>
          <w:szCs w:val="24"/>
        </w:rPr>
        <w:t xml:space="preserve"> L</w:t>
      </w:r>
      <w:r w:rsidR="00A53BC9" w:rsidRPr="00F400C4">
        <w:rPr>
          <w:rFonts w:ascii="Arial" w:hAnsi="Arial" w:cs="Arial"/>
          <w:sz w:val="24"/>
          <w:szCs w:val="24"/>
        </w:rPr>
        <w:t>.</w:t>
      </w:r>
      <w:r w:rsidRPr="00F400C4">
        <w:rPr>
          <w:rFonts w:ascii="Arial" w:hAnsi="Arial" w:cs="Arial"/>
          <w:sz w:val="24"/>
          <w:szCs w:val="24"/>
        </w:rPr>
        <w:t>S</w:t>
      </w:r>
      <w:r w:rsidR="00A53BC9"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Marygold</w:t>
      </w:r>
      <w:proofErr w:type="spellEnd"/>
      <w:r w:rsidR="00A53BC9" w:rsidRPr="00F400C4">
        <w:rPr>
          <w:rFonts w:ascii="Arial" w:hAnsi="Arial" w:cs="Arial"/>
          <w:sz w:val="24"/>
          <w:szCs w:val="24"/>
        </w:rPr>
        <w:t>,</w:t>
      </w:r>
      <w:r w:rsidRPr="00F400C4">
        <w:rPr>
          <w:rFonts w:ascii="Arial" w:hAnsi="Arial" w:cs="Arial"/>
          <w:sz w:val="24"/>
          <w:szCs w:val="24"/>
        </w:rPr>
        <w:t xml:space="preserve"> S</w:t>
      </w:r>
      <w:r w:rsidR="00A53BC9" w:rsidRPr="00F400C4">
        <w:rPr>
          <w:rFonts w:ascii="Arial" w:hAnsi="Arial" w:cs="Arial"/>
          <w:sz w:val="24"/>
          <w:szCs w:val="24"/>
        </w:rPr>
        <w:t>.</w:t>
      </w:r>
      <w:r w:rsidRPr="00F400C4">
        <w:rPr>
          <w:rFonts w:ascii="Arial" w:hAnsi="Arial" w:cs="Arial"/>
          <w:sz w:val="24"/>
          <w:szCs w:val="24"/>
        </w:rPr>
        <w:t>J</w:t>
      </w:r>
      <w:r w:rsidR="00A53BC9" w:rsidRPr="00F400C4">
        <w:rPr>
          <w:rFonts w:ascii="Arial" w:hAnsi="Arial" w:cs="Arial"/>
          <w:sz w:val="24"/>
          <w:szCs w:val="24"/>
        </w:rPr>
        <w:t>.</w:t>
      </w:r>
      <w:r w:rsidRPr="00F400C4">
        <w:rPr>
          <w:rFonts w:ascii="Arial" w:hAnsi="Arial" w:cs="Arial"/>
          <w:sz w:val="24"/>
          <w:szCs w:val="24"/>
        </w:rPr>
        <w:t>, Matthews</w:t>
      </w:r>
      <w:r w:rsidR="00A53BC9" w:rsidRPr="00F400C4">
        <w:rPr>
          <w:rFonts w:ascii="Arial" w:hAnsi="Arial" w:cs="Arial"/>
          <w:sz w:val="24"/>
          <w:szCs w:val="24"/>
        </w:rPr>
        <w:t>,</w:t>
      </w:r>
      <w:r w:rsidRPr="00F400C4">
        <w:rPr>
          <w:rFonts w:ascii="Arial" w:hAnsi="Arial" w:cs="Arial"/>
          <w:sz w:val="24"/>
          <w:szCs w:val="24"/>
        </w:rPr>
        <w:t xml:space="preserve"> B</w:t>
      </w:r>
      <w:r w:rsidR="00A53BC9" w:rsidRPr="00F400C4">
        <w:rPr>
          <w:rFonts w:ascii="Arial" w:hAnsi="Arial" w:cs="Arial"/>
          <w:sz w:val="24"/>
          <w:szCs w:val="24"/>
        </w:rPr>
        <w:t>.</w:t>
      </w:r>
      <w:r w:rsidRPr="00F400C4">
        <w:rPr>
          <w:rFonts w:ascii="Arial" w:hAnsi="Arial" w:cs="Arial"/>
          <w:sz w:val="24"/>
          <w:szCs w:val="24"/>
        </w:rPr>
        <w:t>B</w:t>
      </w:r>
      <w:r w:rsidR="00A53BC9" w:rsidRPr="00F400C4">
        <w:rPr>
          <w:rFonts w:ascii="Arial" w:hAnsi="Arial" w:cs="Arial"/>
          <w:sz w:val="24"/>
          <w:szCs w:val="24"/>
        </w:rPr>
        <w:t>.</w:t>
      </w:r>
      <w:r w:rsidRPr="00F400C4">
        <w:rPr>
          <w:rFonts w:ascii="Arial" w:hAnsi="Arial" w:cs="Arial"/>
          <w:sz w:val="24"/>
          <w:szCs w:val="24"/>
        </w:rPr>
        <w:t>, Millburn</w:t>
      </w:r>
      <w:r w:rsidR="00A53BC9" w:rsidRPr="00F400C4">
        <w:rPr>
          <w:rFonts w:ascii="Arial" w:hAnsi="Arial" w:cs="Arial"/>
          <w:sz w:val="24"/>
          <w:szCs w:val="24"/>
        </w:rPr>
        <w:t>,</w:t>
      </w:r>
      <w:r w:rsidRPr="00F400C4">
        <w:rPr>
          <w:rFonts w:ascii="Arial" w:hAnsi="Arial" w:cs="Arial"/>
          <w:sz w:val="24"/>
          <w:szCs w:val="24"/>
        </w:rPr>
        <w:t xml:space="preserve"> G</w:t>
      </w:r>
      <w:r w:rsidR="00A53BC9"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Antonazzo</w:t>
      </w:r>
      <w:proofErr w:type="spellEnd"/>
      <w:r w:rsidR="00A53BC9" w:rsidRPr="00F400C4">
        <w:rPr>
          <w:rFonts w:ascii="Arial" w:hAnsi="Arial" w:cs="Arial"/>
          <w:sz w:val="24"/>
          <w:szCs w:val="24"/>
        </w:rPr>
        <w:t>,</w:t>
      </w:r>
      <w:r w:rsidRPr="00F400C4">
        <w:rPr>
          <w:rFonts w:ascii="Arial" w:hAnsi="Arial" w:cs="Arial"/>
          <w:sz w:val="24"/>
          <w:szCs w:val="24"/>
        </w:rPr>
        <w:t xml:space="preserve"> G</w:t>
      </w:r>
      <w:r w:rsidR="00A53BC9"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Trovisco</w:t>
      </w:r>
      <w:proofErr w:type="spellEnd"/>
      <w:r w:rsidR="00A53BC9" w:rsidRPr="00F400C4">
        <w:rPr>
          <w:rFonts w:ascii="Arial" w:hAnsi="Arial" w:cs="Arial"/>
          <w:sz w:val="24"/>
          <w:szCs w:val="24"/>
        </w:rPr>
        <w:t>,</w:t>
      </w:r>
      <w:r w:rsidRPr="00F400C4">
        <w:rPr>
          <w:rFonts w:ascii="Arial" w:hAnsi="Arial" w:cs="Arial"/>
          <w:sz w:val="24"/>
          <w:szCs w:val="24"/>
        </w:rPr>
        <w:t xml:space="preserve"> V</w:t>
      </w:r>
      <w:r w:rsidR="00A53BC9" w:rsidRPr="00F400C4">
        <w:rPr>
          <w:rFonts w:ascii="Arial" w:hAnsi="Arial" w:cs="Arial"/>
          <w:sz w:val="24"/>
          <w:szCs w:val="24"/>
        </w:rPr>
        <w:t>.</w:t>
      </w:r>
      <w:r w:rsidRPr="00F400C4">
        <w:rPr>
          <w:rFonts w:ascii="Arial" w:hAnsi="Arial" w:cs="Arial"/>
          <w:sz w:val="24"/>
          <w:szCs w:val="24"/>
        </w:rPr>
        <w:t>, Kaufman</w:t>
      </w:r>
      <w:r w:rsidR="00A53BC9" w:rsidRPr="00F400C4">
        <w:rPr>
          <w:rFonts w:ascii="Arial" w:hAnsi="Arial" w:cs="Arial"/>
          <w:sz w:val="24"/>
          <w:szCs w:val="24"/>
        </w:rPr>
        <w:t>,</w:t>
      </w:r>
      <w:r w:rsidRPr="00F400C4">
        <w:rPr>
          <w:rFonts w:ascii="Arial" w:hAnsi="Arial" w:cs="Arial"/>
          <w:sz w:val="24"/>
          <w:szCs w:val="24"/>
        </w:rPr>
        <w:t xml:space="preserve"> T</w:t>
      </w:r>
      <w:r w:rsidR="00A53BC9" w:rsidRPr="00F400C4">
        <w:rPr>
          <w:rFonts w:ascii="Arial" w:hAnsi="Arial" w:cs="Arial"/>
          <w:sz w:val="24"/>
          <w:szCs w:val="24"/>
        </w:rPr>
        <w:t>.</w:t>
      </w:r>
      <w:r w:rsidRPr="00F400C4">
        <w:rPr>
          <w:rFonts w:ascii="Arial" w:hAnsi="Arial" w:cs="Arial"/>
          <w:sz w:val="24"/>
          <w:szCs w:val="24"/>
        </w:rPr>
        <w:t>C</w:t>
      </w:r>
      <w:r w:rsidR="00A53BC9"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Calvi</w:t>
      </w:r>
      <w:proofErr w:type="spellEnd"/>
      <w:r w:rsidR="00A53BC9" w:rsidRPr="00F400C4">
        <w:rPr>
          <w:rFonts w:ascii="Arial" w:hAnsi="Arial" w:cs="Arial"/>
          <w:sz w:val="24"/>
          <w:szCs w:val="24"/>
        </w:rPr>
        <w:t>,</w:t>
      </w:r>
      <w:r w:rsidRPr="00F400C4">
        <w:rPr>
          <w:rFonts w:ascii="Arial" w:hAnsi="Arial" w:cs="Arial"/>
          <w:sz w:val="24"/>
          <w:szCs w:val="24"/>
        </w:rPr>
        <w:t xml:space="preserve"> B</w:t>
      </w:r>
      <w:r w:rsidR="00A53BC9" w:rsidRPr="00F400C4">
        <w:rPr>
          <w:rFonts w:ascii="Arial" w:hAnsi="Arial" w:cs="Arial"/>
          <w:sz w:val="24"/>
          <w:szCs w:val="24"/>
        </w:rPr>
        <w:t>.</w:t>
      </w:r>
      <w:r w:rsidRPr="00F400C4">
        <w:rPr>
          <w:rFonts w:ascii="Arial" w:hAnsi="Arial" w:cs="Arial"/>
          <w:sz w:val="24"/>
          <w:szCs w:val="24"/>
        </w:rPr>
        <w:t>R</w:t>
      </w:r>
      <w:r w:rsidR="00A53BC9" w:rsidRPr="00F400C4">
        <w:rPr>
          <w:rFonts w:ascii="Arial" w:hAnsi="Arial" w:cs="Arial"/>
          <w:sz w:val="24"/>
          <w:szCs w:val="24"/>
        </w:rPr>
        <w:t>.,</w:t>
      </w:r>
      <w:r w:rsidRPr="00F400C4">
        <w:rPr>
          <w:rFonts w:ascii="Arial" w:hAnsi="Arial" w:cs="Arial"/>
          <w:sz w:val="24"/>
          <w:szCs w:val="24"/>
        </w:rPr>
        <w:t xml:space="preserve"> the </w:t>
      </w:r>
      <w:proofErr w:type="spellStart"/>
      <w:r w:rsidRPr="00F400C4">
        <w:rPr>
          <w:rFonts w:ascii="Arial" w:hAnsi="Arial" w:cs="Arial"/>
          <w:sz w:val="24"/>
          <w:szCs w:val="24"/>
        </w:rPr>
        <w:t>FlyBase</w:t>
      </w:r>
      <w:proofErr w:type="spellEnd"/>
      <w:r w:rsidRPr="00F400C4">
        <w:rPr>
          <w:rFonts w:ascii="Arial" w:hAnsi="Arial" w:cs="Arial"/>
          <w:sz w:val="24"/>
          <w:szCs w:val="24"/>
        </w:rPr>
        <w:t xml:space="preserve"> Consortium. 2019</w:t>
      </w:r>
      <w:r w:rsidR="00A53BC9"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FlyBase</w:t>
      </w:r>
      <w:proofErr w:type="spellEnd"/>
      <w:r w:rsidRPr="00F400C4">
        <w:rPr>
          <w:rFonts w:ascii="Arial" w:hAnsi="Arial" w:cs="Arial"/>
          <w:sz w:val="24"/>
          <w:szCs w:val="24"/>
        </w:rPr>
        <w:t xml:space="preserve"> 2.0: the next generation. Nucleic Acids Res. 47(D1)</w:t>
      </w:r>
      <w:r w:rsidR="00A53BC9" w:rsidRPr="00F400C4">
        <w:rPr>
          <w:rFonts w:ascii="Arial" w:hAnsi="Arial" w:cs="Arial"/>
          <w:sz w:val="24"/>
          <w:szCs w:val="24"/>
        </w:rPr>
        <w:t>,</w:t>
      </w:r>
      <w:r w:rsidRPr="00F400C4">
        <w:rPr>
          <w:rFonts w:ascii="Arial" w:hAnsi="Arial" w:cs="Arial"/>
          <w:sz w:val="24"/>
          <w:szCs w:val="24"/>
        </w:rPr>
        <w:t xml:space="preserve"> D759–D765</w:t>
      </w:r>
      <w:r w:rsidR="00A53BC9" w:rsidRPr="00F400C4">
        <w:rPr>
          <w:rFonts w:ascii="Arial" w:hAnsi="Arial" w:cs="Arial"/>
          <w:sz w:val="24"/>
          <w:szCs w:val="24"/>
        </w:rPr>
        <w:t>.</w:t>
      </w:r>
    </w:p>
    <w:p w14:paraId="635F7494" w14:textId="2929CDA6"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Wang</w:t>
      </w:r>
      <w:r w:rsidR="00A53BC9" w:rsidRPr="00F400C4">
        <w:rPr>
          <w:rFonts w:ascii="Arial" w:hAnsi="Arial" w:cs="Arial"/>
          <w:sz w:val="24"/>
          <w:szCs w:val="24"/>
        </w:rPr>
        <w:t>,</w:t>
      </w:r>
      <w:r w:rsidRPr="00F400C4">
        <w:rPr>
          <w:rFonts w:ascii="Arial" w:hAnsi="Arial" w:cs="Arial"/>
          <w:sz w:val="24"/>
          <w:szCs w:val="24"/>
        </w:rPr>
        <w:t xml:space="preserve"> Y</w:t>
      </w:r>
      <w:r w:rsidR="00A53BC9" w:rsidRPr="00F400C4">
        <w:rPr>
          <w:rFonts w:ascii="Arial" w:hAnsi="Arial" w:cs="Arial"/>
          <w:sz w:val="24"/>
          <w:szCs w:val="24"/>
        </w:rPr>
        <w:t>.,</w:t>
      </w:r>
      <w:r w:rsidRPr="00F400C4">
        <w:rPr>
          <w:rFonts w:ascii="Arial" w:hAnsi="Arial" w:cs="Arial"/>
          <w:sz w:val="24"/>
          <w:szCs w:val="24"/>
        </w:rPr>
        <w:t xml:space="preserve"> Chi</w:t>
      </w:r>
      <w:r w:rsidR="00A53BC9" w:rsidRPr="00F400C4">
        <w:rPr>
          <w:rFonts w:ascii="Arial" w:hAnsi="Arial" w:cs="Arial"/>
          <w:sz w:val="24"/>
          <w:szCs w:val="24"/>
        </w:rPr>
        <w:t>,</w:t>
      </w:r>
      <w:r w:rsidRPr="00F400C4">
        <w:rPr>
          <w:rFonts w:ascii="Arial" w:hAnsi="Arial" w:cs="Arial"/>
          <w:sz w:val="24"/>
          <w:szCs w:val="24"/>
        </w:rPr>
        <w:t xml:space="preserve"> S</w:t>
      </w:r>
      <w:r w:rsidR="00A53BC9" w:rsidRPr="00F400C4">
        <w:rPr>
          <w:rFonts w:ascii="Arial" w:hAnsi="Arial" w:cs="Arial"/>
          <w:sz w:val="24"/>
          <w:szCs w:val="24"/>
        </w:rPr>
        <w:t>.</w:t>
      </w:r>
      <w:r w:rsidRPr="00F400C4">
        <w:rPr>
          <w:rFonts w:ascii="Arial" w:hAnsi="Arial" w:cs="Arial"/>
          <w:sz w:val="24"/>
          <w:szCs w:val="24"/>
        </w:rPr>
        <w:t>, Guo</w:t>
      </w:r>
      <w:r w:rsidR="00A53BC9" w:rsidRPr="00F400C4">
        <w:rPr>
          <w:rFonts w:ascii="Arial" w:hAnsi="Arial" w:cs="Arial"/>
          <w:sz w:val="24"/>
          <w:szCs w:val="24"/>
        </w:rPr>
        <w:t>,</w:t>
      </w:r>
      <w:r w:rsidRPr="00F400C4">
        <w:rPr>
          <w:rFonts w:ascii="Arial" w:hAnsi="Arial" w:cs="Arial"/>
          <w:sz w:val="24"/>
          <w:szCs w:val="24"/>
        </w:rPr>
        <w:t xml:space="preserve"> H</w:t>
      </w:r>
      <w:r w:rsidR="00A53BC9" w:rsidRPr="00F400C4">
        <w:rPr>
          <w:rFonts w:ascii="Arial" w:hAnsi="Arial" w:cs="Arial"/>
          <w:sz w:val="24"/>
          <w:szCs w:val="24"/>
        </w:rPr>
        <w:t>.</w:t>
      </w:r>
      <w:r w:rsidRPr="00F400C4">
        <w:rPr>
          <w:rFonts w:ascii="Arial" w:hAnsi="Arial" w:cs="Arial"/>
          <w:sz w:val="24"/>
          <w:szCs w:val="24"/>
        </w:rPr>
        <w:t>, Li</w:t>
      </w:r>
      <w:r w:rsidR="00A53BC9" w:rsidRPr="00F400C4">
        <w:rPr>
          <w:rFonts w:ascii="Arial" w:hAnsi="Arial" w:cs="Arial"/>
          <w:sz w:val="24"/>
          <w:szCs w:val="24"/>
        </w:rPr>
        <w:t>,</w:t>
      </w:r>
      <w:r w:rsidRPr="00F400C4">
        <w:rPr>
          <w:rFonts w:ascii="Arial" w:hAnsi="Arial" w:cs="Arial"/>
          <w:sz w:val="24"/>
          <w:szCs w:val="24"/>
        </w:rPr>
        <w:t xml:space="preserve"> G</w:t>
      </w:r>
      <w:r w:rsidR="00A53BC9" w:rsidRPr="00F400C4">
        <w:rPr>
          <w:rFonts w:ascii="Arial" w:hAnsi="Arial" w:cs="Arial"/>
          <w:sz w:val="24"/>
          <w:szCs w:val="24"/>
        </w:rPr>
        <w:t>.</w:t>
      </w:r>
      <w:r w:rsidRPr="00F400C4">
        <w:rPr>
          <w:rFonts w:ascii="Arial" w:hAnsi="Arial" w:cs="Arial"/>
          <w:sz w:val="24"/>
          <w:szCs w:val="24"/>
        </w:rPr>
        <w:t>, Wang</w:t>
      </w:r>
      <w:r w:rsidR="00A53BC9" w:rsidRPr="00F400C4">
        <w:rPr>
          <w:rFonts w:ascii="Arial" w:hAnsi="Arial" w:cs="Arial"/>
          <w:sz w:val="24"/>
          <w:szCs w:val="24"/>
        </w:rPr>
        <w:t>,</w:t>
      </w:r>
      <w:r w:rsidRPr="00F400C4">
        <w:rPr>
          <w:rFonts w:ascii="Arial" w:hAnsi="Arial" w:cs="Arial"/>
          <w:sz w:val="24"/>
          <w:szCs w:val="24"/>
        </w:rPr>
        <w:t xml:space="preserve"> L</w:t>
      </w:r>
      <w:r w:rsidR="00A53BC9" w:rsidRPr="00F400C4">
        <w:rPr>
          <w:rFonts w:ascii="Arial" w:hAnsi="Arial" w:cs="Arial"/>
          <w:sz w:val="24"/>
          <w:szCs w:val="24"/>
        </w:rPr>
        <w:t>.,</w:t>
      </w:r>
      <w:r w:rsidRPr="00F400C4">
        <w:rPr>
          <w:rFonts w:ascii="Arial" w:hAnsi="Arial" w:cs="Arial"/>
          <w:sz w:val="24"/>
          <w:szCs w:val="24"/>
        </w:rPr>
        <w:t xml:space="preserve"> Zhao</w:t>
      </w:r>
      <w:r w:rsidR="00A53BC9" w:rsidRPr="00F400C4">
        <w:rPr>
          <w:rFonts w:ascii="Arial" w:hAnsi="Arial" w:cs="Arial"/>
          <w:sz w:val="24"/>
          <w:szCs w:val="24"/>
        </w:rPr>
        <w:t>,</w:t>
      </w:r>
      <w:r w:rsidRPr="00F400C4">
        <w:rPr>
          <w:rFonts w:ascii="Arial" w:hAnsi="Arial" w:cs="Arial"/>
          <w:sz w:val="24"/>
          <w:szCs w:val="24"/>
        </w:rPr>
        <w:t xml:space="preserve"> Q</w:t>
      </w:r>
      <w:r w:rsidR="00A53BC9" w:rsidRPr="00F400C4">
        <w:rPr>
          <w:rFonts w:ascii="Arial" w:hAnsi="Arial" w:cs="Arial"/>
          <w:sz w:val="24"/>
          <w:szCs w:val="24"/>
        </w:rPr>
        <w:t xml:space="preserve">., </w:t>
      </w:r>
      <w:r w:rsidRPr="00F400C4">
        <w:rPr>
          <w:rFonts w:ascii="Arial" w:hAnsi="Arial" w:cs="Arial"/>
          <w:sz w:val="24"/>
          <w:szCs w:val="24"/>
        </w:rPr>
        <w:t>Rao</w:t>
      </w:r>
      <w:r w:rsidR="00A53BC9" w:rsidRPr="00F400C4">
        <w:rPr>
          <w:rFonts w:ascii="Arial" w:hAnsi="Arial" w:cs="Arial"/>
          <w:sz w:val="24"/>
          <w:szCs w:val="24"/>
        </w:rPr>
        <w:t>,</w:t>
      </w:r>
      <w:r w:rsidRPr="00F400C4">
        <w:rPr>
          <w:rFonts w:ascii="Arial" w:hAnsi="Arial" w:cs="Arial"/>
          <w:sz w:val="24"/>
          <w:szCs w:val="24"/>
        </w:rPr>
        <w:t xml:space="preserve"> Y</w:t>
      </w:r>
      <w:r w:rsidR="00A53BC9" w:rsidRPr="00F400C4">
        <w:rPr>
          <w:rFonts w:ascii="Arial" w:hAnsi="Arial" w:cs="Arial"/>
          <w:sz w:val="24"/>
          <w:szCs w:val="24"/>
        </w:rPr>
        <w:t>.,</w:t>
      </w:r>
      <w:r w:rsidRPr="00F400C4">
        <w:rPr>
          <w:rFonts w:ascii="Arial" w:hAnsi="Arial" w:cs="Arial"/>
          <w:sz w:val="24"/>
          <w:szCs w:val="24"/>
        </w:rPr>
        <w:t xml:space="preserve"> Zu</w:t>
      </w:r>
      <w:r w:rsidR="00A53BC9" w:rsidRPr="00F400C4">
        <w:rPr>
          <w:rFonts w:ascii="Arial" w:hAnsi="Arial" w:cs="Arial"/>
          <w:sz w:val="24"/>
          <w:szCs w:val="24"/>
        </w:rPr>
        <w:t>,</w:t>
      </w:r>
      <w:r w:rsidRPr="00F400C4">
        <w:rPr>
          <w:rFonts w:ascii="Arial" w:hAnsi="Arial" w:cs="Arial"/>
          <w:sz w:val="24"/>
          <w:szCs w:val="24"/>
        </w:rPr>
        <w:t xml:space="preserve"> L</w:t>
      </w:r>
      <w:r w:rsidR="00A53BC9" w:rsidRPr="00F400C4">
        <w:rPr>
          <w:rFonts w:ascii="Arial" w:hAnsi="Arial" w:cs="Arial"/>
          <w:sz w:val="24"/>
          <w:szCs w:val="24"/>
        </w:rPr>
        <w:t>.,</w:t>
      </w:r>
      <w:r w:rsidRPr="00F400C4">
        <w:rPr>
          <w:rFonts w:ascii="Arial" w:hAnsi="Arial" w:cs="Arial"/>
          <w:sz w:val="24"/>
          <w:szCs w:val="24"/>
        </w:rPr>
        <w:t xml:space="preserve"> He</w:t>
      </w:r>
      <w:r w:rsidR="00A53BC9" w:rsidRPr="00F400C4">
        <w:rPr>
          <w:rFonts w:ascii="Arial" w:hAnsi="Arial" w:cs="Arial"/>
          <w:sz w:val="24"/>
          <w:szCs w:val="24"/>
        </w:rPr>
        <w:t>,</w:t>
      </w:r>
      <w:r w:rsidRPr="00F400C4">
        <w:rPr>
          <w:rFonts w:ascii="Arial" w:hAnsi="Arial" w:cs="Arial"/>
          <w:sz w:val="24"/>
          <w:szCs w:val="24"/>
        </w:rPr>
        <w:t xml:space="preserve"> W</w:t>
      </w:r>
      <w:r w:rsidR="00A53BC9" w:rsidRPr="00F400C4">
        <w:rPr>
          <w:rFonts w:ascii="Arial" w:hAnsi="Arial" w:cs="Arial"/>
          <w:sz w:val="24"/>
          <w:szCs w:val="24"/>
        </w:rPr>
        <w:t>.</w:t>
      </w:r>
      <w:r w:rsidRPr="00F400C4">
        <w:rPr>
          <w:rFonts w:ascii="Arial" w:hAnsi="Arial" w:cs="Arial"/>
          <w:sz w:val="24"/>
          <w:szCs w:val="24"/>
        </w:rPr>
        <w:t>, Xiao</w:t>
      </w:r>
      <w:r w:rsidR="00A53BC9" w:rsidRPr="00F400C4">
        <w:rPr>
          <w:rFonts w:ascii="Arial" w:hAnsi="Arial" w:cs="Arial"/>
          <w:sz w:val="24"/>
          <w:szCs w:val="24"/>
        </w:rPr>
        <w:t>,</w:t>
      </w:r>
      <w:r w:rsidRPr="00F400C4">
        <w:rPr>
          <w:rFonts w:ascii="Arial" w:hAnsi="Arial" w:cs="Arial"/>
          <w:sz w:val="24"/>
          <w:szCs w:val="24"/>
        </w:rPr>
        <w:t xml:space="preserve"> B</w:t>
      </w:r>
      <w:r w:rsidR="00A53BC9" w:rsidRPr="00F400C4">
        <w:rPr>
          <w:rFonts w:ascii="Arial" w:hAnsi="Arial" w:cs="Arial"/>
          <w:sz w:val="24"/>
          <w:szCs w:val="24"/>
        </w:rPr>
        <w:t>., 2018.</w:t>
      </w:r>
      <w:r w:rsidRPr="00F400C4">
        <w:rPr>
          <w:rFonts w:ascii="Arial" w:hAnsi="Arial" w:cs="Arial"/>
          <w:sz w:val="24"/>
          <w:szCs w:val="24"/>
        </w:rPr>
        <w:t xml:space="preserve"> A lever-like transduction pathway for long-distance chemical- and mechano-gating of the mechanosensitive PIEZO1 channel. Nat</w:t>
      </w:r>
      <w:r w:rsidR="00A53BC9"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Commun</w:t>
      </w:r>
      <w:proofErr w:type="spellEnd"/>
      <w:r w:rsidRPr="00F400C4">
        <w:rPr>
          <w:rFonts w:ascii="Arial" w:hAnsi="Arial" w:cs="Arial"/>
          <w:sz w:val="24"/>
          <w:szCs w:val="24"/>
        </w:rPr>
        <w:t>. 9(1)</w:t>
      </w:r>
      <w:r w:rsidR="00A53BC9" w:rsidRPr="00F400C4">
        <w:rPr>
          <w:rFonts w:ascii="Arial" w:hAnsi="Arial" w:cs="Arial"/>
          <w:sz w:val="24"/>
          <w:szCs w:val="24"/>
        </w:rPr>
        <w:t xml:space="preserve">, </w:t>
      </w:r>
      <w:r w:rsidRPr="00F400C4">
        <w:rPr>
          <w:rFonts w:ascii="Arial" w:hAnsi="Arial" w:cs="Arial"/>
          <w:sz w:val="24"/>
          <w:szCs w:val="24"/>
        </w:rPr>
        <w:t xml:space="preserve">1300. </w:t>
      </w:r>
      <w:proofErr w:type="spellStart"/>
      <w:r w:rsidRPr="00F400C4">
        <w:rPr>
          <w:rFonts w:ascii="Arial" w:hAnsi="Arial" w:cs="Arial"/>
          <w:sz w:val="24"/>
          <w:szCs w:val="24"/>
        </w:rPr>
        <w:t>doi</w:t>
      </w:r>
      <w:proofErr w:type="spellEnd"/>
      <w:r w:rsidRPr="00F400C4">
        <w:rPr>
          <w:rFonts w:ascii="Arial" w:hAnsi="Arial" w:cs="Arial"/>
          <w:sz w:val="24"/>
          <w:szCs w:val="24"/>
        </w:rPr>
        <w:t>: 10.1038/s41467-018-03570-9.</w:t>
      </w:r>
    </w:p>
    <w:p w14:paraId="6993BCFD" w14:textId="7D0CFA9A" w:rsidR="007C46CC" w:rsidRPr="00F400C4" w:rsidRDefault="007C46CC" w:rsidP="00C0683B">
      <w:pPr>
        <w:spacing w:line="240" w:lineRule="auto"/>
        <w:ind w:left="720" w:hanging="720"/>
        <w:rPr>
          <w:rFonts w:ascii="Arial" w:hAnsi="Arial" w:cs="Arial"/>
          <w:sz w:val="24"/>
          <w:szCs w:val="24"/>
        </w:rPr>
      </w:pPr>
      <w:r w:rsidRPr="00F400C4">
        <w:rPr>
          <w:rFonts w:ascii="Arial" w:hAnsi="Arial" w:cs="Arial"/>
          <w:sz w:val="24"/>
          <w:szCs w:val="24"/>
        </w:rPr>
        <w:t>Welsh</w:t>
      </w:r>
      <w:r w:rsidR="0049148F" w:rsidRPr="00F400C4">
        <w:rPr>
          <w:rFonts w:ascii="Arial" w:hAnsi="Arial" w:cs="Arial"/>
          <w:sz w:val="24"/>
          <w:szCs w:val="24"/>
        </w:rPr>
        <w:t>,</w:t>
      </w:r>
      <w:r w:rsidRPr="00F400C4">
        <w:rPr>
          <w:rFonts w:ascii="Arial" w:hAnsi="Arial" w:cs="Arial"/>
          <w:sz w:val="24"/>
          <w:szCs w:val="24"/>
        </w:rPr>
        <w:t xml:space="preserve"> M</w:t>
      </w:r>
      <w:r w:rsidR="0049148F" w:rsidRPr="00F400C4">
        <w:rPr>
          <w:rFonts w:ascii="Arial" w:hAnsi="Arial" w:cs="Arial"/>
          <w:sz w:val="24"/>
          <w:szCs w:val="24"/>
        </w:rPr>
        <w:t>.</w:t>
      </w:r>
      <w:r w:rsidRPr="00F400C4">
        <w:rPr>
          <w:rFonts w:ascii="Arial" w:hAnsi="Arial" w:cs="Arial"/>
          <w:sz w:val="24"/>
          <w:szCs w:val="24"/>
        </w:rPr>
        <w:t>J</w:t>
      </w:r>
      <w:r w:rsidR="0049148F" w:rsidRPr="00F400C4">
        <w:rPr>
          <w:rFonts w:ascii="Arial" w:hAnsi="Arial" w:cs="Arial"/>
          <w:sz w:val="24"/>
          <w:szCs w:val="24"/>
        </w:rPr>
        <w:t>.</w:t>
      </w:r>
      <w:r w:rsidRPr="00F400C4">
        <w:rPr>
          <w:rFonts w:ascii="Arial" w:hAnsi="Arial" w:cs="Arial"/>
          <w:sz w:val="24"/>
          <w:szCs w:val="24"/>
        </w:rPr>
        <w:t>, Price</w:t>
      </w:r>
      <w:r w:rsidR="0049148F" w:rsidRPr="00F400C4">
        <w:rPr>
          <w:rFonts w:ascii="Arial" w:hAnsi="Arial" w:cs="Arial"/>
          <w:sz w:val="24"/>
          <w:szCs w:val="24"/>
        </w:rPr>
        <w:t>,</w:t>
      </w:r>
      <w:r w:rsidRPr="00F400C4">
        <w:rPr>
          <w:rFonts w:ascii="Arial" w:hAnsi="Arial" w:cs="Arial"/>
          <w:sz w:val="24"/>
          <w:szCs w:val="24"/>
        </w:rPr>
        <w:t xml:space="preserve"> M</w:t>
      </w:r>
      <w:r w:rsidR="0049148F" w:rsidRPr="00F400C4">
        <w:rPr>
          <w:rFonts w:ascii="Arial" w:hAnsi="Arial" w:cs="Arial"/>
          <w:sz w:val="24"/>
          <w:szCs w:val="24"/>
        </w:rPr>
        <w:t>.</w:t>
      </w:r>
      <w:r w:rsidRPr="00F400C4">
        <w:rPr>
          <w:rFonts w:ascii="Arial" w:hAnsi="Arial" w:cs="Arial"/>
          <w:sz w:val="24"/>
          <w:szCs w:val="24"/>
        </w:rPr>
        <w:t>P</w:t>
      </w:r>
      <w:r w:rsidR="0049148F" w:rsidRPr="00F400C4">
        <w:rPr>
          <w:rFonts w:ascii="Arial" w:hAnsi="Arial" w:cs="Arial"/>
          <w:sz w:val="24"/>
          <w:szCs w:val="24"/>
        </w:rPr>
        <w:t>.</w:t>
      </w:r>
      <w:r w:rsidRPr="00F400C4">
        <w:rPr>
          <w:rFonts w:ascii="Arial" w:hAnsi="Arial" w:cs="Arial"/>
          <w:sz w:val="24"/>
          <w:szCs w:val="24"/>
        </w:rPr>
        <w:t xml:space="preserve">, </w:t>
      </w:r>
      <w:proofErr w:type="spellStart"/>
      <w:r w:rsidRPr="00F400C4">
        <w:rPr>
          <w:rFonts w:ascii="Arial" w:hAnsi="Arial" w:cs="Arial"/>
          <w:sz w:val="24"/>
          <w:szCs w:val="24"/>
        </w:rPr>
        <w:t>Xie</w:t>
      </w:r>
      <w:proofErr w:type="spellEnd"/>
      <w:r w:rsidR="0049148F" w:rsidRPr="00F400C4">
        <w:rPr>
          <w:rFonts w:ascii="Arial" w:hAnsi="Arial" w:cs="Arial"/>
          <w:sz w:val="24"/>
          <w:szCs w:val="24"/>
        </w:rPr>
        <w:t>,</w:t>
      </w:r>
      <w:r w:rsidRPr="00F400C4">
        <w:rPr>
          <w:rFonts w:ascii="Arial" w:hAnsi="Arial" w:cs="Arial"/>
          <w:sz w:val="24"/>
          <w:szCs w:val="24"/>
        </w:rPr>
        <w:t xml:space="preserve"> J</w:t>
      </w:r>
      <w:r w:rsidR="0049148F" w:rsidRPr="00F400C4">
        <w:rPr>
          <w:rFonts w:ascii="Arial" w:hAnsi="Arial" w:cs="Arial"/>
          <w:sz w:val="24"/>
          <w:szCs w:val="24"/>
        </w:rPr>
        <w:t>.,</w:t>
      </w:r>
      <w:r w:rsidRPr="00F400C4">
        <w:rPr>
          <w:rFonts w:ascii="Arial" w:hAnsi="Arial" w:cs="Arial"/>
          <w:sz w:val="24"/>
          <w:szCs w:val="24"/>
        </w:rPr>
        <w:t xml:space="preserve"> 2002</w:t>
      </w:r>
      <w:r w:rsidR="0049148F" w:rsidRPr="00F400C4">
        <w:rPr>
          <w:rFonts w:ascii="Arial" w:hAnsi="Arial" w:cs="Arial"/>
          <w:sz w:val="24"/>
          <w:szCs w:val="24"/>
        </w:rPr>
        <w:t>.</w:t>
      </w:r>
      <w:r w:rsidRPr="00F400C4">
        <w:rPr>
          <w:rFonts w:ascii="Arial" w:hAnsi="Arial" w:cs="Arial"/>
          <w:sz w:val="24"/>
          <w:szCs w:val="24"/>
        </w:rPr>
        <w:t xml:space="preserve"> Biochemical basis of touch perception: mechanosensory function of </w:t>
      </w:r>
      <w:proofErr w:type="spellStart"/>
      <w:r w:rsidRPr="00F400C4">
        <w:rPr>
          <w:rFonts w:ascii="Arial" w:hAnsi="Arial" w:cs="Arial"/>
          <w:sz w:val="24"/>
          <w:szCs w:val="24"/>
        </w:rPr>
        <w:t>degenerin</w:t>
      </w:r>
      <w:proofErr w:type="spellEnd"/>
      <w:r w:rsidRPr="00F400C4">
        <w:rPr>
          <w:rFonts w:ascii="Arial" w:hAnsi="Arial" w:cs="Arial"/>
          <w:sz w:val="24"/>
          <w:szCs w:val="24"/>
        </w:rPr>
        <w:t>/epithelial Na+ channels. J</w:t>
      </w:r>
      <w:r w:rsidR="0049148F" w:rsidRPr="00F400C4">
        <w:rPr>
          <w:rFonts w:ascii="Arial" w:hAnsi="Arial" w:cs="Arial"/>
          <w:sz w:val="24"/>
          <w:szCs w:val="24"/>
        </w:rPr>
        <w:t>.</w:t>
      </w:r>
      <w:r w:rsidRPr="00F400C4">
        <w:rPr>
          <w:rFonts w:ascii="Arial" w:hAnsi="Arial" w:cs="Arial"/>
          <w:sz w:val="24"/>
          <w:szCs w:val="24"/>
        </w:rPr>
        <w:t xml:space="preserve"> Biol</w:t>
      </w:r>
      <w:r w:rsidR="0049148F" w:rsidRPr="00F400C4">
        <w:rPr>
          <w:rFonts w:ascii="Arial" w:hAnsi="Arial" w:cs="Arial"/>
          <w:sz w:val="24"/>
          <w:szCs w:val="24"/>
        </w:rPr>
        <w:t>.</w:t>
      </w:r>
      <w:r w:rsidRPr="00F400C4">
        <w:rPr>
          <w:rFonts w:ascii="Arial" w:hAnsi="Arial" w:cs="Arial"/>
          <w:sz w:val="24"/>
          <w:szCs w:val="24"/>
        </w:rPr>
        <w:t xml:space="preserve"> Chem</w:t>
      </w:r>
      <w:r w:rsidR="0049148F" w:rsidRPr="00F400C4">
        <w:rPr>
          <w:rFonts w:ascii="Arial" w:hAnsi="Arial" w:cs="Arial"/>
          <w:sz w:val="24"/>
          <w:szCs w:val="24"/>
        </w:rPr>
        <w:t>.</w:t>
      </w:r>
      <w:r w:rsidRPr="00F400C4">
        <w:rPr>
          <w:rFonts w:ascii="Arial" w:hAnsi="Arial" w:cs="Arial"/>
          <w:sz w:val="24"/>
          <w:szCs w:val="24"/>
        </w:rPr>
        <w:t xml:space="preserve"> 277(4)</w:t>
      </w:r>
      <w:r w:rsidR="0049148F" w:rsidRPr="00F400C4">
        <w:rPr>
          <w:rFonts w:ascii="Arial" w:hAnsi="Arial" w:cs="Arial"/>
          <w:sz w:val="24"/>
          <w:szCs w:val="24"/>
        </w:rPr>
        <w:t xml:space="preserve">, </w:t>
      </w:r>
      <w:r w:rsidRPr="00F400C4">
        <w:rPr>
          <w:rFonts w:ascii="Arial" w:hAnsi="Arial" w:cs="Arial"/>
          <w:sz w:val="24"/>
          <w:szCs w:val="24"/>
        </w:rPr>
        <w:t>2369-</w:t>
      </w:r>
      <w:r w:rsidR="0049148F" w:rsidRPr="00F400C4">
        <w:rPr>
          <w:rFonts w:ascii="Arial" w:hAnsi="Arial" w:cs="Arial"/>
          <w:sz w:val="24"/>
          <w:szCs w:val="24"/>
        </w:rPr>
        <w:t>23</w:t>
      </w:r>
      <w:r w:rsidRPr="00F400C4">
        <w:rPr>
          <w:rFonts w:ascii="Arial" w:hAnsi="Arial" w:cs="Arial"/>
          <w:sz w:val="24"/>
          <w:szCs w:val="24"/>
        </w:rPr>
        <w:t>72</w:t>
      </w:r>
      <w:r w:rsidR="0049148F" w:rsidRPr="00F400C4">
        <w:rPr>
          <w:rFonts w:ascii="Arial" w:hAnsi="Arial" w:cs="Arial"/>
          <w:sz w:val="24"/>
          <w:szCs w:val="24"/>
        </w:rPr>
        <w:t>.</w:t>
      </w:r>
    </w:p>
    <w:p w14:paraId="421D6840" w14:textId="68E61EFD" w:rsidR="001A628F" w:rsidRPr="00F400C4" w:rsidRDefault="001A628F" w:rsidP="00C0683B">
      <w:pPr>
        <w:spacing w:line="240" w:lineRule="auto"/>
        <w:ind w:left="720" w:hanging="720"/>
        <w:rPr>
          <w:rFonts w:ascii="Arial" w:hAnsi="Arial" w:cs="Arial"/>
          <w:sz w:val="24"/>
          <w:szCs w:val="24"/>
        </w:rPr>
      </w:pPr>
      <w:r w:rsidRPr="00F400C4">
        <w:rPr>
          <w:rFonts w:ascii="Arial" w:hAnsi="Arial" w:cs="Arial"/>
          <w:sz w:val="24"/>
          <w:szCs w:val="24"/>
        </w:rPr>
        <w:t>Wetzel</w:t>
      </w:r>
      <w:r w:rsidR="0049148F" w:rsidRPr="00F400C4">
        <w:rPr>
          <w:rFonts w:ascii="Arial" w:hAnsi="Arial" w:cs="Arial"/>
          <w:sz w:val="24"/>
          <w:szCs w:val="24"/>
        </w:rPr>
        <w:t xml:space="preserve">, C., </w:t>
      </w:r>
      <w:proofErr w:type="spellStart"/>
      <w:r w:rsidR="0049148F" w:rsidRPr="00F400C4">
        <w:rPr>
          <w:rFonts w:ascii="Arial" w:hAnsi="Arial" w:cs="Arial"/>
          <w:sz w:val="24"/>
          <w:szCs w:val="24"/>
        </w:rPr>
        <w:t>Pifferi</w:t>
      </w:r>
      <w:proofErr w:type="spellEnd"/>
      <w:r w:rsidR="0049148F" w:rsidRPr="00F400C4">
        <w:rPr>
          <w:rFonts w:ascii="Arial" w:hAnsi="Arial" w:cs="Arial"/>
          <w:sz w:val="24"/>
          <w:szCs w:val="24"/>
        </w:rPr>
        <w:t xml:space="preserve">, S., </w:t>
      </w:r>
      <w:proofErr w:type="spellStart"/>
      <w:r w:rsidR="0049148F" w:rsidRPr="00F400C4">
        <w:rPr>
          <w:rFonts w:ascii="Arial" w:hAnsi="Arial" w:cs="Arial"/>
          <w:sz w:val="24"/>
          <w:szCs w:val="24"/>
        </w:rPr>
        <w:t>Picci</w:t>
      </w:r>
      <w:proofErr w:type="spellEnd"/>
      <w:r w:rsidR="0049148F" w:rsidRPr="00F400C4">
        <w:rPr>
          <w:rFonts w:ascii="Arial" w:hAnsi="Arial" w:cs="Arial"/>
          <w:sz w:val="24"/>
          <w:szCs w:val="24"/>
        </w:rPr>
        <w:t xml:space="preserve">, C., </w:t>
      </w:r>
      <w:proofErr w:type="spellStart"/>
      <w:r w:rsidR="0049148F" w:rsidRPr="00F400C4">
        <w:rPr>
          <w:rFonts w:ascii="Arial" w:hAnsi="Arial" w:cs="Arial"/>
          <w:sz w:val="24"/>
          <w:szCs w:val="24"/>
        </w:rPr>
        <w:t>Gök</w:t>
      </w:r>
      <w:proofErr w:type="spellEnd"/>
      <w:r w:rsidR="0049148F" w:rsidRPr="00F400C4">
        <w:rPr>
          <w:rFonts w:ascii="Arial" w:hAnsi="Arial" w:cs="Arial"/>
          <w:sz w:val="24"/>
          <w:szCs w:val="24"/>
        </w:rPr>
        <w:t xml:space="preserve">, C., Hoffmann, D., Bali, K.K., Lampe, A., </w:t>
      </w:r>
      <w:proofErr w:type="spellStart"/>
      <w:r w:rsidR="0049148F" w:rsidRPr="00F400C4">
        <w:rPr>
          <w:rFonts w:ascii="Arial" w:hAnsi="Arial" w:cs="Arial"/>
          <w:sz w:val="24"/>
          <w:szCs w:val="24"/>
        </w:rPr>
        <w:t>Lapatsina</w:t>
      </w:r>
      <w:proofErr w:type="spellEnd"/>
      <w:r w:rsidR="0049148F" w:rsidRPr="00F400C4">
        <w:rPr>
          <w:rFonts w:ascii="Arial" w:hAnsi="Arial" w:cs="Arial"/>
          <w:sz w:val="24"/>
          <w:szCs w:val="24"/>
        </w:rPr>
        <w:t xml:space="preserve">, L., Fleischer, R., Smith, E.S., </w:t>
      </w:r>
      <w:proofErr w:type="spellStart"/>
      <w:r w:rsidR="0049148F" w:rsidRPr="00F400C4">
        <w:rPr>
          <w:rFonts w:ascii="Arial" w:hAnsi="Arial" w:cs="Arial"/>
          <w:sz w:val="24"/>
          <w:szCs w:val="24"/>
        </w:rPr>
        <w:t>Bégay</w:t>
      </w:r>
      <w:proofErr w:type="spellEnd"/>
      <w:r w:rsidR="0049148F" w:rsidRPr="00F400C4">
        <w:rPr>
          <w:rFonts w:ascii="Arial" w:hAnsi="Arial" w:cs="Arial"/>
          <w:sz w:val="24"/>
          <w:szCs w:val="24"/>
        </w:rPr>
        <w:t xml:space="preserve">, V., Moroni, M., </w:t>
      </w:r>
      <w:proofErr w:type="spellStart"/>
      <w:r w:rsidR="0049148F" w:rsidRPr="00F400C4">
        <w:rPr>
          <w:rFonts w:ascii="Arial" w:hAnsi="Arial" w:cs="Arial"/>
          <w:sz w:val="24"/>
          <w:szCs w:val="24"/>
        </w:rPr>
        <w:t>Estebanez</w:t>
      </w:r>
      <w:proofErr w:type="spellEnd"/>
      <w:r w:rsidR="0049148F" w:rsidRPr="00F400C4">
        <w:rPr>
          <w:rFonts w:ascii="Arial" w:hAnsi="Arial" w:cs="Arial"/>
          <w:sz w:val="24"/>
          <w:szCs w:val="24"/>
        </w:rPr>
        <w:t xml:space="preserve">, L. </w:t>
      </w:r>
      <w:proofErr w:type="spellStart"/>
      <w:r w:rsidR="0049148F" w:rsidRPr="00F400C4">
        <w:rPr>
          <w:rFonts w:ascii="Arial" w:hAnsi="Arial" w:cs="Arial"/>
          <w:sz w:val="24"/>
          <w:szCs w:val="24"/>
        </w:rPr>
        <w:t>Kühnemund</w:t>
      </w:r>
      <w:proofErr w:type="spellEnd"/>
      <w:r w:rsidR="0049148F" w:rsidRPr="00F400C4">
        <w:rPr>
          <w:rFonts w:ascii="Arial" w:hAnsi="Arial" w:cs="Arial"/>
          <w:sz w:val="24"/>
          <w:szCs w:val="24"/>
        </w:rPr>
        <w:t xml:space="preserve">, J., </w:t>
      </w:r>
      <w:proofErr w:type="spellStart"/>
      <w:r w:rsidR="0049148F" w:rsidRPr="00F400C4">
        <w:rPr>
          <w:rFonts w:ascii="Arial" w:hAnsi="Arial" w:cs="Arial"/>
          <w:sz w:val="24"/>
          <w:szCs w:val="24"/>
        </w:rPr>
        <w:t>Walcher</w:t>
      </w:r>
      <w:proofErr w:type="spellEnd"/>
      <w:r w:rsidR="0049148F" w:rsidRPr="00F400C4">
        <w:rPr>
          <w:rFonts w:ascii="Arial" w:hAnsi="Arial" w:cs="Arial"/>
          <w:sz w:val="24"/>
          <w:szCs w:val="24"/>
        </w:rPr>
        <w:t xml:space="preserve">, J., </w:t>
      </w:r>
      <w:proofErr w:type="spellStart"/>
      <w:r w:rsidR="0049148F" w:rsidRPr="00F400C4">
        <w:rPr>
          <w:rFonts w:ascii="Arial" w:hAnsi="Arial" w:cs="Arial"/>
          <w:sz w:val="24"/>
          <w:szCs w:val="24"/>
        </w:rPr>
        <w:t>Specker</w:t>
      </w:r>
      <w:proofErr w:type="spellEnd"/>
      <w:r w:rsidR="0049148F" w:rsidRPr="00F400C4">
        <w:rPr>
          <w:rFonts w:ascii="Arial" w:hAnsi="Arial" w:cs="Arial"/>
          <w:sz w:val="24"/>
          <w:szCs w:val="24"/>
        </w:rPr>
        <w:t xml:space="preserve">, E., Neuenschwander, M., von </w:t>
      </w:r>
      <w:proofErr w:type="spellStart"/>
      <w:r w:rsidR="0049148F" w:rsidRPr="00F400C4">
        <w:rPr>
          <w:rFonts w:ascii="Arial" w:hAnsi="Arial" w:cs="Arial"/>
          <w:sz w:val="24"/>
          <w:szCs w:val="24"/>
        </w:rPr>
        <w:t>Kries</w:t>
      </w:r>
      <w:proofErr w:type="spellEnd"/>
      <w:r w:rsidR="0049148F" w:rsidRPr="00F400C4">
        <w:rPr>
          <w:rFonts w:ascii="Arial" w:hAnsi="Arial" w:cs="Arial"/>
          <w:sz w:val="24"/>
          <w:szCs w:val="24"/>
        </w:rPr>
        <w:t xml:space="preserve">, J.P., </w:t>
      </w:r>
      <w:proofErr w:type="spellStart"/>
      <w:r w:rsidR="0049148F" w:rsidRPr="00F400C4">
        <w:rPr>
          <w:rFonts w:ascii="Arial" w:hAnsi="Arial" w:cs="Arial"/>
          <w:sz w:val="24"/>
          <w:szCs w:val="24"/>
        </w:rPr>
        <w:t>Haucke</w:t>
      </w:r>
      <w:proofErr w:type="spellEnd"/>
      <w:r w:rsidR="0049148F" w:rsidRPr="00F400C4">
        <w:rPr>
          <w:rFonts w:ascii="Arial" w:hAnsi="Arial" w:cs="Arial"/>
          <w:sz w:val="24"/>
          <w:szCs w:val="24"/>
        </w:rPr>
        <w:t xml:space="preserve">, V., </w:t>
      </w:r>
      <w:proofErr w:type="spellStart"/>
      <w:r w:rsidR="0049148F" w:rsidRPr="00F400C4">
        <w:rPr>
          <w:rFonts w:ascii="Arial" w:hAnsi="Arial" w:cs="Arial"/>
          <w:sz w:val="24"/>
          <w:szCs w:val="24"/>
        </w:rPr>
        <w:t>Kuner</w:t>
      </w:r>
      <w:proofErr w:type="spellEnd"/>
      <w:r w:rsidR="0049148F" w:rsidRPr="00F400C4">
        <w:rPr>
          <w:rFonts w:ascii="Arial" w:hAnsi="Arial" w:cs="Arial"/>
          <w:sz w:val="24"/>
          <w:szCs w:val="24"/>
        </w:rPr>
        <w:t xml:space="preserve">, R., Poulet, J.F., </w:t>
      </w:r>
      <w:proofErr w:type="spellStart"/>
      <w:r w:rsidR="0049148F" w:rsidRPr="00F400C4">
        <w:rPr>
          <w:rFonts w:ascii="Arial" w:hAnsi="Arial" w:cs="Arial"/>
          <w:sz w:val="24"/>
          <w:szCs w:val="24"/>
        </w:rPr>
        <w:t>Schmoranzer</w:t>
      </w:r>
      <w:proofErr w:type="spellEnd"/>
      <w:r w:rsidR="0049148F" w:rsidRPr="00F400C4">
        <w:rPr>
          <w:rFonts w:ascii="Arial" w:hAnsi="Arial" w:cs="Arial"/>
          <w:sz w:val="24"/>
          <w:szCs w:val="24"/>
        </w:rPr>
        <w:t xml:space="preserve">, J., Poole, K., Lewin, G.R., </w:t>
      </w:r>
      <w:r w:rsidRPr="00F400C4">
        <w:rPr>
          <w:rFonts w:ascii="Arial" w:hAnsi="Arial" w:cs="Arial"/>
          <w:sz w:val="24"/>
          <w:szCs w:val="24"/>
        </w:rPr>
        <w:t>2017 Small-molecule inhibition of STOML3 oligomerization reverses pathological mechanical hypersensitivity. Nat.</w:t>
      </w:r>
      <w:r w:rsidR="0049148F" w:rsidRPr="00F400C4">
        <w:rPr>
          <w:rFonts w:ascii="Arial" w:hAnsi="Arial" w:cs="Arial"/>
          <w:sz w:val="24"/>
          <w:szCs w:val="24"/>
        </w:rPr>
        <w:t xml:space="preserve"> </w:t>
      </w:r>
      <w:proofErr w:type="spellStart"/>
      <w:r w:rsidRPr="00F400C4">
        <w:rPr>
          <w:rFonts w:ascii="Arial" w:hAnsi="Arial" w:cs="Arial"/>
          <w:sz w:val="24"/>
          <w:szCs w:val="24"/>
        </w:rPr>
        <w:t>Neurosci</w:t>
      </w:r>
      <w:proofErr w:type="spellEnd"/>
      <w:r w:rsidRPr="00F400C4">
        <w:rPr>
          <w:rFonts w:ascii="Arial" w:hAnsi="Arial" w:cs="Arial"/>
          <w:sz w:val="24"/>
          <w:szCs w:val="24"/>
        </w:rPr>
        <w:t>. 20</w:t>
      </w:r>
      <w:r w:rsidR="0049148F" w:rsidRPr="00F400C4">
        <w:rPr>
          <w:rFonts w:ascii="Arial" w:hAnsi="Arial" w:cs="Arial"/>
          <w:sz w:val="24"/>
          <w:szCs w:val="24"/>
        </w:rPr>
        <w:t>,</w:t>
      </w:r>
      <w:r w:rsidRPr="00F400C4">
        <w:rPr>
          <w:rFonts w:ascii="Arial" w:hAnsi="Arial" w:cs="Arial"/>
          <w:sz w:val="24"/>
          <w:szCs w:val="24"/>
        </w:rPr>
        <w:t xml:space="preserve"> 209</w:t>
      </w:r>
      <w:r w:rsidR="0049148F" w:rsidRPr="00F400C4">
        <w:rPr>
          <w:rFonts w:ascii="Arial" w:hAnsi="Arial" w:cs="Arial"/>
          <w:sz w:val="24"/>
          <w:szCs w:val="24"/>
        </w:rPr>
        <w:t>-218.</w:t>
      </w:r>
      <w:r w:rsidRPr="00F400C4">
        <w:rPr>
          <w:rFonts w:ascii="Arial" w:hAnsi="Arial" w:cs="Arial"/>
          <w:sz w:val="24"/>
          <w:szCs w:val="24"/>
        </w:rPr>
        <w:t xml:space="preserve"> </w:t>
      </w:r>
    </w:p>
    <w:p w14:paraId="7D353830" w14:textId="516FFBA8" w:rsidR="001A628F" w:rsidRPr="00F400C4" w:rsidRDefault="001A628F"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Whitear</w:t>
      </w:r>
      <w:proofErr w:type="spellEnd"/>
      <w:r w:rsidR="0049148F" w:rsidRPr="00F400C4">
        <w:rPr>
          <w:rFonts w:ascii="Arial" w:hAnsi="Arial" w:cs="Arial"/>
          <w:sz w:val="24"/>
          <w:szCs w:val="24"/>
        </w:rPr>
        <w:t>,</w:t>
      </w:r>
      <w:r w:rsidRPr="00F400C4">
        <w:rPr>
          <w:rFonts w:ascii="Arial" w:hAnsi="Arial" w:cs="Arial"/>
          <w:sz w:val="24"/>
          <w:szCs w:val="24"/>
        </w:rPr>
        <w:t xml:space="preserve"> M</w:t>
      </w:r>
      <w:r w:rsidR="0049148F" w:rsidRPr="00F400C4">
        <w:rPr>
          <w:rFonts w:ascii="Arial" w:hAnsi="Arial" w:cs="Arial"/>
          <w:sz w:val="24"/>
          <w:szCs w:val="24"/>
        </w:rPr>
        <w:t>.,</w:t>
      </w:r>
      <w:r w:rsidRPr="00F400C4">
        <w:rPr>
          <w:rFonts w:ascii="Arial" w:hAnsi="Arial" w:cs="Arial"/>
          <w:sz w:val="24"/>
          <w:szCs w:val="24"/>
        </w:rPr>
        <w:t xml:space="preserve"> 1960</w:t>
      </w:r>
      <w:r w:rsidR="0049148F" w:rsidRPr="00F400C4">
        <w:rPr>
          <w:rFonts w:ascii="Arial" w:hAnsi="Arial" w:cs="Arial"/>
          <w:sz w:val="24"/>
          <w:szCs w:val="24"/>
        </w:rPr>
        <w:t>.</w:t>
      </w:r>
      <w:r w:rsidRPr="00F400C4">
        <w:rPr>
          <w:rFonts w:ascii="Arial" w:hAnsi="Arial" w:cs="Arial"/>
          <w:sz w:val="24"/>
          <w:szCs w:val="24"/>
        </w:rPr>
        <w:t xml:space="preserve"> Chordotonal organs in Crustacea. Nature, London 187</w:t>
      </w:r>
      <w:r w:rsidR="0049148F" w:rsidRPr="00F400C4">
        <w:rPr>
          <w:rFonts w:ascii="Arial" w:hAnsi="Arial" w:cs="Arial"/>
          <w:sz w:val="24"/>
          <w:szCs w:val="24"/>
        </w:rPr>
        <w:t xml:space="preserve">, </w:t>
      </w:r>
      <w:r w:rsidRPr="00F400C4">
        <w:rPr>
          <w:rFonts w:ascii="Arial" w:hAnsi="Arial" w:cs="Arial"/>
          <w:sz w:val="24"/>
          <w:szCs w:val="24"/>
        </w:rPr>
        <w:t>522-</w:t>
      </w:r>
      <w:r w:rsidR="0049148F" w:rsidRPr="00F400C4">
        <w:rPr>
          <w:rFonts w:ascii="Arial" w:hAnsi="Arial" w:cs="Arial"/>
          <w:sz w:val="24"/>
          <w:szCs w:val="24"/>
        </w:rPr>
        <w:t>5</w:t>
      </w:r>
      <w:r w:rsidRPr="00F400C4">
        <w:rPr>
          <w:rFonts w:ascii="Arial" w:hAnsi="Arial" w:cs="Arial"/>
          <w:sz w:val="24"/>
          <w:szCs w:val="24"/>
        </w:rPr>
        <w:t xml:space="preserve">23. </w:t>
      </w:r>
    </w:p>
    <w:p w14:paraId="6FBFCFFE" w14:textId="77777777" w:rsidR="00D0446D" w:rsidRPr="00F400C4" w:rsidRDefault="00D0446D"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Whitear</w:t>
      </w:r>
      <w:proofErr w:type="spellEnd"/>
      <w:r w:rsidRPr="00F400C4">
        <w:rPr>
          <w:rFonts w:ascii="Arial" w:hAnsi="Arial" w:cs="Arial"/>
          <w:sz w:val="24"/>
          <w:szCs w:val="24"/>
        </w:rPr>
        <w:t xml:space="preserve">, M., 1962. The fine structure of crustacean proprioceptors. I. The chordotonal organs in the legs of the shore crab, </w:t>
      </w:r>
      <w:proofErr w:type="spellStart"/>
      <w:r w:rsidRPr="00F400C4">
        <w:rPr>
          <w:rFonts w:ascii="Arial" w:hAnsi="Arial" w:cs="Arial"/>
          <w:sz w:val="24"/>
          <w:szCs w:val="24"/>
        </w:rPr>
        <w:t>Carcinus</w:t>
      </w:r>
      <w:proofErr w:type="spellEnd"/>
      <w:r w:rsidRPr="00F400C4">
        <w:rPr>
          <w:rFonts w:ascii="Arial" w:hAnsi="Arial" w:cs="Arial"/>
          <w:sz w:val="24"/>
          <w:szCs w:val="24"/>
        </w:rPr>
        <w:t xml:space="preserve"> </w:t>
      </w:r>
      <w:proofErr w:type="spellStart"/>
      <w:r w:rsidRPr="00F400C4">
        <w:rPr>
          <w:rFonts w:ascii="Arial" w:hAnsi="Arial" w:cs="Arial"/>
          <w:sz w:val="24"/>
          <w:szCs w:val="24"/>
        </w:rPr>
        <w:t>meanas</w:t>
      </w:r>
      <w:proofErr w:type="spellEnd"/>
      <w:r w:rsidRPr="00F400C4">
        <w:rPr>
          <w:rFonts w:ascii="Arial" w:hAnsi="Arial" w:cs="Arial"/>
          <w:sz w:val="24"/>
          <w:szCs w:val="24"/>
        </w:rPr>
        <w:t xml:space="preserve">. Philos. Trans. R. Soc. </w:t>
      </w:r>
      <w:proofErr w:type="spellStart"/>
      <w:r w:rsidRPr="00F400C4">
        <w:rPr>
          <w:rFonts w:ascii="Arial" w:hAnsi="Arial" w:cs="Arial"/>
          <w:sz w:val="24"/>
          <w:szCs w:val="24"/>
        </w:rPr>
        <w:t>Lond</w:t>
      </w:r>
      <w:proofErr w:type="spellEnd"/>
      <w:r w:rsidRPr="00F400C4">
        <w:rPr>
          <w:rFonts w:ascii="Arial" w:hAnsi="Arial" w:cs="Arial"/>
          <w:sz w:val="24"/>
          <w:szCs w:val="24"/>
        </w:rPr>
        <w:t>. B Biol. Sci. 245 (725), 291-325.</w:t>
      </w:r>
    </w:p>
    <w:p w14:paraId="2C9B23DC" w14:textId="77777777" w:rsidR="00D0446D" w:rsidRPr="00F400C4" w:rsidRDefault="00D0446D" w:rsidP="00C0683B">
      <w:pPr>
        <w:spacing w:line="240" w:lineRule="auto"/>
        <w:ind w:left="720" w:hanging="720"/>
        <w:rPr>
          <w:rFonts w:ascii="Arial" w:hAnsi="Arial" w:cs="Arial"/>
          <w:sz w:val="24"/>
          <w:szCs w:val="24"/>
        </w:rPr>
      </w:pPr>
      <w:proofErr w:type="spellStart"/>
      <w:r w:rsidRPr="00F400C4">
        <w:rPr>
          <w:rFonts w:ascii="Arial" w:hAnsi="Arial" w:cs="Arial"/>
          <w:sz w:val="24"/>
          <w:szCs w:val="24"/>
        </w:rPr>
        <w:t>Whitear</w:t>
      </w:r>
      <w:proofErr w:type="spellEnd"/>
      <w:r w:rsidRPr="00F400C4">
        <w:rPr>
          <w:rFonts w:ascii="Arial" w:hAnsi="Arial" w:cs="Arial"/>
          <w:sz w:val="24"/>
          <w:szCs w:val="24"/>
        </w:rPr>
        <w:t xml:space="preserve">, M., 1965. The fine structure of crustacean proprioceptors. II. The </w:t>
      </w:r>
      <w:proofErr w:type="spellStart"/>
      <w:r w:rsidRPr="00F400C4">
        <w:rPr>
          <w:rFonts w:ascii="Arial" w:hAnsi="Arial" w:cs="Arial"/>
          <w:sz w:val="24"/>
          <w:szCs w:val="24"/>
        </w:rPr>
        <w:t>thoracico-coxal</w:t>
      </w:r>
      <w:proofErr w:type="spellEnd"/>
      <w:r w:rsidRPr="00F400C4">
        <w:rPr>
          <w:rFonts w:ascii="Arial" w:hAnsi="Arial" w:cs="Arial"/>
          <w:sz w:val="24"/>
          <w:szCs w:val="24"/>
        </w:rPr>
        <w:t xml:space="preserve"> organs in </w:t>
      </w:r>
      <w:proofErr w:type="spellStart"/>
      <w:r w:rsidRPr="00F400C4">
        <w:rPr>
          <w:rFonts w:ascii="Arial" w:hAnsi="Arial" w:cs="Arial"/>
          <w:sz w:val="24"/>
          <w:szCs w:val="24"/>
        </w:rPr>
        <w:t>Carcinus</w:t>
      </w:r>
      <w:proofErr w:type="spellEnd"/>
      <w:r w:rsidRPr="00F400C4">
        <w:rPr>
          <w:rFonts w:ascii="Arial" w:hAnsi="Arial" w:cs="Arial"/>
          <w:sz w:val="24"/>
          <w:szCs w:val="24"/>
        </w:rPr>
        <w:t xml:space="preserve">, </w:t>
      </w:r>
      <w:proofErr w:type="spellStart"/>
      <w:r w:rsidRPr="00F400C4">
        <w:rPr>
          <w:rFonts w:ascii="Arial" w:hAnsi="Arial" w:cs="Arial"/>
          <w:sz w:val="24"/>
          <w:szCs w:val="24"/>
        </w:rPr>
        <w:t>Pagurus</w:t>
      </w:r>
      <w:proofErr w:type="spellEnd"/>
      <w:r w:rsidRPr="00F400C4">
        <w:rPr>
          <w:rFonts w:ascii="Arial" w:hAnsi="Arial" w:cs="Arial"/>
          <w:sz w:val="24"/>
          <w:szCs w:val="24"/>
        </w:rPr>
        <w:t xml:space="preserve"> and </w:t>
      </w:r>
      <w:proofErr w:type="spellStart"/>
      <w:r w:rsidRPr="00F400C4">
        <w:rPr>
          <w:rFonts w:ascii="Arial" w:hAnsi="Arial" w:cs="Arial"/>
          <w:sz w:val="24"/>
          <w:szCs w:val="24"/>
        </w:rPr>
        <w:t>Astacus</w:t>
      </w:r>
      <w:proofErr w:type="spellEnd"/>
      <w:r w:rsidRPr="00F400C4">
        <w:rPr>
          <w:rFonts w:ascii="Arial" w:hAnsi="Arial" w:cs="Arial"/>
          <w:sz w:val="24"/>
          <w:szCs w:val="24"/>
        </w:rPr>
        <w:t xml:space="preserve">. Philos. Trans. R. Soc. </w:t>
      </w:r>
      <w:proofErr w:type="spellStart"/>
      <w:r w:rsidRPr="00F400C4">
        <w:rPr>
          <w:rFonts w:ascii="Arial" w:hAnsi="Arial" w:cs="Arial"/>
          <w:sz w:val="24"/>
          <w:szCs w:val="24"/>
        </w:rPr>
        <w:t>Lond</w:t>
      </w:r>
      <w:proofErr w:type="spellEnd"/>
      <w:r w:rsidRPr="00F400C4">
        <w:rPr>
          <w:rFonts w:ascii="Arial" w:hAnsi="Arial" w:cs="Arial"/>
          <w:sz w:val="24"/>
          <w:szCs w:val="24"/>
        </w:rPr>
        <w:t>. B Biol. Sci. 248 (752), 437-456.</w:t>
      </w:r>
    </w:p>
    <w:p w14:paraId="03BE3E2E" w14:textId="5A10A98A" w:rsidR="009C0848" w:rsidRDefault="00D0446D" w:rsidP="00B00A83">
      <w:pPr>
        <w:spacing w:line="240" w:lineRule="auto"/>
        <w:ind w:left="720" w:hanging="720"/>
      </w:pPr>
      <w:r w:rsidRPr="00F400C4">
        <w:rPr>
          <w:rFonts w:ascii="Arial" w:hAnsi="Arial" w:cs="Arial"/>
          <w:sz w:val="24"/>
          <w:szCs w:val="24"/>
        </w:rPr>
        <w:t>Wiersma, C.A.G., 1959. Movement receptors in decapod crustacea. J. Mar. Biol. Assoc. U.K. 38 (01), 143-152.</w:t>
      </w:r>
    </w:p>
    <w:p w14:paraId="69178D6E" w14:textId="77777777" w:rsidR="00A75A90" w:rsidRDefault="00A75A90"/>
    <w:sectPr w:rsidR="00A75A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nlo">
    <w:altName w:val="Arial"/>
    <w:charset w:val="00"/>
    <w:family w:val="modern"/>
    <w:pitch w:val="fixed"/>
    <w:sig w:usb0="00000000" w:usb1="D200F9FB" w:usb2="02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DD237C"/>
    <w:multiLevelType w:val="hybridMultilevel"/>
    <w:tmpl w:val="83ACE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271"/>
    <w:rsid w:val="0000200D"/>
    <w:rsid w:val="000060F8"/>
    <w:rsid w:val="000121C8"/>
    <w:rsid w:val="0001249E"/>
    <w:rsid w:val="00013C32"/>
    <w:rsid w:val="00015FF5"/>
    <w:rsid w:val="000218F8"/>
    <w:rsid w:val="00022EBD"/>
    <w:rsid w:val="00032920"/>
    <w:rsid w:val="0004108E"/>
    <w:rsid w:val="000420B3"/>
    <w:rsid w:val="000455A5"/>
    <w:rsid w:val="0004625B"/>
    <w:rsid w:val="00046306"/>
    <w:rsid w:val="00057317"/>
    <w:rsid w:val="0006156B"/>
    <w:rsid w:val="000631BD"/>
    <w:rsid w:val="000651EA"/>
    <w:rsid w:val="00070C7D"/>
    <w:rsid w:val="00070F6D"/>
    <w:rsid w:val="00072BBF"/>
    <w:rsid w:val="00074C29"/>
    <w:rsid w:val="0007516C"/>
    <w:rsid w:val="0008344B"/>
    <w:rsid w:val="000851A7"/>
    <w:rsid w:val="00086F36"/>
    <w:rsid w:val="000903D9"/>
    <w:rsid w:val="00092C11"/>
    <w:rsid w:val="0009353E"/>
    <w:rsid w:val="00093AB3"/>
    <w:rsid w:val="000940BD"/>
    <w:rsid w:val="000942C8"/>
    <w:rsid w:val="0009737D"/>
    <w:rsid w:val="000A265C"/>
    <w:rsid w:val="000A2FEB"/>
    <w:rsid w:val="000A4FEE"/>
    <w:rsid w:val="000B3658"/>
    <w:rsid w:val="000B3EDA"/>
    <w:rsid w:val="000C4059"/>
    <w:rsid w:val="000C4DE8"/>
    <w:rsid w:val="000C50E6"/>
    <w:rsid w:val="000C5FB0"/>
    <w:rsid w:val="000D0B91"/>
    <w:rsid w:val="000D41BA"/>
    <w:rsid w:val="000D4E2E"/>
    <w:rsid w:val="000D54DA"/>
    <w:rsid w:val="000D6372"/>
    <w:rsid w:val="000E75CB"/>
    <w:rsid w:val="000F1F4D"/>
    <w:rsid w:val="0010042A"/>
    <w:rsid w:val="001014BE"/>
    <w:rsid w:val="00104DA7"/>
    <w:rsid w:val="0010735E"/>
    <w:rsid w:val="00107C57"/>
    <w:rsid w:val="00113ABD"/>
    <w:rsid w:val="00113B3E"/>
    <w:rsid w:val="00114FF2"/>
    <w:rsid w:val="00115933"/>
    <w:rsid w:val="00124E75"/>
    <w:rsid w:val="00125942"/>
    <w:rsid w:val="0012666F"/>
    <w:rsid w:val="00132A6E"/>
    <w:rsid w:val="00133FDA"/>
    <w:rsid w:val="0013682C"/>
    <w:rsid w:val="00137EBD"/>
    <w:rsid w:val="001436C0"/>
    <w:rsid w:val="001437AF"/>
    <w:rsid w:val="001456A7"/>
    <w:rsid w:val="00146954"/>
    <w:rsid w:val="00150103"/>
    <w:rsid w:val="0015072B"/>
    <w:rsid w:val="00152EF2"/>
    <w:rsid w:val="00153FCC"/>
    <w:rsid w:val="00154B99"/>
    <w:rsid w:val="00160EF7"/>
    <w:rsid w:val="00163297"/>
    <w:rsid w:val="00167B65"/>
    <w:rsid w:val="00172A33"/>
    <w:rsid w:val="001754E0"/>
    <w:rsid w:val="00175E7B"/>
    <w:rsid w:val="00177A43"/>
    <w:rsid w:val="001822A0"/>
    <w:rsid w:val="00182D53"/>
    <w:rsid w:val="00185758"/>
    <w:rsid w:val="0019019A"/>
    <w:rsid w:val="00191797"/>
    <w:rsid w:val="00192C25"/>
    <w:rsid w:val="00194C9E"/>
    <w:rsid w:val="0019623E"/>
    <w:rsid w:val="001A0331"/>
    <w:rsid w:val="001A3F18"/>
    <w:rsid w:val="001A54A4"/>
    <w:rsid w:val="001A628F"/>
    <w:rsid w:val="001A6ECF"/>
    <w:rsid w:val="001A7E50"/>
    <w:rsid w:val="001B3905"/>
    <w:rsid w:val="001B4AAB"/>
    <w:rsid w:val="001B7AEC"/>
    <w:rsid w:val="001C0624"/>
    <w:rsid w:val="001C2DDF"/>
    <w:rsid w:val="001C4307"/>
    <w:rsid w:val="001C4553"/>
    <w:rsid w:val="001C48AF"/>
    <w:rsid w:val="001C50E2"/>
    <w:rsid w:val="001D0E23"/>
    <w:rsid w:val="001D3EBB"/>
    <w:rsid w:val="001D4CB6"/>
    <w:rsid w:val="001D5024"/>
    <w:rsid w:val="001E3037"/>
    <w:rsid w:val="001E496D"/>
    <w:rsid w:val="001E5AA6"/>
    <w:rsid w:val="001E5C3C"/>
    <w:rsid w:val="001F06A7"/>
    <w:rsid w:val="001F14F1"/>
    <w:rsid w:val="001F44D3"/>
    <w:rsid w:val="001F5588"/>
    <w:rsid w:val="001F5E36"/>
    <w:rsid w:val="001F60B3"/>
    <w:rsid w:val="002005B8"/>
    <w:rsid w:val="00211893"/>
    <w:rsid w:val="00216289"/>
    <w:rsid w:val="002165AF"/>
    <w:rsid w:val="0021728C"/>
    <w:rsid w:val="00217DE3"/>
    <w:rsid w:val="00217E92"/>
    <w:rsid w:val="00220214"/>
    <w:rsid w:val="00220A31"/>
    <w:rsid w:val="00223197"/>
    <w:rsid w:val="00223BEB"/>
    <w:rsid w:val="00230DE7"/>
    <w:rsid w:val="00231C24"/>
    <w:rsid w:val="002337C4"/>
    <w:rsid w:val="00234480"/>
    <w:rsid w:val="00240073"/>
    <w:rsid w:val="002405E0"/>
    <w:rsid w:val="0024512F"/>
    <w:rsid w:val="00247012"/>
    <w:rsid w:val="0025003D"/>
    <w:rsid w:val="002504C8"/>
    <w:rsid w:val="00250696"/>
    <w:rsid w:val="00251448"/>
    <w:rsid w:val="00260603"/>
    <w:rsid w:val="002629D9"/>
    <w:rsid w:val="00264980"/>
    <w:rsid w:val="00265DD7"/>
    <w:rsid w:val="002666B2"/>
    <w:rsid w:val="00270174"/>
    <w:rsid w:val="00270B4D"/>
    <w:rsid w:val="00272012"/>
    <w:rsid w:val="00273882"/>
    <w:rsid w:val="002816EF"/>
    <w:rsid w:val="00281BAD"/>
    <w:rsid w:val="002846C6"/>
    <w:rsid w:val="0028516A"/>
    <w:rsid w:val="00291343"/>
    <w:rsid w:val="0029244A"/>
    <w:rsid w:val="00294ED8"/>
    <w:rsid w:val="00297525"/>
    <w:rsid w:val="00297BE8"/>
    <w:rsid w:val="002A1F6E"/>
    <w:rsid w:val="002A437D"/>
    <w:rsid w:val="002B0AF6"/>
    <w:rsid w:val="002B3477"/>
    <w:rsid w:val="002B3E47"/>
    <w:rsid w:val="002B5B38"/>
    <w:rsid w:val="002B5FF6"/>
    <w:rsid w:val="002B7496"/>
    <w:rsid w:val="002C0217"/>
    <w:rsid w:val="002C0521"/>
    <w:rsid w:val="002C1254"/>
    <w:rsid w:val="002D09F1"/>
    <w:rsid w:val="002D132B"/>
    <w:rsid w:val="002D1DDC"/>
    <w:rsid w:val="002D3385"/>
    <w:rsid w:val="002D3DD1"/>
    <w:rsid w:val="002D6569"/>
    <w:rsid w:val="002E362A"/>
    <w:rsid w:val="002E6B46"/>
    <w:rsid w:val="002F016E"/>
    <w:rsid w:val="002F2FCC"/>
    <w:rsid w:val="002F4A76"/>
    <w:rsid w:val="002F604D"/>
    <w:rsid w:val="002F6BF4"/>
    <w:rsid w:val="002F769D"/>
    <w:rsid w:val="0030350C"/>
    <w:rsid w:val="003059F8"/>
    <w:rsid w:val="0031688C"/>
    <w:rsid w:val="00317BB8"/>
    <w:rsid w:val="00320C71"/>
    <w:rsid w:val="0032145D"/>
    <w:rsid w:val="00321852"/>
    <w:rsid w:val="00323D63"/>
    <w:rsid w:val="00323E75"/>
    <w:rsid w:val="003247BC"/>
    <w:rsid w:val="00325C30"/>
    <w:rsid w:val="003323DC"/>
    <w:rsid w:val="00337901"/>
    <w:rsid w:val="0034415B"/>
    <w:rsid w:val="00345978"/>
    <w:rsid w:val="00350982"/>
    <w:rsid w:val="00354F0E"/>
    <w:rsid w:val="00355025"/>
    <w:rsid w:val="00360AF1"/>
    <w:rsid w:val="00372655"/>
    <w:rsid w:val="003820ED"/>
    <w:rsid w:val="00383970"/>
    <w:rsid w:val="00384B4A"/>
    <w:rsid w:val="00387089"/>
    <w:rsid w:val="00391866"/>
    <w:rsid w:val="0039245E"/>
    <w:rsid w:val="00394DA8"/>
    <w:rsid w:val="00394FE4"/>
    <w:rsid w:val="00395FE8"/>
    <w:rsid w:val="003A15EE"/>
    <w:rsid w:val="003A2065"/>
    <w:rsid w:val="003A2B1B"/>
    <w:rsid w:val="003A3BB7"/>
    <w:rsid w:val="003A77DB"/>
    <w:rsid w:val="003B0F94"/>
    <w:rsid w:val="003B4A61"/>
    <w:rsid w:val="003B7880"/>
    <w:rsid w:val="003C4821"/>
    <w:rsid w:val="003C56A6"/>
    <w:rsid w:val="003D01BC"/>
    <w:rsid w:val="003D1F63"/>
    <w:rsid w:val="003D2052"/>
    <w:rsid w:val="003D2E1C"/>
    <w:rsid w:val="003E3487"/>
    <w:rsid w:val="003E3905"/>
    <w:rsid w:val="003E4302"/>
    <w:rsid w:val="003F0081"/>
    <w:rsid w:val="004003B2"/>
    <w:rsid w:val="00402449"/>
    <w:rsid w:val="0040346D"/>
    <w:rsid w:val="00406DAA"/>
    <w:rsid w:val="00411506"/>
    <w:rsid w:val="00412A37"/>
    <w:rsid w:val="00413C47"/>
    <w:rsid w:val="00414318"/>
    <w:rsid w:val="00423906"/>
    <w:rsid w:val="00424F0E"/>
    <w:rsid w:val="0042527D"/>
    <w:rsid w:val="004318EE"/>
    <w:rsid w:val="00432FD4"/>
    <w:rsid w:val="00434051"/>
    <w:rsid w:val="004366F1"/>
    <w:rsid w:val="004447BD"/>
    <w:rsid w:val="004458AE"/>
    <w:rsid w:val="004479CA"/>
    <w:rsid w:val="0045165A"/>
    <w:rsid w:val="00453A33"/>
    <w:rsid w:val="00455234"/>
    <w:rsid w:val="00456060"/>
    <w:rsid w:val="0045680F"/>
    <w:rsid w:val="0046091E"/>
    <w:rsid w:val="00464275"/>
    <w:rsid w:val="004712AC"/>
    <w:rsid w:val="004825B7"/>
    <w:rsid w:val="00483EF3"/>
    <w:rsid w:val="00484503"/>
    <w:rsid w:val="00490847"/>
    <w:rsid w:val="0049148F"/>
    <w:rsid w:val="004919B4"/>
    <w:rsid w:val="00494E9C"/>
    <w:rsid w:val="00495F86"/>
    <w:rsid w:val="00496052"/>
    <w:rsid w:val="004A19DF"/>
    <w:rsid w:val="004A2C71"/>
    <w:rsid w:val="004A2CAD"/>
    <w:rsid w:val="004A2D6D"/>
    <w:rsid w:val="004A4EAA"/>
    <w:rsid w:val="004A7259"/>
    <w:rsid w:val="004B0D46"/>
    <w:rsid w:val="004B2307"/>
    <w:rsid w:val="004B2F54"/>
    <w:rsid w:val="004B7F66"/>
    <w:rsid w:val="004C48DC"/>
    <w:rsid w:val="004C580A"/>
    <w:rsid w:val="004D0775"/>
    <w:rsid w:val="004D4801"/>
    <w:rsid w:val="004D5A94"/>
    <w:rsid w:val="004E17CD"/>
    <w:rsid w:val="004E4A98"/>
    <w:rsid w:val="004E5141"/>
    <w:rsid w:val="004E5573"/>
    <w:rsid w:val="004F3146"/>
    <w:rsid w:val="004F49CC"/>
    <w:rsid w:val="004F6424"/>
    <w:rsid w:val="004F756E"/>
    <w:rsid w:val="00504506"/>
    <w:rsid w:val="00504BF2"/>
    <w:rsid w:val="00511787"/>
    <w:rsid w:val="00522638"/>
    <w:rsid w:val="005255B4"/>
    <w:rsid w:val="00526926"/>
    <w:rsid w:val="005304A1"/>
    <w:rsid w:val="00531496"/>
    <w:rsid w:val="00531E97"/>
    <w:rsid w:val="0053290C"/>
    <w:rsid w:val="005333D2"/>
    <w:rsid w:val="00540BDD"/>
    <w:rsid w:val="00544559"/>
    <w:rsid w:val="005456F1"/>
    <w:rsid w:val="005456FC"/>
    <w:rsid w:val="00545C45"/>
    <w:rsid w:val="005465F8"/>
    <w:rsid w:val="00552AF5"/>
    <w:rsid w:val="00552D5E"/>
    <w:rsid w:val="0055601E"/>
    <w:rsid w:val="005659EB"/>
    <w:rsid w:val="0056686F"/>
    <w:rsid w:val="005669B8"/>
    <w:rsid w:val="00571C51"/>
    <w:rsid w:val="00571DB0"/>
    <w:rsid w:val="00573900"/>
    <w:rsid w:val="00577FE0"/>
    <w:rsid w:val="00581313"/>
    <w:rsid w:val="00581EF0"/>
    <w:rsid w:val="00585144"/>
    <w:rsid w:val="005865A4"/>
    <w:rsid w:val="00586C6A"/>
    <w:rsid w:val="00587B91"/>
    <w:rsid w:val="00591737"/>
    <w:rsid w:val="00592BDE"/>
    <w:rsid w:val="0059327B"/>
    <w:rsid w:val="005A1670"/>
    <w:rsid w:val="005A37EB"/>
    <w:rsid w:val="005A63B4"/>
    <w:rsid w:val="005B023F"/>
    <w:rsid w:val="005B0EA4"/>
    <w:rsid w:val="005B1471"/>
    <w:rsid w:val="005B3E73"/>
    <w:rsid w:val="005B48E6"/>
    <w:rsid w:val="005B5F1B"/>
    <w:rsid w:val="005C244D"/>
    <w:rsid w:val="005C5F4B"/>
    <w:rsid w:val="005C6041"/>
    <w:rsid w:val="005C784B"/>
    <w:rsid w:val="005D1C96"/>
    <w:rsid w:val="005D2946"/>
    <w:rsid w:val="005D51B3"/>
    <w:rsid w:val="005E0A26"/>
    <w:rsid w:val="005E1E77"/>
    <w:rsid w:val="005E4D14"/>
    <w:rsid w:val="005E65C8"/>
    <w:rsid w:val="006006FD"/>
    <w:rsid w:val="00600BDC"/>
    <w:rsid w:val="00600CC5"/>
    <w:rsid w:val="00601845"/>
    <w:rsid w:val="0060382F"/>
    <w:rsid w:val="00604CC4"/>
    <w:rsid w:val="00606273"/>
    <w:rsid w:val="00611143"/>
    <w:rsid w:val="006143A5"/>
    <w:rsid w:val="00614685"/>
    <w:rsid w:val="00616883"/>
    <w:rsid w:val="00620DB3"/>
    <w:rsid w:val="00625775"/>
    <w:rsid w:val="00633E66"/>
    <w:rsid w:val="0064013A"/>
    <w:rsid w:val="00640E95"/>
    <w:rsid w:val="00641DC4"/>
    <w:rsid w:val="00642760"/>
    <w:rsid w:val="0064286F"/>
    <w:rsid w:val="00643BA2"/>
    <w:rsid w:val="00645A0F"/>
    <w:rsid w:val="00646064"/>
    <w:rsid w:val="0064757A"/>
    <w:rsid w:val="00651797"/>
    <w:rsid w:val="006546DA"/>
    <w:rsid w:val="00657DDA"/>
    <w:rsid w:val="006657BE"/>
    <w:rsid w:val="006726C4"/>
    <w:rsid w:val="00672878"/>
    <w:rsid w:val="00672C9F"/>
    <w:rsid w:val="00672DEC"/>
    <w:rsid w:val="0067424A"/>
    <w:rsid w:val="00675618"/>
    <w:rsid w:val="00675931"/>
    <w:rsid w:val="00677874"/>
    <w:rsid w:val="00677BDA"/>
    <w:rsid w:val="0068070C"/>
    <w:rsid w:val="00681B56"/>
    <w:rsid w:val="00684040"/>
    <w:rsid w:val="0069170D"/>
    <w:rsid w:val="00693F24"/>
    <w:rsid w:val="0069674F"/>
    <w:rsid w:val="00696CA2"/>
    <w:rsid w:val="006A3939"/>
    <w:rsid w:val="006B3A37"/>
    <w:rsid w:val="006B5F8A"/>
    <w:rsid w:val="006B67FC"/>
    <w:rsid w:val="006C33D4"/>
    <w:rsid w:val="006C3BD3"/>
    <w:rsid w:val="006C7534"/>
    <w:rsid w:val="006C7E30"/>
    <w:rsid w:val="006D21BB"/>
    <w:rsid w:val="006D2F65"/>
    <w:rsid w:val="006D4034"/>
    <w:rsid w:val="006D6A5B"/>
    <w:rsid w:val="006E19A2"/>
    <w:rsid w:val="006E5259"/>
    <w:rsid w:val="006E7063"/>
    <w:rsid w:val="007009A1"/>
    <w:rsid w:val="00701298"/>
    <w:rsid w:val="00701E9A"/>
    <w:rsid w:val="007039AB"/>
    <w:rsid w:val="00704A6D"/>
    <w:rsid w:val="00704BCC"/>
    <w:rsid w:val="00711D0C"/>
    <w:rsid w:val="0071428B"/>
    <w:rsid w:val="00721316"/>
    <w:rsid w:val="00722E13"/>
    <w:rsid w:val="0072325F"/>
    <w:rsid w:val="0072631E"/>
    <w:rsid w:val="00737FD6"/>
    <w:rsid w:val="00740A02"/>
    <w:rsid w:val="0074154A"/>
    <w:rsid w:val="00741972"/>
    <w:rsid w:val="007434E8"/>
    <w:rsid w:val="00743AB2"/>
    <w:rsid w:val="00746524"/>
    <w:rsid w:val="0074670D"/>
    <w:rsid w:val="00746E5C"/>
    <w:rsid w:val="0074710A"/>
    <w:rsid w:val="00750AD5"/>
    <w:rsid w:val="00752362"/>
    <w:rsid w:val="0075749C"/>
    <w:rsid w:val="0076473B"/>
    <w:rsid w:val="007707F9"/>
    <w:rsid w:val="00771063"/>
    <w:rsid w:val="00780271"/>
    <w:rsid w:val="00781EC5"/>
    <w:rsid w:val="00782264"/>
    <w:rsid w:val="00783251"/>
    <w:rsid w:val="00784041"/>
    <w:rsid w:val="0078463A"/>
    <w:rsid w:val="00785D0B"/>
    <w:rsid w:val="00787BFD"/>
    <w:rsid w:val="00792719"/>
    <w:rsid w:val="007944E7"/>
    <w:rsid w:val="0079600D"/>
    <w:rsid w:val="00796804"/>
    <w:rsid w:val="007A116F"/>
    <w:rsid w:val="007A3D66"/>
    <w:rsid w:val="007A4E21"/>
    <w:rsid w:val="007A5705"/>
    <w:rsid w:val="007B00FD"/>
    <w:rsid w:val="007B2644"/>
    <w:rsid w:val="007B330D"/>
    <w:rsid w:val="007B3BF1"/>
    <w:rsid w:val="007C0C2D"/>
    <w:rsid w:val="007C0C70"/>
    <w:rsid w:val="007C2CFA"/>
    <w:rsid w:val="007C4272"/>
    <w:rsid w:val="007C46CC"/>
    <w:rsid w:val="007C5DE0"/>
    <w:rsid w:val="007C625D"/>
    <w:rsid w:val="007D0201"/>
    <w:rsid w:val="007D0989"/>
    <w:rsid w:val="007D098E"/>
    <w:rsid w:val="007D625B"/>
    <w:rsid w:val="007D69BA"/>
    <w:rsid w:val="007D777A"/>
    <w:rsid w:val="007E081F"/>
    <w:rsid w:val="007E110C"/>
    <w:rsid w:val="007F0FBB"/>
    <w:rsid w:val="007F1367"/>
    <w:rsid w:val="00806FF3"/>
    <w:rsid w:val="008078D4"/>
    <w:rsid w:val="00811294"/>
    <w:rsid w:val="008133F2"/>
    <w:rsid w:val="008171AE"/>
    <w:rsid w:val="00817505"/>
    <w:rsid w:val="0082473C"/>
    <w:rsid w:val="00830634"/>
    <w:rsid w:val="008330D6"/>
    <w:rsid w:val="008432C5"/>
    <w:rsid w:val="008436C4"/>
    <w:rsid w:val="0084427B"/>
    <w:rsid w:val="00850342"/>
    <w:rsid w:val="00852BB3"/>
    <w:rsid w:val="008530C4"/>
    <w:rsid w:val="0086191A"/>
    <w:rsid w:val="0086195E"/>
    <w:rsid w:val="00861D9C"/>
    <w:rsid w:val="00862112"/>
    <w:rsid w:val="00866D46"/>
    <w:rsid w:val="00866E7D"/>
    <w:rsid w:val="00867281"/>
    <w:rsid w:val="00870F61"/>
    <w:rsid w:val="00871F2D"/>
    <w:rsid w:val="008722C4"/>
    <w:rsid w:val="00876476"/>
    <w:rsid w:val="00877BC5"/>
    <w:rsid w:val="00880239"/>
    <w:rsid w:val="00880C7A"/>
    <w:rsid w:val="00886C69"/>
    <w:rsid w:val="00891238"/>
    <w:rsid w:val="00892702"/>
    <w:rsid w:val="008934CE"/>
    <w:rsid w:val="00894B09"/>
    <w:rsid w:val="0089581B"/>
    <w:rsid w:val="00895B7C"/>
    <w:rsid w:val="008A05B4"/>
    <w:rsid w:val="008A147B"/>
    <w:rsid w:val="008A488F"/>
    <w:rsid w:val="008B0F2D"/>
    <w:rsid w:val="008B1A83"/>
    <w:rsid w:val="008B3133"/>
    <w:rsid w:val="008B39B8"/>
    <w:rsid w:val="008B3AB9"/>
    <w:rsid w:val="008B4A85"/>
    <w:rsid w:val="008B5E0F"/>
    <w:rsid w:val="008B6DF5"/>
    <w:rsid w:val="008B7400"/>
    <w:rsid w:val="008C0243"/>
    <w:rsid w:val="008C1B5A"/>
    <w:rsid w:val="008C268B"/>
    <w:rsid w:val="008C2F93"/>
    <w:rsid w:val="008C7473"/>
    <w:rsid w:val="008C7A60"/>
    <w:rsid w:val="008D157A"/>
    <w:rsid w:val="008D3809"/>
    <w:rsid w:val="008D4FDB"/>
    <w:rsid w:val="008D7D9E"/>
    <w:rsid w:val="008E16BC"/>
    <w:rsid w:val="008E6AAF"/>
    <w:rsid w:val="008F0DD4"/>
    <w:rsid w:val="008F1327"/>
    <w:rsid w:val="008F3663"/>
    <w:rsid w:val="008F5D3C"/>
    <w:rsid w:val="00900068"/>
    <w:rsid w:val="00902617"/>
    <w:rsid w:val="009034E2"/>
    <w:rsid w:val="0091285F"/>
    <w:rsid w:val="00914E13"/>
    <w:rsid w:val="00924FFD"/>
    <w:rsid w:val="009253B2"/>
    <w:rsid w:val="00927438"/>
    <w:rsid w:val="009314AF"/>
    <w:rsid w:val="00933D24"/>
    <w:rsid w:val="00933E9E"/>
    <w:rsid w:val="00935227"/>
    <w:rsid w:val="0093761C"/>
    <w:rsid w:val="0094475F"/>
    <w:rsid w:val="00945901"/>
    <w:rsid w:val="00946C5B"/>
    <w:rsid w:val="00950ABB"/>
    <w:rsid w:val="00953911"/>
    <w:rsid w:val="0095646C"/>
    <w:rsid w:val="009619E8"/>
    <w:rsid w:val="00963C65"/>
    <w:rsid w:val="0096544E"/>
    <w:rsid w:val="009659DB"/>
    <w:rsid w:val="009718B2"/>
    <w:rsid w:val="0097265D"/>
    <w:rsid w:val="0097412C"/>
    <w:rsid w:val="00976C27"/>
    <w:rsid w:val="00983209"/>
    <w:rsid w:val="0098342D"/>
    <w:rsid w:val="00985EF6"/>
    <w:rsid w:val="00987674"/>
    <w:rsid w:val="00987B4E"/>
    <w:rsid w:val="00987F69"/>
    <w:rsid w:val="00991EE4"/>
    <w:rsid w:val="009924DF"/>
    <w:rsid w:val="009926D6"/>
    <w:rsid w:val="00992CEA"/>
    <w:rsid w:val="00992FA8"/>
    <w:rsid w:val="009958A1"/>
    <w:rsid w:val="00996C59"/>
    <w:rsid w:val="009973AD"/>
    <w:rsid w:val="00997838"/>
    <w:rsid w:val="009A7A02"/>
    <w:rsid w:val="009A7A8B"/>
    <w:rsid w:val="009B214F"/>
    <w:rsid w:val="009B36F2"/>
    <w:rsid w:val="009B3FED"/>
    <w:rsid w:val="009B5B01"/>
    <w:rsid w:val="009C0848"/>
    <w:rsid w:val="009C1636"/>
    <w:rsid w:val="009C5B7A"/>
    <w:rsid w:val="009D0AD7"/>
    <w:rsid w:val="009D121A"/>
    <w:rsid w:val="009E29D2"/>
    <w:rsid w:val="009E3D10"/>
    <w:rsid w:val="009E4C98"/>
    <w:rsid w:val="009E7654"/>
    <w:rsid w:val="009F3DD4"/>
    <w:rsid w:val="00A0092B"/>
    <w:rsid w:val="00A01270"/>
    <w:rsid w:val="00A0197A"/>
    <w:rsid w:val="00A05401"/>
    <w:rsid w:val="00A055D0"/>
    <w:rsid w:val="00A06267"/>
    <w:rsid w:val="00A064A0"/>
    <w:rsid w:val="00A072BC"/>
    <w:rsid w:val="00A218BF"/>
    <w:rsid w:val="00A26449"/>
    <w:rsid w:val="00A3009C"/>
    <w:rsid w:val="00A30734"/>
    <w:rsid w:val="00A33BD5"/>
    <w:rsid w:val="00A35E59"/>
    <w:rsid w:val="00A43710"/>
    <w:rsid w:val="00A448A8"/>
    <w:rsid w:val="00A45562"/>
    <w:rsid w:val="00A45C8B"/>
    <w:rsid w:val="00A477DF"/>
    <w:rsid w:val="00A521C7"/>
    <w:rsid w:val="00A53BC9"/>
    <w:rsid w:val="00A543A5"/>
    <w:rsid w:val="00A55DD1"/>
    <w:rsid w:val="00A63E72"/>
    <w:rsid w:val="00A653CA"/>
    <w:rsid w:val="00A65C37"/>
    <w:rsid w:val="00A70E0B"/>
    <w:rsid w:val="00A75A90"/>
    <w:rsid w:val="00A77A7C"/>
    <w:rsid w:val="00A77E78"/>
    <w:rsid w:val="00A80082"/>
    <w:rsid w:val="00A81F5F"/>
    <w:rsid w:val="00A86FF7"/>
    <w:rsid w:val="00A91AE6"/>
    <w:rsid w:val="00AB2721"/>
    <w:rsid w:val="00AC1DD0"/>
    <w:rsid w:val="00AC6D64"/>
    <w:rsid w:val="00AC7E1A"/>
    <w:rsid w:val="00AD5B06"/>
    <w:rsid w:val="00AD685E"/>
    <w:rsid w:val="00AE32D8"/>
    <w:rsid w:val="00AE3E62"/>
    <w:rsid w:val="00AE45B6"/>
    <w:rsid w:val="00AE45D2"/>
    <w:rsid w:val="00AE566C"/>
    <w:rsid w:val="00AE677B"/>
    <w:rsid w:val="00AE68B7"/>
    <w:rsid w:val="00AE6CDE"/>
    <w:rsid w:val="00AE6D8A"/>
    <w:rsid w:val="00AF3CC0"/>
    <w:rsid w:val="00AF5105"/>
    <w:rsid w:val="00B008C8"/>
    <w:rsid w:val="00B00A83"/>
    <w:rsid w:val="00B01960"/>
    <w:rsid w:val="00B0356C"/>
    <w:rsid w:val="00B04752"/>
    <w:rsid w:val="00B05111"/>
    <w:rsid w:val="00B05C0D"/>
    <w:rsid w:val="00B061FD"/>
    <w:rsid w:val="00B10547"/>
    <w:rsid w:val="00B147C6"/>
    <w:rsid w:val="00B1726C"/>
    <w:rsid w:val="00B228CF"/>
    <w:rsid w:val="00B25136"/>
    <w:rsid w:val="00B2547E"/>
    <w:rsid w:val="00B256EF"/>
    <w:rsid w:val="00B30E37"/>
    <w:rsid w:val="00B321FB"/>
    <w:rsid w:val="00B3223F"/>
    <w:rsid w:val="00B34C24"/>
    <w:rsid w:val="00B356BA"/>
    <w:rsid w:val="00B36E31"/>
    <w:rsid w:val="00B442B6"/>
    <w:rsid w:val="00B44E87"/>
    <w:rsid w:val="00B51997"/>
    <w:rsid w:val="00B51A0A"/>
    <w:rsid w:val="00B53C16"/>
    <w:rsid w:val="00B54B06"/>
    <w:rsid w:val="00B556C9"/>
    <w:rsid w:val="00B57A8A"/>
    <w:rsid w:val="00B61A54"/>
    <w:rsid w:val="00B63731"/>
    <w:rsid w:val="00B7329F"/>
    <w:rsid w:val="00B73A2A"/>
    <w:rsid w:val="00B75B48"/>
    <w:rsid w:val="00B76E7E"/>
    <w:rsid w:val="00B776CF"/>
    <w:rsid w:val="00B77C04"/>
    <w:rsid w:val="00B80CF5"/>
    <w:rsid w:val="00B814C0"/>
    <w:rsid w:val="00B817BA"/>
    <w:rsid w:val="00B905D6"/>
    <w:rsid w:val="00B91F9D"/>
    <w:rsid w:val="00B9251D"/>
    <w:rsid w:val="00B958C3"/>
    <w:rsid w:val="00BA128E"/>
    <w:rsid w:val="00BA5570"/>
    <w:rsid w:val="00BB0404"/>
    <w:rsid w:val="00BB3D49"/>
    <w:rsid w:val="00BB5B0A"/>
    <w:rsid w:val="00BC0469"/>
    <w:rsid w:val="00BC6C0E"/>
    <w:rsid w:val="00BC7B7E"/>
    <w:rsid w:val="00BD06AA"/>
    <w:rsid w:val="00BE053D"/>
    <w:rsid w:val="00BE0D51"/>
    <w:rsid w:val="00BE25D7"/>
    <w:rsid w:val="00BE3B78"/>
    <w:rsid w:val="00BE5511"/>
    <w:rsid w:val="00BE64F9"/>
    <w:rsid w:val="00BE677E"/>
    <w:rsid w:val="00BE6BD0"/>
    <w:rsid w:val="00BF5162"/>
    <w:rsid w:val="00C03E38"/>
    <w:rsid w:val="00C0683B"/>
    <w:rsid w:val="00C06DF0"/>
    <w:rsid w:val="00C06F87"/>
    <w:rsid w:val="00C11F22"/>
    <w:rsid w:val="00C13B70"/>
    <w:rsid w:val="00C14339"/>
    <w:rsid w:val="00C15535"/>
    <w:rsid w:val="00C15DA1"/>
    <w:rsid w:val="00C20028"/>
    <w:rsid w:val="00C20B5B"/>
    <w:rsid w:val="00C2129C"/>
    <w:rsid w:val="00C23ACE"/>
    <w:rsid w:val="00C246F7"/>
    <w:rsid w:val="00C26DA0"/>
    <w:rsid w:val="00C31390"/>
    <w:rsid w:val="00C33873"/>
    <w:rsid w:val="00C33A56"/>
    <w:rsid w:val="00C341F7"/>
    <w:rsid w:val="00C366FB"/>
    <w:rsid w:val="00C36704"/>
    <w:rsid w:val="00C3786E"/>
    <w:rsid w:val="00C4008F"/>
    <w:rsid w:val="00C4324D"/>
    <w:rsid w:val="00C47C71"/>
    <w:rsid w:val="00C50E19"/>
    <w:rsid w:val="00C54A6C"/>
    <w:rsid w:val="00C54E28"/>
    <w:rsid w:val="00C55EF7"/>
    <w:rsid w:val="00C56EF8"/>
    <w:rsid w:val="00C57E7F"/>
    <w:rsid w:val="00C63422"/>
    <w:rsid w:val="00C636E4"/>
    <w:rsid w:val="00C6403C"/>
    <w:rsid w:val="00C67366"/>
    <w:rsid w:val="00C721EB"/>
    <w:rsid w:val="00C74051"/>
    <w:rsid w:val="00C830AB"/>
    <w:rsid w:val="00C85824"/>
    <w:rsid w:val="00C941D9"/>
    <w:rsid w:val="00C94F1A"/>
    <w:rsid w:val="00C95EFB"/>
    <w:rsid w:val="00C961F0"/>
    <w:rsid w:val="00CA5BB8"/>
    <w:rsid w:val="00CA6B7B"/>
    <w:rsid w:val="00CB0806"/>
    <w:rsid w:val="00CB0F77"/>
    <w:rsid w:val="00CB4075"/>
    <w:rsid w:val="00CB57B9"/>
    <w:rsid w:val="00CD1192"/>
    <w:rsid w:val="00CD1BD3"/>
    <w:rsid w:val="00CD26D4"/>
    <w:rsid w:val="00CD4227"/>
    <w:rsid w:val="00CD6A3A"/>
    <w:rsid w:val="00CE3746"/>
    <w:rsid w:val="00CE6BB1"/>
    <w:rsid w:val="00CF0520"/>
    <w:rsid w:val="00CF44C2"/>
    <w:rsid w:val="00CF4EB4"/>
    <w:rsid w:val="00D00687"/>
    <w:rsid w:val="00D0442D"/>
    <w:rsid w:val="00D0446D"/>
    <w:rsid w:val="00D06FE7"/>
    <w:rsid w:val="00D17A28"/>
    <w:rsid w:val="00D201CD"/>
    <w:rsid w:val="00D21C14"/>
    <w:rsid w:val="00D2580B"/>
    <w:rsid w:val="00D26616"/>
    <w:rsid w:val="00D26FBD"/>
    <w:rsid w:val="00D275C4"/>
    <w:rsid w:val="00D2781F"/>
    <w:rsid w:val="00D27F3B"/>
    <w:rsid w:val="00D33F19"/>
    <w:rsid w:val="00D3495B"/>
    <w:rsid w:val="00D35556"/>
    <w:rsid w:val="00D37DF4"/>
    <w:rsid w:val="00D416C0"/>
    <w:rsid w:val="00D41E3E"/>
    <w:rsid w:val="00D44B2E"/>
    <w:rsid w:val="00D44CB7"/>
    <w:rsid w:val="00D4514C"/>
    <w:rsid w:val="00D47285"/>
    <w:rsid w:val="00D50664"/>
    <w:rsid w:val="00D53058"/>
    <w:rsid w:val="00D55865"/>
    <w:rsid w:val="00D56DE2"/>
    <w:rsid w:val="00D62A0D"/>
    <w:rsid w:val="00D64034"/>
    <w:rsid w:val="00D6703F"/>
    <w:rsid w:val="00D70C31"/>
    <w:rsid w:val="00D71B04"/>
    <w:rsid w:val="00D727CC"/>
    <w:rsid w:val="00D76301"/>
    <w:rsid w:val="00D76B4F"/>
    <w:rsid w:val="00D7779E"/>
    <w:rsid w:val="00D80127"/>
    <w:rsid w:val="00D80BE5"/>
    <w:rsid w:val="00D81003"/>
    <w:rsid w:val="00D93071"/>
    <w:rsid w:val="00D93304"/>
    <w:rsid w:val="00DA0FBC"/>
    <w:rsid w:val="00DA1CE3"/>
    <w:rsid w:val="00DA4605"/>
    <w:rsid w:val="00DA46DC"/>
    <w:rsid w:val="00DA7040"/>
    <w:rsid w:val="00DA7C4E"/>
    <w:rsid w:val="00DB02E0"/>
    <w:rsid w:val="00DB1C81"/>
    <w:rsid w:val="00DB3C04"/>
    <w:rsid w:val="00DB47F5"/>
    <w:rsid w:val="00DB4F73"/>
    <w:rsid w:val="00DB5F29"/>
    <w:rsid w:val="00DC1605"/>
    <w:rsid w:val="00DD1B86"/>
    <w:rsid w:val="00DD1ED4"/>
    <w:rsid w:val="00DD4B0D"/>
    <w:rsid w:val="00DE167B"/>
    <w:rsid w:val="00DE461E"/>
    <w:rsid w:val="00DE7734"/>
    <w:rsid w:val="00DF3E17"/>
    <w:rsid w:val="00DF454B"/>
    <w:rsid w:val="00DF7540"/>
    <w:rsid w:val="00E0502B"/>
    <w:rsid w:val="00E10393"/>
    <w:rsid w:val="00E11693"/>
    <w:rsid w:val="00E116AF"/>
    <w:rsid w:val="00E11948"/>
    <w:rsid w:val="00E16853"/>
    <w:rsid w:val="00E4001E"/>
    <w:rsid w:val="00E44706"/>
    <w:rsid w:val="00E45A51"/>
    <w:rsid w:val="00E47A31"/>
    <w:rsid w:val="00E504B4"/>
    <w:rsid w:val="00E53F82"/>
    <w:rsid w:val="00E5672D"/>
    <w:rsid w:val="00E5692C"/>
    <w:rsid w:val="00E6047C"/>
    <w:rsid w:val="00E63A0C"/>
    <w:rsid w:val="00E64E09"/>
    <w:rsid w:val="00E65374"/>
    <w:rsid w:val="00E700FD"/>
    <w:rsid w:val="00E70D1F"/>
    <w:rsid w:val="00E7268D"/>
    <w:rsid w:val="00E73A47"/>
    <w:rsid w:val="00E76565"/>
    <w:rsid w:val="00E829CF"/>
    <w:rsid w:val="00EA0662"/>
    <w:rsid w:val="00EB1A51"/>
    <w:rsid w:val="00EB4A73"/>
    <w:rsid w:val="00EB749D"/>
    <w:rsid w:val="00EC3159"/>
    <w:rsid w:val="00EC629A"/>
    <w:rsid w:val="00EC62E8"/>
    <w:rsid w:val="00EC700F"/>
    <w:rsid w:val="00ED049D"/>
    <w:rsid w:val="00ED261A"/>
    <w:rsid w:val="00ED2CED"/>
    <w:rsid w:val="00ED2D62"/>
    <w:rsid w:val="00ED7902"/>
    <w:rsid w:val="00EE07F5"/>
    <w:rsid w:val="00EE4922"/>
    <w:rsid w:val="00EE6DF1"/>
    <w:rsid w:val="00EE720E"/>
    <w:rsid w:val="00EF0B32"/>
    <w:rsid w:val="00EF378F"/>
    <w:rsid w:val="00EF4B4D"/>
    <w:rsid w:val="00EF61EF"/>
    <w:rsid w:val="00EF6940"/>
    <w:rsid w:val="00F11AB3"/>
    <w:rsid w:val="00F13336"/>
    <w:rsid w:val="00F141A9"/>
    <w:rsid w:val="00F155DC"/>
    <w:rsid w:val="00F16976"/>
    <w:rsid w:val="00F169EF"/>
    <w:rsid w:val="00F2045E"/>
    <w:rsid w:val="00F2380A"/>
    <w:rsid w:val="00F23CF5"/>
    <w:rsid w:val="00F242C0"/>
    <w:rsid w:val="00F27D9E"/>
    <w:rsid w:val="00F31278"/>
    <w:rsid w:val="00F35985"/>
    <w:rsid w:val="00F36227"/>
    <w:rsid w:val="00F400C4"/>
    <w:rsid w:val="00F4279B"/>
    <w:rsid w:val="00F47AA7"/>
    <w:rsid w:val="00F554FF"/>
    <w:rsid w:val="00F56DE2"/>
    <w:rsid w:val="00F56E12"/>
    <w:rsid w:val="00F606CA"/>
    <w:rsid w:val="00F61C8A"/>
    <w:rsid w:val="00F627DF"/>
    <w:rsid w:val="00F64D5A"/>
    <w:rsid w:val="00F6582A"/>
    <w:rsid w:val="00F675CA"/>
    <w:rsid w:val="00F71786"/>
    <w:rsid w:val="00F8561F"/>
    <w:rsid w:val="00F868A6"/>
    <w:rsid w:val="00F86D81"/>
    <w:rsid w:val="00F90D85"/>
    <w:rsid w:val="00F91C58"/>
    <w:rsid w:val="00F923CA"/>
    <w:rsid w:val="00F93D12"/>
    <w:rsid w:val="00F965B8"/>
    <w:rsid w:val="00F96CA1"/>
    <w:rsid w:val="00F97080"/>
    <w:rsid w:val="00F97B71"/>
    <w:rsid w:val="00FA01EB"/>
    <w:rsid w:val="00FA08A4"/>
    <w:rsid w:val="00FA17CA"/>
    <w:rsid w:val="00FA2F9C"/>
    <w:rsid w:val="00FB10F1"/>
    <w:rsid w:val="00FB1AE8"/>
    <w:rsid w:val="00FB235F"/>
    <w:rsid w:val="00FB2E4B"/>
    <w:rsid w:val="00FB5EFA"/>
    <w:rsid w:val="00FB7FEA"/>
    <w:rsid w:val="00FC2418"/>
    <w:rsid w:val="00FC3212"/>
    <w:rsid w:val="00FC598C"/>
    <w:rsid w:val="00FC74E3"/>
    <w:rsid w:val="00FC76A5"/>
    <w:rsid w:val="00FC7D2D"/>
    <w:rsid w:val="00FD5AB2"/>
    <w:rsid w:val="00FE032B"/>
    <w:rsid w:val="00FE1843"/>
    <w:rsid w:val="00FF12D6"/>
    <w:rsid w:val="00FF1FD0"/>
    <w:rsid w:val="00FF2CCF"/>
    <w:rsid w:val="00FF394E"/>
    <w:rsid w:val="00FF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DA3D2"/>
  <w15:chartTrackingRefBased/>
  <w15:docId w15:val="{76BB9DDD-BF45-46F7-B956-3B15E382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C08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basedOn w:val="DefaultParagraphFont"/>
    <w:rsid w:val="00780271"/>
  </w:style>
  <w:style w:type="character" w:styleId="Hyperlink">
    <w:name w:val="Hyperlink"/>
    <w:basedOn w:val="DefaultParagraphFont"/>
    <w:uiPriority w:val="99"/>
    <w:unhideWhenUsed/>
    <w:rsid w:val="002C0217"/>
    <w:rPr>
      <w:color w:val="0000FF"/>
      <w:u w:val="single"/>
    </w:rPr>
  </w:style>
  <w:style w:type="character" w:customStyle="1" w:styleId="il">
    <w:name w:val="il"/>
    <w:basedOn w:val="DefaultParagraphFont"/>
    <w:rsid w:val="002C0217"/>
  </w:style>
  <w:style w:type="character" w:customStyle="1" w:styleId="html-italic">
    <w:name w:val="html-italic"/>
    <w:basedOn w:val="DefaultParagraphFont"/>
    <w:rsid w:val="00395FE8"/>
  </w:style>
  <w:style w:type="character" w:styleId="Emphasis">
    <w:name w:val="Emphasis"/>
    <w:basedOn w:val="DefaultParagraphFont"/>
    <w:uiPriority w:val="20"/>
    <w:qFormat/>
    <w:rsid w:val="004447BD"/>
    <w:rPr>
      <w:i/>
      <w:iCs/>
    </w:rPr>
  </w:style>
  <w:style w:type="character" w:styleId="Strong">
    <w:name w:val="Strong"/>
    <w:basedOn w:val="DefaultParagraphFont"/>
    <w:uiPriority w:val="22"/>
    <w:qFormat/>
    <w:rsid w:val="004447BD"/>
    <w:rPr>
      <w:b/>
      <w:bCs/>
    </w:rPr>
  </w:style>
  <w:style w:type="character" w:customStyle="1" w:styleId="Heading3Char">
    <w:name w:val="Heading 3 Char"/>
    <w:basedOn w:val="DefaultParagraphFont"/>
    <w:link w:val="Heading3"/>
    <w:uiPriority w:val="9"/>
    <w:rsid w:val="009C0848"/>
    <w:rPr>
      <w:rFonts w:ascii="Times New Roman" w:eastAsia="Times New Roman" w:hAnsi="Times New Roman" w:cs="Times New Roman"/>
      <w:b/>
      <w:bCs/>
      <w:sz w:val="27"/>
      <w:szCs w:val="27"/>
    </w:rPr>
  </w:style>
  <w:style w:type="character" w:customStyle="1" w:styleId="red">
    <w:name w:val="red"/>
    <w:basedOn w:val="DefaultParagraphFont"/>
    <w:rsid w:val="009C0848"/>
  </w:style>
  <w:style w:type="paragraph" w:customStyle="1" w:styleId="Default">
    <w:name w:val="Default"/>
    <w:rsid w:val="00B814C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mphasistypesmallcaps">
    <w:name w:val="emphasistypesmallcaps"/>
    <w:basedOn w:val="DefaultParagraphFont"/>
    <w:rsid w:val="00B814C0"/>
  </w:style>
  <w:style w:type="paragraph" w:styleId="BalloonText">
    <w:name w:val="Balloon Text"/>
    <w:basedOn w:val="Normal"/>
    <w:link w:val="BalloonTextChar"/>
    <w:uiPriority w:val="99"/>
    <w:semiHidden/>
    <w:unhideWhenUsed/>
    <w:rsid w:val="008E16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16BC"/>
    <w:rPr>
      <w:rFonts w:ascii="Times New Roman" w:hAnsi="Times New Roman" w:cs="Times New Roman"/>
      <w:sz w:val="18"/>
      <w:szCs w:val="18"/>
    </w:rPr>
  </w:style>
  <w:style w:type="character" w:styleId="PlaceholderText">
    <w:name w:val="Placeholder Text"/>
    <w:basedOn w:val="DefaultParagraphFont"/>
    <w:uiPriority w:val="99"/>
    <w:semiHidden/>
    <w:rsid w:val="003C4821"/>
    <w:rPr>
      <w:color w:val="808080"/>
    </w:rPr>
  </w:style>
  <w:style w:type="paragraph" w:styleId="ListParagraph">
    <w:name w:val="List Paragraph"/>
    <w:basedOn w:val="Normal"/>
    <w:uiPriority w:val="34"/>
    <w:qFormat/>
    <w:rsid w:val="000D6372"/>
    <w:pPr>
      <w:ind w:left="720"/>
      <w:contextualSpacing/>
    </w:pPr>
  </w:style>
  <w:style w:type="character" w:customStyle="1" w:styleId="element-citation">
    <w:name w:val="element-citation"/>
    <w:basedOn w:val="DefaultParagraphFont"/>
    <w:rsid w:val="00C06DF0"/>
  </w:style>
  <w:style w:type="character" w:customStyle="1" w:styleId="ref-journal">
    <w:name w:val="ref-journal"/>
    <w:basedOn w:val="DefaultParagraphFont"/>
    <w:rsid w:val="00C06DF0"/>
  </w:style>
  <w:style w:type="character" w:customStyle="1" w:styleId="ref-vol">
    <w:name w:val="ref-vol"/>
    <w:basedOn w:val="DefaultParagraphFont"/>
    <w:rsid w:val="00C06DF0"/>
  </w:style>
  <w:style w:type="paragraph" w:styleId="NormalWeb">
    <w:name w:val="Normal (Web)"/>
    <w:basedOn w:val="Normal"/>
    <w:uiPriority w:val="99"/>
    <w:unhideWhenUsed/>
    <w:rsid w:val="00046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DF454B"/>
  </w:style>
  <w:style w:type="table" w:styleId="TableGrid">
    <w:name w:val="Table Grid"/>
    <w:basedOn w:val="TableNormal"/>
    <w:uiPriority w:val="39"/>
    <w:rsid w:val="00813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793864">
      <w:bodyDiv w:val="1"/>
      <w:marLeft w:val="0"/>
      <w:marRight w:val="0"/>
      <w:marTop w:val="0"/>
      <w:marBottom w:val="0"/>
      <w:divBdr>
        <w:top w:val="none" w:sz="0" w:space="0" w:color="auto"/>
        <w:left w:val="none" w:sz="0" w:space="0" w:color="auto"/>
        <w:bottom w:val="none" w:sz="0" w:space="0" w:color="auto"/>
        <w:right w:val="none" w:sz="0" w:space="0" w:color="auto"/>
      </w:divBdr>
    </w:div>
    <w:div w:id="425853212">
      <w:bodyDiv w:val="1"/>
      <w:marLeft w:val="0"/>
      <w:marRight w:val="0"/>
      <w:marTop w:val="0"/>
      <w:marBottom w:val="0"/>
      <w:divBdr>
        <w:top w:val="none" w:sz="0" w:space="0" w:color="auto"/>
        <w:left w:val="none" w:sz="0" w:space="0" w:color="auto"/>
        <w:bottom w:val="none" w:sz="0" w:space="0" w:color="auto"/>
        <w:right w:val="none" w:sz="0" w:space="0" w:color="auto"/>
      </w:divBdr>
      <w:divsChild>
        <w:div w:id="1696884439">
          <w:marLeft w:val="0"/>
          <w:marRight w:val="0"/>
          <w:marTop w:val="0"/>
          <w:marBottom w:val="0"/>
          <w:divBdr>
            <w:top w:val="none" w:sz="0" w:space="0" w:color="auto"/>
            <w:left w:val="none" w:sz="0" w:space="0" w:color="auto"/>
            <w:bottom w:val="none" w:sz="0" w:space="0" w:color="auto"/>
            <w:right w:val="none" w:sz="0" w:space="0" w:color="auto"/>
          </w:divBdr>
        </w:div>
        <w:div w:id="1815835566">
          <w:marLeft w:val="0"/>
          <w:marRight w:val="0"/>
          <w:marTop w:val="0"/>
          <w:marBottom w:val="0"/>
          <w:divBdr>
            <w:top w:val="none" w:sz="0" w:space="0" w:color="auto"/>
            <w:left w:val="none" w:sz="0" w:space="0" w:color="auto"/>
            <w:bottom w:val="none" w:sz="0" w:space="0" w:color="auto"/>
            <w:right w:val="none" w:sz="0" w:space="0" w:color="auto"/>
          </w:divBdr>
        </w:div>
        <w:div w:id="175728818">
          <w:marLeft w:val="0"/>
          <w:marRight w:val="0"/>
          <w:marTop w:val="0"/>
          <w:marBottom w:val="0"/>
          <w:divBdr>
            <w:top w:val="none" w:sz="0" w:space="0" w:color="auto"/>
            <w:left w:val="none" w:sz="0" w:space="0" w:color="auto"/>
            <w:bottom w:val="none" w:sz="0" w:space="0" w:color="auto"/>
            <w:right w:val="none" w:sz="0" w:space="0" w:color="auto"/>
          </w:divBdr>
        </w:div>
        <w:div w:id="278297794">
          <w:marLeft w:val="0"/>
          <w:marRight w:val="0"/>
          <w:marTop w:val="0"/>
          <w:marBottom w:val="0"/>
          <w:divBdr>
            <w:top w:val="none" w:sz="0" w:space="0" w:color="auto"/>
            <w:left w:val="none" w:sz="0" w:space="0" w:color="auto"/>
            <w:bottom w:val="none" w:sz="0" w:space="0" w:color="auto"/>
            <w:right w:val="none" w:sz="0" w:space="0" w:color="auto"/>
          </w:divBdr>
        </w:div>
        <w:div w:id="1477643882">
          <w:marLeft w:val="0"/>
          <w:marRight w:val="0"/>
          <w:marTop w:val="0"/>
          <w:marBottom w:val="0"/>
          <w:divBdr>
            <w:top w:val="none" w:sz="0" w:space="0" w:color="auto"/>
            <w:left w:val="none" w:sz="0" w:space="0" w:color="auto"/>
            <w:bottom w:val="none" w:sz="0" w:space="0" w:color="auto"/>
            <w:right w:val="none" w:sz="0" w:space="0" w:color="auto"/>
          </w:divBdr>
        </w:div>
        <w:div w:id="105542224">
          <w:marLeft w:val="0"/>
          <w:marRight w:val="0"/>
          <w:marTop w:val="0"/>
          <w:marBottom w:val="0"/>
          <w:divBdr>
            <w:top w:val="none" w:sz="0" w:space="0" w:color="auto"/>
            <w:left w:val="none" w:sz="0" w:space="0" w:color="auto"/>
            <w:bottom w:val="none" w:sz="0" w:space="0" w:color="auto"/>
            <w:right w:val="none" w:sz="0" w:space="0" w:color="auto"/>
          </w:divBdr>
        </w:div>
        <w:div w:id="432552833">
          <w:marLeft w:val="0"/>
          <w:marRight w:val="0"/>
          <w:marTop w:val="0"/>
          <w:marBottom w:val="0"/>
          <w:divBdr>
            <w:top w:val="none" w:sz="0" w:space="0" w:color="auto"/>
            <w:left w:val="none" w:sz="0" w:space="0" w:color="auto"/>
            <w:bottom w:val="none" w:sz="0" w:space="0" w:color="auto"/>
            <w:right w:val="none" w:sz="0" w:space="0" w:color="auto"/>
          </w:divBdr>
        </w:div>
        <w:div w:id="1808931415">
          <w:marLeft w:val="0"/>
          <w:marRight w:val="0"/>
          <w:marTop w:val="0"/>
          <w:marBottom w:val="0"/>
          <w:divBdr>
            <w:top w:val="none" w:sz="0" w:space="0" w:color="auto"/>
            <w:left w:val="none" w:sz="0" w:space="0" w:color="auto"/>
            <w:bottom w:val="none" w:sz="0" w:space="0" w:color="auto"/>
            <w:right w:val="none" w:sz="0" w:space="0" w:color="auto"/>
          </w:divBdr>
        </w:div>
        <w:div w:id="2044741243">
          <w:marLeft w:val="0"/>
          <w:marRight w:val="0"/>
          <w:marTop w:val="0"/>
          <w:marBottom w:val="0"/>
          <w:divBdr>
            <w:top w:val="none" w:sz="0" w:space="0" w:color="auto"/>
            <w:left w:val="none" w:sz="0" w:space="0" w:color="auto"/>
            <w:bottom w:val="none" w:sz="0" w:space="0" w:color="auto"/>
            <w:right w:val="none" w:sz="0" w:space="0" w:color="auto"/>
          </w:divBdr>
        </w:div>
        <w:div w:id="1898857974">
          <w:marLeft w:val="0"/>
          <w:marRight w:val="0"/>
          <w:marTop w:val="0"/>
          <w:marBottom w:val="0"/>
          <w:divBdr>
            <w:top w:val="none" w:sz="0" w:space="0" w:color="auto"/>
            <w:left w:val="none" w:sz="0" w:space="0" w:color="auto"/>
            <w:bottom w:val="none" w:sz="0" w:space="0" w:color="auto"/>
            <w:right w:val="none" w:sz="0" w:space="0" w:color="auto"/>
          </w:divBdr>
        </w:div>
        <w:div w:id="3287222">
          <w:marLeft w:val="0"/>
          <w:marRight w:val="0"/>
          <w:marTop w:val="0"/>
          <w:marBottom w:val="0"/>
          <w:divBdr>
            <w:top w:val="none" w:sz="0" w:space="0" w:color="auto"/>
            <w:left w:val="none" w:sz="0" w:space="0" w:color="auto"/>
            <w:bottom w:val="none" w:sz="0" w:space="0" w:color="auto"/>
            <w:right w:val="none" w:sz="0" w:space="0" w:color="auto"/>
          </w:divBdr>
        </w:div>
        <w:div w:id="1758359832">
          <w:marLeft w:val="0"/>
          <w:marRight w:val="0"/>
          <w:marTop w:val="0"/>
          <w:marBottom w:val="0"/>
          <w:divBdr>
            <w:top w:val="none" w:sz="0" w:space="0" w:color="auto"/>
            <w:left w:val="none" w:sz="0" w:space="0" w:color="auto"/>
            <w:bottom w:val="none" w:sz="0" w:space="0" w:color="auto"/>
            <w:right w:val="none" w:sz="0" w:space="0" w:color="auto"/>
          </w:divBdr>
        </w:div>
        <w:div w:id="1609654106">
          <w:marLeft w:val="0"/>
          <w:marRight w:val="0"/>
          <w:marTop w:val="0"/>
          <w:marBottom w:val="0"/>
          <w:divBdr>
            <w:top w:val="none" w:sz="0" w:space="0" w:color="auto"/>
            <w:left w:val="none" w:sz="0" w:space="0" w:color="auto"/>
            <w:bottom w:val="none" w:sz="0" w:space="0" w:color="auto"/>
            <w:right w:val="none" w:sz="0" w:space="0" w:color="auto"/>
          </w:divBdr>
        </w:div>
        <w:div w:id="488643988">
          <w:marLeft w:val="0"/>
          <w:marRight w:val="0"/>
          <w:marTop w:val="0"/>
          <w:marBottom w:val="0"/>
          <w:divBdr>
            <w:top w:val="none" w:sz="0" w:space="0" w:color="auto"/>
            <w:left w:val="none" w:sz="0" w:space="0" w:color="auto"/>
            <w:bottom w:val="none" w:sz="0" w:space="0" w:color="auto"/>
            <w:right w:val="none" w:sz="0" w:space="0" w:color="auto"/>
          </w:divBdr>
        </w:div>
        <w:div w:id="1399325391">
          <w:marLeft w:val="0"/>
          <w:marRight w:val="0"/>
          <w:marTop w:val="0"/>
          <w:marBottom w:val="0"/>
          <w:divBdr>
            <w:top w:val="none" w:sz="0" w:space="0" w:color="auto"/>
            <w:left w:val="none" w:sz="0" w:space="0" w:color="auto"/>
            <w:bottom w:val="none" w:sz="0" w:space="0" w:color="auto"/>
            <w:right w:val="none" w:sz="0" w:space="0" w:color="auto"/>
          </w:divBdr>
        </w:div>
        <w:div w:id="1240098963">
          <w:marLeft w:val="0"/>
          <w:marRight w:val="0"/>
          <w:marTop w:val="0"/>
          <w:marBottom w:val="0"/>
          <w:divBdr>
            <w:top w:val="none" w:sz="0" w:space="0" w:color="auto"/>
            <w:left w:val="none" w:sz="0" w:space="0" w:color="auto"/>
            <w:bottom w:val="none" w:sz="0" w:space="0" w:color="auto"/>
            <w:right w:val="none" w:sz="0" w:space="0" w:color="auto"/>
          </w:divBdr>
        </w:div>
        <w:div w:id="2012831746">
          <w:marLeft w:val="0"/>
          <w:marRight w:val="0"/>
          <w:marTop w:val="0"/>
          <w:marBottom w:val="0"/>
          <w:divBdr>
            <w:top w:val="none" w:sz="0" w:space="0" w:color="auto"/>
            <w:left w:val="none" w:sz="0" w:space="0" w:color="auto"/>
            <w:bottom w:val="none" w:sz="0" w:space="0" w:color="auto"/>
            <w:right w:val="none" w:sz="0" w:space="0" w:color="auto"/>
          </w:divBdr>
        </w:div>
        <w:div w:id="1111557608">
          <w:marLeft w:val="0"/>
          <w:marRight w:val="0"/>
          <w:marTop w:val="0"/>
          <w:marBottom w:val="0"/>
          <w:divBdr>
            <w:top w:val="none" w:sz="0" w:space="0" w:color="auto"/>
            <w:left w:val="none" w:sz="0" w:space="0" w:color="auto"/>
            <w:bottom w:val="none" w:sz="0" w:space="0" w:color="auto"/>
            <w:right w:val="none" w:sz="0" w:space="0" w:color="auto"/>
          </w:divBdr>
        </w:div>
        <w:div w:id="723871401">
          <w:marLeft w:val="0"/>
          <w:marRight w:val="0"/>
          <w:marTop w:val="0"/>
          <w:marBottom w:val="0"/>
          <w:divBdr>
            <w:top w:val="none" w:sz="0" w:space="0" w:color="auto"/>
            <w:left w:val="none" w:sz="0" w:space="0" w:color="auto"/>
            <w:bottom w:val="none" w:sz="0" w:space="0" w:color="auto"/>
            <w:right w:val="none" w:sz="0" w:space="0" w:color="auto"/>
          </w:divBdr>
        </w:div>
        <w:div w:id="2082870597">
          <w:marLeft w:val="0"/>
          <w:marRight w:val="0"/>
          <w:marTop w:val="0"/>
          <w:marBottom w:val="0"/>
          <w:divBdr>
            <w:top w:val="none" w:sz="0" w:space="0" w:color="auto"/>
            <w:left w:val="none" w:sz="0" w:space="0" w:color="auto"/>
            <w:bottom w:val="none" w:sz="0" w:space="0" w:color="auto"/>
            <w:right w:val="none" w:sz="0" w:space="0" w:color="auto"/>
          </w:divBdr>
        </w:div>
        <w:div w:id="44331440">
          <w:marLeft w:val="0"/>
          <w:marRight w:val="0"/>
          <w:marTop w:val="0"/>
          <w:marBottom w:val="0"/>
          <w:divBdr>
            <w:top w:val="none" w:sz="0" w:space="0" w:color="auto"/>
            <w:left w:val="none" w:sz="0" w:space="0" w:color="auto"/>
            <w:bottom w:val="none" w:sz="0" w:space="0" w:color="auto"/>
            <w:right w:val="none" w:sz="0" w:space="0" w:color="auto"/>
          </w:divBdr>
        </w:div>
      </w:divsChild>
    </w:div>
    <w:div w:id="959654520">
      <w:bodyDiv w:val="1"/>
      <w:marLeft w:val="0"/>
      <w:marRight w:val="0"/>
      <w:marTop w:val="0"/>
      <w:marBottom w:val="0"/>
      <w:divBdr>
        <w:top w:val="none" w:sz="0" w:space="0" w:color="auto"/>
        <w:left w:val="none" w:sz="0" w:space="0" w:color="auto"/>
        <w:bottom w:val="none" w:sz="0" w:space="0" w:color="auto"/>
        <w:right w:val="none" w:sz="0" w:space="0" w:color="auto"/>
      </w:divBdr>
    </w:div>
    <w:div w:id="1434010426">
      <w:bodyDiv w:val="1"/>
      <w:marLeft w:val="0"/>
      <w:marRight w:val="0"/>
      <w:marTop w:val="0"/>
      <w:marBottom w:val="0"/>
      <w:divBdr>
        <w:top w:val="none" w:sz="0" w:space="0" w:color="auto"/>
        <w:left w:val="none" w:sz="0" w:space="0" w:color="auto"/>
        <w:bottom w:val="none" w:sz="0" w:space="0" w:color="auto"/>
        <w:right w:val="none" w:sz="0" w:space="0" w:color="auto"/>
      </w:divBdr>
    </w:div>
    <w:div w:id="1753770706">
      <w:bodyDiv w:val="1"/>
      <w:marLeft w:val="0"/>
      <w:marRight w:val="0"/>
      <w:marTop w:val="0"/>
      <w:marBottom w:val="0"/>
      <w:divBdr>
        <w:top w:val="none" w:sz="0" w:space="0" w:color="auto"/>
        <w:left w:val="none" w:sz="0" w:space="0" w:color="auto"/>
        <w:bottom w:val="none" w:sz="0" w:space="0" w:color="auto"/>
        <w:right w:val="none" w:sz="0" w:space="0" w:color="auto"/>
      </w:divBdr>
    </w:div>
    <w:div w:id="212514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ncbi.nlm.nih.gov/"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7654</Words>
  <Characters>43634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cooper</dc:creator>
  <cp:keywords/>
  <dc:description/>
  <cp:lastModifiedBy>robin cooper</cp:lastModifiedBy>
  <cp:revision>2</cp:revision>
  <dcterms:created xsi:type="dcterms:W3CDTF">2020-07-04T18:35:00Z</dcterms:created>
  <dcterms:modified xsi:type="dcterms:W3CDTF">2020-07-04T18:35:00Z</dcterms:modified>
</cp:coreProperties>
</file>